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54E0">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合肥百货大楼集团</w:t>
      </w:r>
      <w:r>
        <w:rPr>
          <w:rFonts w:hint="eastAsia" w:ascii="宋体" w:hAnsi="宋体" w:eastAsia="宋体" w:cs="宋体"/>
          <w:b/>
          <w:kern w:val="0"/>
          <w:sz w:val="36"/>
          <w:szCs w:val="36"/>
        </w:rPr>
        <w:t>蚌埠百大购物中心</w:t>
      </w:r>
      <w:r>
        <w:rPr>
          <w:rFonts w:hint="eastAsia" w:ascii="宋体" w:hAnsi="宋体" w:eastAsia="宋体" w:cs="宋体"/>
          <w:b/>
          <w:kern w:val="0"/>
          <w:sz w:val="36"/>
          <w:szCs w:val="36"/>
          <w:lang w:val="en-US" w:eastAsia="zh-CN"/>
        </w:rPr>
        <w:t>有限责任公司</w:t>
      </w:r>
    </w:p>
    <w:p w14:paraId="176EDDAE">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bCs/>
          <w:sz w:val="36"/>
          <w:szCs w:val="36"/>
          <w:lang w:eastAsia="zh-CN"/>
        </w:rPr>
      </w:pPr>
      <w:r>
        <w:rPr>
          <w:rFonts w:hint="eastAsia" w:ascii="宋体" w:hAnsi="宋体" w:eastAsia="宋体" w:cs="宋体"/>
          <w:b/>
          <w:kern w:val="0"/>
          <w:sz w:val="36"/>
          <w:szCs w:val="36"/>
          <w:lang w:eastAsia="zh-CN"/>
        </w:rPr>
        <w:t>制冷空调</w:t>
      </w:r>
      <w:r>
        <w:rPr>
          <w:rFonts w:hint="eastAsia" w:ascii="宋体" w:hAnsi="宋体" w:eastAsia="宋体" w:cs="宋体"/>
          <w:b/>
          <w:kern w:val="0"/>
          <w:sz w:val="36"/>
          <w:szCs w:val="36"/>
        </w:rPr>
        <w:t>维保</w:t>
      </w:r>
      <w:r>
        <w:rPr>
          <w:rFonts w:hint="eastAsia" w:ascii="宋体" w:hAnsi="宋体" w:eastAsia="宋体" w:cs="宋体"/>
          <w:b/>
          <w:kern w:val="0"/>
          <w:sz w:val="36"/>
          <w:szCs w:val="36"/>
          <w:lang w:val="en-US" w:eastAsia="zh-CN"/>
        </w:rPr>
        <w:t>服务</w:t>
      </w:r>
      <w:r>
        <w:rPr>
          <w:rFonts w:hint="eastAsia" w:ascii="宋体" w:hAnsi="宋体" w:eastAsia="宋体" w:cs="宋体"/>
          <w:b/>
          <w:kern w:val="0"/>
          <w:sz w:val="36"/>
          <w:szCs w:val="36"/>
        </w:rPr>
        <w:t>项目</w:t>
      </w:r>
      <w:r>
        <w:rPr>
          <w:rFonts w:hint="eastAsia" w:ascii="宋体" w:hAnsi="宋体" w:eastAsia="宋体" w:cs="宋体"/>
          <w:b/>
          <w:kern w:val="0"/>
          <w:sz w:val="36"/>
          <w:szCs w:val="36"/>
          <w:lang w:eastAsia="zh-CN"/>
        </w:rPr>
        <w:t>竞争性报价</w:t>
      </w:r>
      <w:r>
        <w:rPr>
          <w:rFonts w:hint="eastAsia" w:ascii="宋体" w:hAnsi="宋体" w:eastAsia="宋体" w:cs="宋体"/>
          <w:b/>
          <w:bCs/>
          <w:sz w:val="36"/>
          <w:szCs w:val="36"/>
        </w:rPr>
        <w:t>文件</w:t>
      </w:r>
      <w:r>
        <w:rPr>
          <w:rFonts w:hint="eastAsia" w:ascii="宋体" w:hAnsi="宋体" w:eastAsia="宋体" w:cs="宋体"/>
          <w:b/>
          <w:bCs/>
          <w:sz w:val="36"/>
          <w:szCs w:val="36"/>
          <w:lang w:eastAsia="zh-CN"/>
        </w:rPr>
        <w:t>（二次）</w:t>
      </w:r>
    </w:p>
    <w:p w14:paraId="588DDA7B">
      <w:pPr>
        <w:keepNext w:val="0"/>
        <w:keepLines w:val="0"/>
        <w:pageBreakBefore w:val="0"/>
        <w:kinsoku/>
        <w:wordWrap/>
        <w:overflowPunct/>
        <w:topLinePunct w:val="0"/>
        <w:bidi w:val="0"/>
        <w:snapToGrid w:val="0"/>
        <w:spacing w:line="520" w:lineRule="exact"/>
        <w:jc w:val="center"/>
        <w:textAlignment w:val="auto"/>
        <w:rPr>
          <w:rFonts w:hint="eastAsia" w:ascii="宋体" w:hAnsi="宋体" w:eastAsia="宋体" w:cs="宋体"/>
          <w:b/>
          <w:bCs/>
          <w:sz w:val="28"/>
          <w:szCs w:val="28"/>
        </w:rPr>
      </w:pPr>
    </w:p>
    <w:p w14:paraId="2E174A56">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合肥百货大楼集团</w:t>
      </w:r>
      <w:r>
        <w:rPr>
          <w:rFonts w:hint="eastAsia" w:ascii="宋体" w:hAnsi="宋体" w:eastAsia="宋体" w:cs="宋体"/>
          <w:spacing w:val="-4"/>
          <w:kern w:val="0"/>
          <w:sz w:val="24"/>
          <w:szCs w:val="24"/>
        </w:rPr>
        <w:t>蚌埠百大购物中心有限责任公司（以下简称：</w:t>
      </w:r>
      <w:r>
        <w:rPr>
          <w:rFonts w:hint="eastAsia" w:ascii="宋体" w:hAnsi="宋体" w:eastAsia="宋体" w:cs="宋体"/>
          <w:spacing w:val="-4"/>
          <w:kern w:val="0"/>
          <w:sz w:val="24"/>
          <w:szCs w:val="24"/>
          <w:lang w:val="en-US" w:eastAsia="zh-CN"/>
        </w:rPr>
        <w:t>蚌百购物中心</w:t>
      </w:r>
      <w:r>
        <w:rPr>
          <w:rFonts w:hint="eastAsia" w:ascii="宋体" w:hAnsi="宋体" w:eastAsia="宋体" w:cs="宋体"/>
          <w:spacing w:val="-4"/>
          <w:kern w:val="0"/>
          <w:sz w:val="24"/>
          <w:szCs w:val="24"/>
        </w:rPr>
        <w:t>）现对</w:t>
      </w:r>
      <w:r>
        <w:rPr>
          <w:rFonts w:hint="eastAsia" w:ascii="宋体" w:hAnsi="宋体" w:eastAsia="宋体" w:cs="宋体"/>
          <w:spacing w:val="-4"/>
          <w:kern w:val="0"/>
          <w:sz w:val="24"/>
          <w:szCs w:val="24"/>
          <w:lang w:eastAsia="zh-CN"/>
        </w:rPr>
        <w:t>制冷空调主机、循环水泵、中央空调系统水处理服务</w:t>
      </w:r>
      <w:r>
        <w:rPr>
          <w:rFonts w:hint="eastAsia" w:ascii="宋体" w:hAnsi="宋体" w:eastAsia="宋体" w:cs="宋体"/>
          <w:spacing w:val="-4"/>
          <w:kern w:val="0"/>
          <w:sz w:val="24"/>
          <w:szCs w:val="24"/>
        </w:rPr>
        <w:t>维保</w:t>
      </w:r>
      <w:r>
        <w:rPr>
          <w:rFonts w:hint="eastAsia" w:ascii="宋体" w:hAnsi="宋体" w:eastAsia="宋体" w:cs="宋体"/>
          <w:spacing w:val="-4"/>
          <w:kern w:val="0"/>
          <w:sz w:val="24"/>
          <w:szCs w:val="24"/>
          <w:lang w:val="en-US" w:eastAsia="zh-CN"/>
        </w:rPr>
        <w:t>服务</w:t>
      </w:r>
      <w:r>
        <w:rPr>
          <w:rFonts w:hint="eastAsia" w:ascii="宋体" w:hAnsi="宋体" w:eastAsia="宋体" w:cs="宋体"/>
          <w:spacing w:val="-4"/>
          <w:kern w:val="0"/>
          <w:sz w:val="24"/>
          <w:szCs w:val="24"/>
        </w:rPr>
        <w:t>项目进行</w:t>
      </w:r>
      <w:r>
        <w:rPr>
          <w:rFonts w:hint="eastAsia" w:ascii="宋体" w:hAnsi="宋体" w:eastAsia="宋体" w:cs="宋体"/>
          <w:spacing w:val="-4"/>
          <w:kern w:val="0"/>
          <w:sz w:val="24"/>
          <w:szCs w:val="24"/>
          <w:lang w:eastAsia="zh-CN"/>
        </w:rPr>
        <w:t>竞争性报价采购</w:t>
      </w:r>
      <w:r>
        <w:rPr>
          <w:rFonts w:hint="eastAsia" w:ascii="宋体" w:hAnsi="宋体" w:eastAsia="宋体" w:cs="宋体"/>
          <w:spacing w:val="-4"/>
          <w:kern w:val="0"/>
          <w:sz w:val="24"/>
          <w:szCs w:val="24"/>
        </w:rPr>
        <w:t>，诚邀具</w:t>
      </w:r>
      <w:r>
        <w:rPr>
          <w:rFonts w:hint="eastAsia" w:ascii="宋体" w:hAnsi="宋体" w:eastAsia="宋体" w:cs="宋体"/>
          <w:kern w:val="0"/>
          <w:sz w:val="24"/>
          <w:szCs w:val="24"/>
        </w:rPr>
        <w:t>有相关资质的专业技术服务</w:t>
      </w:r>
      <w:r>
        <w:rPr>
          <w:rFonts w:hint="eastAsia" w:ascii="宋体" w:hAnsi="宋体" w:eastAsia="宋体" w:cs="宋体"/>
          <w:kern w:val="0"/>
          <w:sz w:val="24"/>
          <w:szCs w:val="24"/>
          <w:lang w:eastAsia="zh-CN"/>
        </w:rPr>
        <w:t>单位</w:t>
      </w:r>
      <w:r>
        <w:rPr>
          <w:rFonts w:hint="eastAsia" w:ascii="宋体" w:hAnsi="宋体" w:eastAsia="宋体" w:cs="宋体"/>
          <w:sz w:val="24"/>
          <w:szCs w:val="24"/>
        </w:rPr>
        <w:t>参与报价</w:t>
      </w:r>
      <w:r>
        <w:rPr>
          <w:rFonts w:hint="eastAsia" w:ascii="宋体" w:hAnsi="宋体" w:eastAsia="宋体" w:cs="宋体"/>
          <w:kern w:val="0"/>
          <w:sz w:val="24"/>
          <w:szCs w:val="24"/>
        </w:rPr>
        <w:t>。</w:t>
      </w:r>
    </w:p>
    <w:p w14:paraId="1FCEA050">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一、项目简介</w:t>
      </w:r>
    </w:p>
    <w:p w14:paraId="174625F2">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eastAsia="zh-CN"/>
        </w:rPr>
        <w:t>蚌埠百大购物中心中央空调</w:t>
      </w:r>
      <w:r>
        <w:rPr>
          <w:rFonts w:hint="eastAsia" w:ascii="宋体" w:hAnsi="宋体" w:eastAsia="宋体" w:cs="宋体"/>
          <w:kern w:val="0"/>
          <w:sz w:val="24"/>
          <w:szCs w:val="24"/>
        </w:rPr>
        <w:t>维保服务项</w:t>
      </w:r>
      <w:r>
        <w:rPr>
          <w:rFonts w:hint="eastAsia" w:ascii="宋体" w:hAnsi="宋体" w:eastAsia="宋体" w:cs="宋体"/>
          <w:kern w:val="0"/>
          <w:sz w:val="24"/>
          <w:szCs w:val="24"/>
          <w:highlight w:val="none"/>
        </w:rPr>
        <w:t>目</w:t>
      </w:r>
      <w:r>
        <w:rPr>
          <w:rFonts w:hint="eastAsia" w:ascii="宋体" w:hAnsi="宋体" w:eastAsia="宋体" w:cs="宋体"/>
          <w:spacing w:val="-4"/>
          <w:kern w:val="0"/>
          <w:sz w:val="24"/>
          <w:szCs w:val="24"/>
          <w:highlight w:val="none"/>
        </w:rPr>
        <w:t>（编号：2025BDJTFW00014）</w:t>
      </w:r>
    </w:p>
    <w:p w14:paraId="6998A06D">
      <w:pPr>
        <w:keepNext w:val="0"/>
        <w:keepLines w:val="0"/>
        <w:pageBreakBefore w:val="0"/>
        <w:widowControl/>
        <w:kinsoku/>
        <w:wordWrap/>
        <w:overflowPunct/>
        <w:topLinePunct w:val="0"/>
        <w:bidi w:val="0"/>
        <w:snapToGrid w:val="0"/>
        <w:spacing w:line="480" w:lineRule="exact"/>
        <w:ind w:firstLine="464" w:firstLineChars="200"/>
        <w:jc w:val="left"/>
        <w:textAlignment w:val="auto"/>
        <w:rPr>
          <w:rFonts w:hint="eastAsia" w:ascii="宋体" w:hAnsi="宋体" w:eastAsia="宋体" w:cs="宋体"/>
          <w:color w:val="auto"/>
          <w:spacing w:val="-4"/>
          <w:kern w:val="0"/>
          <w:sz w:val="24"/>
          <w:szCs w:val="24"/>
        </w:rPr>
      </w:pPr>
      <w:r>
        <w:rPr>
          <w:rFonts w:hint="eastAsia" w:ascii="宋体" w:hAnsi="宋体" w:eastAsia="宋体" w:cs="宋体"/>
          <w:spacing w:val="-4"/>
          <w:kern w:val="0"/>
          <w:sz w:val="24"/>
          <w:szCs w:val="24"/>
          <w:lang w:val="en-US" w:eastAsia="zh-CN"/>
        </w:rPr>
        <w:t>2.项目内容：</w:t>
      </w:r>
      <w:r>
        <w:rPr>
          <w:rFonts w:hint="eastAsia" w:hAnsi="宋体" w:cs="宋体"/>
          <w:color w:val="000000"/>
          <w:kern w:val="0"/>
          <w:sz w:val="24"/>
        </w:rPr>
        <w:t>中央空调</w:t>
      </w:r>
      <w:r>
        <w:rPr>
          <w:rFonts w:hint="eastAsia" w:hAnsi="宋体" w:cs="宋体"/>
          <w:color w:val="000000"/>
          <w:kern w:val="0"/>
          <w:sz w:val="24"/>
          <w:lang w:eastAsia="zh-CN"/>
        </w:rPr>
        <w:t>制冷主机</w:t>
      </w:r>
      <w:r>
        <w:rPr>
          <w:rFonts w:hint="eastAsia" w:hAnsi="宋体" w:cs="宋体"/>
          <w:color w:val="000000"/>
          <w:kern w:val="0"/>
          <w:sz w:val="24"/>
        </w:rPr>
        <w:t>维保服务</w:t>
      </w:r>
      <w:r>
        <w:rPr>
          <w:rFonts w:hint="eastAsia" w:hAnsi="宋体" w:cs="宋体"/>
          <w:color w:val="000000"/>
          <w:kern w:val="0"/>
          <w:sz w:val="24"/>
          <w:lang w:eastAsia="zh-CN"/>
        </w:rPr>
        <w:t>、空调循环水泵维保、中央空调循环水处理。</w:t>
      </w:r>
      <w:r>
        <w:rPr>
          <w:rFonts w:hint="eastAsia" w:hAnsi="宋体" w:cs="宋体"/>
          <w:color w:val="auto"/>
          <w:kern w:val="0"/>
          <w:sz w:val="24"/>
        </w:rPr>
        <w:t>详见</w:t>
      </w:r>
      <w:r>
        <w:rPr>
          <w:rFonts w:hAnsi="宋体" w:cs="宋体"/>
          <w:color w:val="auto"/>
          <w:kern w:val="0"/>
          <w:sz w:val="24"/>
        </w:rPr>
        <w:t>附件</w:t>
      </w:r>
      <w:r>
        <w:rPr>
          <w:rFonts w:hint="eastAsia" w:hAnsi="宋体" w:cs="宋体"/>
          <w:color w:val="auto"/>
          <w:kern w:val="0"/>
          <w:sz w:val="24"/>
          <w:lang w:eastAsia="zh-CN"/>
        </w:rPr>
        <w:t>一《合同》。</w:t>
      </w:r>
    </w:p>
    <w:p w14:paraId="2C6F9B26">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3.项目地址：</w:t>
      </w:r>
      <w:r>
        <w:rPr>
          <w:rFonts w:hint="eastAsia" w:ascii="宋体" w:hAnsi="宋体" w:eastAsia="宋体" w:cs="宋体"/>
          <w:kern w:val="0"/>
          <w:sz w:val="24"/>
          <w:szCs w:val="24"/>
          <w:lang w:val="en-US" w:eastAsia="zh-CN"/>
        </w:rPr>
        <w:t>安徽省</w:t>
      </w:r>
      <w:r>
        <w:rPr>
          <w:rFonts w:hint="eastAsia" w:ascii="宋体" w:hAnsi="宋体" w:eastAsia="宋体" w:cs="宋体"/>
          <w:kern w:val="0"/>
          <w:sz w:val="24"/>
          <w:szCs w:val="24"/>
        </w:rPr>
        <w:t>蚌埠市淮河路981号</w:t>
      </w:r>
      <w:r>
        <w:rPr>
          <w:rFonts w:hint="eastAsia" w:ascii="宋体" w:hAnsi="宋体" w:eastAsia="宋体" w:cs="宋体"/>
          <w:kern w:val="0"/>
          <w:sz w:val="24"/>
          <w:szCs w:val="24"/>
          <w:lang w:eastAsia="zh-CN"/>
        </w:rPr>
        <w:t>。</w:t>
      </w:r>
    </w:p>
    <w:p w14:paraId="20B62663">
      <w:pPr>
        <w:pStyle w:val="6"/>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kern w:val="0"/>
          <w:sz w:val="24"/>
          <w:szCs w:val="24"/>
        </w:rPr>
        <w:t>4.项目控制价：</w:t>
      </w:r>
      <w:r>
        <w:rPr>
          <w:rFonts w:hint="eastAsia" w:ascii="宋体" w:hAnsi="宋体"/>
          <w:b w:val="0"/>
          <w:bCs/>
          <w:sz w:val="24"/>
          <w:szCs w:val="24"/>
          <w:lang w:val="en-US" w:eastAsia="zh-CN"/>
        </w:rPr>
        <w:t>86550.00元/年，</w:t>
      </w:r>
      <w:r>
        <w:rPr>
          <w:rFonts w:hint="eastAsia" w:ascii="宋体" w:hAnsi="宋体" w:eastAsia="宋体" w:cs="宋体"/>
          <w:b/>
          <w:bCs/>
          <w:i w:val="0"/>
          <w:iCs w:val="0"/>
          <w:caps w:val="0"/>
          <w:color w:val="333333"/>
          <w:spacing w:val="0"/>
          <w:sz w:val="24"/>
          <w:szCs w:val="24"/>
          <w:shd w:val="clear" w:fill="FFFFFF"/>
        </w:rPr>
        <w:t>报价不得高于项目</w:t>
      </w:r>
      <w:r>
        <w:rPr>
          <w:rFonts w:hint="eastAsia" w:ascii="宋体" w:hAnsi="宋体" w:eastAsia="宋体" w:cs="宋体"/>
          <w:b/>
          <w:bCs/>
          <w:i w:val="0"/>
          <w:iCs w:val="0"/>
          <w:caps w:val="0"/>
          <w:color w:val="333333"/>
          <w:spacing w:val="0"/>
          <w:sz w:val="24"/>
          <w:szCs w:val="24"/>
          <w:shd w:val="clear" w:fill="FFFFFF"/>
          <w:lang w:val="en-US" w:eastAsia="zh-CN"/>
        </w:rPr>
        <w:t>控制价</w:t>
      </w:r>
      <w:r>
        <w:rPr>
          <w:rFonts w:hint="eastAsia" w:ascii="宋体" w:hAnsi="宋体" w:eastAsia="宋体" w:cs="宋体"/>
          <w:b/>
          <w:bCs/>
          <w:i w:val="0"/>
          <w:iCs w:val="0"/>
          <w:caps w:val="0"/>
          <w:color w:val="333333"/>
          <w:spacing w:val="0"/>
          <w:sz w:val="24"/>
          <w:szCs w:val="24"/>
          <w:shd w:val="clear" w:fill="FFFFFF"/>
        </w:rPr>
        <w:t>，否则视为无效报价。</w:t>
      </w:r>
    </w:p>
    <w:p w14:paraId="22D709F0">
      <w:pPr>
        <w:pStyle w:val="6"/>
        <w:keepNext w:val="0"/>
        <w:keepLines w:val="0"/>
        <w:pageBreakBefore w:val="0"/>
        <w:kinsoku/>
        <w:wordWrap/>
        <w:overflowPunct/>
        <w:topLinePunct w:val="0"/>
        <w:bidi w:val="0"/>
        <w:snapToGrid w:val="0"/>
        <w:spacing w:line="480" w:lineRule="exact"/>
        <w:ind w:firstLine="480" w:firstLineChars="200"/>
        <w:textAlignment w:val="auto"/>
        <w:rPr>
          <w:rFonts w:hint="default" w:ascii="宋体" w:hAnsi="宋体" w:eastAsia="宋体" w:cs="宋体"/>
          <w:b w:val="0"/>
          <w:bCs w:val="0"/>
          <w:i w:val="0"/>
          <w:iCs w:val="0"/>
          <w:caps w:val="0"/>
          <w:color w:val="333333"/>
          <w:spacing w:val="0"/>
          <w:sz w:val="24"/>
          <w:szCs w:val="24"/>
          <w:shd w:val="clear" w:fill="FFFFFF"/>
          <w:lang w:val="en-US" w:eastAsia="zh-CN"/>
        </w:rPr>
      </w:pPr>
      <w:r>
        <w:rPr>
          <w:rFonts w:hint="eastAsia" w:hAnsi="宋体" w:cs="宋体"/>
          <w:b w:val="0"/>
          <w:bCs w:val="0"/>
          <w:i w:val="0"/>
          <w:iCs w:val="0"/>
          <w:caps w:val="0"/>
          <w:color w:val="333333"/>
          <w:spacing w:val="0"/>
          <w:sz w:val="24"/>
          <w:szCs w:val="24"/>
          <w:shd w:val="clear" w:fill="FFFFFF"/>
          <w:lang w:val="en-US" w:eastAsia="zh-CN"/>
        </w:rPr>
        <w:t>5.维保服务期限：2025年 5 月 1 日——2026年4 月 30 日（一年）</w:t>
      </w:r>
    </w:p>
    <w:p w14:paraId="7F816021">
      <w:pPr>
        <w:keepNext w:val="0"/>
        <w:keepLines w:val="0"/>
        <w:pageBreakBefore w:val="0"/>
        <w:kinsoku/>
        <w:wordWrap/>
        <w:overflowPunct/>
        <w:topLinePunct w:val="0"/>
        <w:bidi w:val="0"/>
        <w:snapToGrid w:val="0"/>
        <w:spacing w:line="48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二、报价人要求及报价文件组成要求</w:t>
      </w:r>
    </w:p>
    <w:p w14:paraId="35BAD1E5">
      <w:pPr>
        <w:keepNext w:val="0"/>
        <w:keepLines w:val="0"/>
        <w:pageBreakBefore w:val="0"/>
        <w:shd w:val="clear" w:color="auto" w:fill="FFFFFF"/>
        <w:kinsoku/>
        <w:wordWrap/>
        <w:overflowPunct/>
        <w:topLinePunct w:val="0"/>
        <w:bidi w:val="0"/>
        <w:snapToGrid w:val="0"/>
        <w:spacing w:line="480" w:lineRule="exact"/>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1.具有独立法人和一般纳税人资格</w:t>
      </w:r>
      <w:r>
        <w:rPr>
          <w:rFonts w:hint="eastAsia" w:ascii="宋体" w:hAnsi="宋体" w:eastAsia="宋体" w:cs="宋体"/>
          <w:color w:val="000000"/>
          <w:sz w:val="24"/>
          <w:szCs w:val="24"/>
          <w:lang w:val="en-US" w:eastAsia="zh-CN"/>
        </w:rPr>
        <w:t>的专业公司</w:t>
      </w:r>
      <w:r>
        <w:rPr>
          <w:rFonts w:hint="eastAsia" w:ascii="宋体" w:hAnsi="宋体" w:eastAsia="宋体" w:cs="宋体"/>
          <w:color w:val="000000"/>
          <w:sz w:val="24"/>
          <w:szCs w:val="24"/>
        </w:rPr>
        <w:t>；</w:t>
      </w:r>
    </w:p>
    <w:p w14:paraId="56AF7778">
      <w:pPr>
        <w:keepNext w:val="0"/>
        <w:keepLines w:val="0"/>
        <w:pageBreakBefore w:val="0"/>
        <w:shd w:val="clear" w:color="auto" w:fill="FFFFFF"/>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须</w:t>
      </w:r>
      <w:r>
        <w:rPr>
          <w:rFonts w:hint="eastAsia" w:ascii="宋体" w:hAnsi="宋体" w:eastAsia="宋体" w:cs="宋体"/>
          <w:color w:val="000000"/>
          <w:sz w:val="24"/>
          <w:szCs w:val="24"/>
        </w:rPr>
        <w:t>符合国家相关法律规定，具有中央空调安装维修资质的单位。具有良好的维护保养业绩及信誉，</w:t>
      </w:r>
      <w:r>
        <w:rPr>
          <w:rFonts w:hint="eastAsia" w:ascii="宋体" w:hAnsi="宋体" w:eastAsia="宋体" w:cs="宋体"/>
          <w:color w:val="000000"/>
          <w:sz w:val="24"/>
          <w:szCs w:val="24"/>
          <w:lang w:val="en-US" w:eastAsia="zh-CN"/>
        </w:rPr>
        <w:t>提供2022年以来至少一份同类项目业绩证明文件（空调维保服务合同）</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承诺在</w:t>
      </w:r>
      <w:r>
        <w:rPr>
          <w:rFonts w:hint="eastAsia" w:ascii="宋体" w:hAnsi="宋体" w:eastAsia="宋体" w:cs="宋体"/>
          <w:color w:val="000000"/>
          <w:sz w:val="24"/>
          <w:szCs w:val="24"/>
        </w:rPr>
        <w:t>维保过程中未发生过</w:t>
      </w:r>
      <w:r>
        <w:rPr>
          <w:rFonts w:hint="eastAsia" w:ascii="宋体" w:hAnsi="宋体" w:eastAsia="宋体" w:cs="宋体"/>
          <w:color w:val="000000"/>
          <w:sz w:val="24"/>
          <w:szCs w:val="24"/>
          <w:lang w:val="en-US" w:eastAsia="zh-CN"/>
        </w:rPr>
        <w:t>生产</w:t>
      </w:r>
      <w:r>
        <w:rPr>
          <w:rFonts w:hint="eastAsia" w:ascii="宋体" w:hAnsi="宋体" w:eastAsia="宋体" w:cs="宋体"/>
          <w:color w:val="000000"/>
          <w:sz w:val="24"/>
          <w:szCs w:val="24"/>
        </w:rPr>
        <w:t xml:space="preserve">安全责任事故的专业技术服务单位。  </w:t>
      </w:r>
    </w:p>
    <w:p w14:paraId="715CAA3B">
      <w:pPr>
        <w:keepNext w:val="0"/>
        <w:keepLines w:val="0"/>
        <w:pageBreakBefore w:val="0"/>
        <w:shd w:val="clear" w:color="auto" w:fill="FFFFFF"/>
        <w:kinsoku/>
        <w:wordWrap/>
        <w:overflowPunct/>
        <w:topLinePunct w:val="0"/>
        <w:bidi w:val="0"/>
        <w:snapToGrid w:val="0"/>
        <w:spacing w:line="480" w:lineRule="exact"/>
        <w:ind w:firstLine="120" w:firstLineChars="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w:t>
      </w:r>
      <w:r>
        <w:rPr>
          <w:rFonts w:hint="eastAsia" w:ascii="宋体" w:hAnsi="宋体" w:eastAsia="宋体" w:cs="宋体"/>
          <w:color w:val="000000"/>
          <w:sz w:val="24"/>
          <w:szCs w:val="24"/>
          <w:lang w:val="en-US" w:eastAsia="zh-CN"/>
        </w:rPr>
        <w:t>竞</w:t>
      </w:r>
      <w:r>
        <w:rPr>
          <w:rFonts w:hint="eastAsia" w:ascii="宋体" w:hAnsi="宋体" w:eastAsia="宋体" w:cs="宋体"/>
          <w:color w:val="000000"/>
          <w:sz w:val="24"/>
          <w:szCs w:val="24"/>
        </w:rPr>
        <w:t>标人</w:t>
      </w:r>
      <w:r>
        <w:rPr>
          <w:rFonts w:hint="eastAsia" w:ascii="宋体" w:hAnsi="宋体" w:eastAsia="宋体" w:cs="宋体"/>
          <w:color w:val="000000"/>
          <w:sz w:val="24"/>
          <w:szCs w:val="24"/>
          <w:lang w:val="en-US" w:eastAsia="zh-CN"/>
        </w:rPr>
        <w:t>须</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服务人员</w:t>
      </w:r>
      <w:r>
        <w:rPr>
          <w:rFonts w:hint="eastAsia" w:ascii="宋体" w:hAnsi="宋体" w:eastAsia="宋体" w:cs="宋体"/>
          <w:color w:val="000000"/>
          <w:sz w:val="24"/>
          <w:szCs w:val="24"/>
        </w:rPr>
        <w:t>制冷</w:t>
      </w:r>
      <w:r>
        <w:rPr>
          <w:rFonts w:hint="eastAsia" w:ascii="宋体" w:hAnsi="宋体" w:eastAsia="宋体" w:cs="宋体"/>
          <w:color w:val="000000"/>
          <w:sz w:val="24"/>
          <w:szCs w:val="24"/>
          <w:lang w:val="en-US" w:eastAsia="zh-CN"/>
        </w:rPr>
        <w:t>与空调、低压</w:t>
      </w:r>
      <w:r>
        <w:rPr>
          <w:rFonts w:hint="eastAsia" w:ascii="宋体" w:hAnsi="宋体" w:eastAsia="宋体" w:cs="宋体"/>
          <w:color w:val="000000"/>
          <w:sz w:val="24"/>
          <w:szCs w:val="24"/>
        </w:rPr>
        <w:t>电工</w:t>
      </w:r>
      <w:r>
        <w:rPr>
          <w:rFonts w:hint="eastAsia" w:ascii="宋体" w:hAnsi="宋体" w:eastAsia="宋体" w:cs="宋体"/>
          <w:color w:val="000000"/>
          <w:sz w:val="24"/>
          <w:szCs w:val="24"/>
          <w:lang w:val="en-US" w:eastAsia="zh-CN"/>
        </w:rPr>
        <w:t>特种作业操作</w:t>
      </w:r>
      <w:r>
        <w:rPr>
          <w:rFonts w:hint="eastAsia" w:ascii="宋体" w:hAnsi="宋体" w:eastAsia="宋体" w:cs="宋体"/>
          <w:color w:val="000000"/>
          <w:sz w:val="24"/>
          <w:szCs w:val="24"/>
        </w:rPr>
        <w:t>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制冷等级证书。</w:t>
      </w:r>
    </w:p>
    <w:p w14:paraId="335E7685">
      <w:pPr>
        <w:pStyle w:val="2"/>
        <w:keepNext w:val="0"/>
        <w:keepLines w:val="0"/>
        <w:pageBreakBefore w:val="0"/>
        <w:kinsoku/>
        <w:wordWrap/>
        <w:overflowPunct/>
        <w:topLinePunct w:val="0"/>
        <w:bidi w:val="0"/>
        <w:snapToGrid w:val="0"/>
        <w:spacing w:line="48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000000"/>
          <w:sz w:val="24"/>
          <w:szCs w:val="24"/>
          <w:lang w:val="en-US" w:eastAsia="zh-CN"/>
        </w:rPr>
        <w:t xml:space="preserve">    4.</w:t>
      </w:r>
      <w:r>
        <w:rPr>
          <w:rFonts w:hint="eastAsia" w:ascii="宋体" w:hAnsi="宋体" w:eastAsia="宋体" w:cs="宋体"/>
          <w:b w:val="0"/>
          <w:bCs w:val="0"/>
          <w:color w:val="000000"/>
          <w:sz w:val="24"/>
          <w:szCs w:val="24"/>
          <w:lang w:val="en-US" w:eastAsia="zh-CN"/>
        </w:rPr>
        <w:t>竞标人须持</w:t>
      </w:r>
      <w:r>
        <w:rPr>
          <w:rFonts w:hint="eastAsia" w:hAnsi="宋体" w:cs="宋体"/>
          <w:b w:val="0"/>
          <w:bCs w:val="0"/>
          <w:color w:val="000000"/>
          <w:sz w:val="24"/>
          <w:szCs w:val="24"/>
          <w:lang w:val="en-US" w:eastAsia="zh-CN"/>
        </w:rPr>
        <w:t>有现有</w:t>
      </w:r>
      <w:r>
        <w:rPr>
          <w:rFonts w:hint="eastAsia" w:ascii="Times New Roman" w:hAnsi="Times New Roman"/>
          <w:b w:val="0"/>
          <w:bCs w:val="0"/>
          <w:lang w:val="en-US" w:eastAsia="zh-CN"/>
        </w:rPr>
        <w:t>制冷主机厂家出具的服务认定书和相关原厂TU软件证明；</w:t>
      </w:r>
    </w:p>
    <w:p w14:paraId="58064DBC">
      <w:pPr>
        <w:keepNext w:val="0"/>
        <w:keepLines w:val="0"/>
        <w:pageBreakBefore w:val="0"/>
        <w:widowControl/>
        <w:kinsoku/>
        <w:wordWrap/>
        <w:overflowPunct/>
        <w:topLinePunct w:val="0"/>
        <w:bidi w:val="0"/>
        <w:snapToGrid w:val="0"/>
        <w:spacing w:line="480" w:lineRule="exact"/>
        <w:ind w:firstLine="480"/>
        <w:jc w:val="left"/>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w:t>
      </w:r>
      <w:r>
        <w:rPr>
          <w:rFonts w:hint="eastAsia" w:ascii="宋体" w:hAnsi="宋体" w:eastAsia="宋体" w:cs="宋体"/>
          <w:kern w:val="0"/>
          <w:sz w:val="24"/>
          <w:szCs w:val="24"/>
        </w:rPr>
        <w:t>不得存在不良</w:t>
      </w:r>
      <w:r>
        <w:rPr>
          <w:rFonts w:hint="eastAsia" w:ascii="宋体" w:hAnsi="宋体" w:eastAsia="宋体" w:cs="宋体"/>
          <w:kern w:val="0"/>
          <w:sz w:val="24"/>
          <w:szCs w:val="24"/>
          <w:lang w:val="en-US" w:eastAsia="zh-CN"/>
        </w:rPr>
        <w:t>记录</w:t>
      </w:r>
      <w:r>
        <w:rPr>
          <w:rFonts w:hint="eastAsia" w:ascii="宋体" w:hAnsi="宋体" w:eastAsia="宋体" w:cs="宋体"/>
          <w:sz w:val="24"/>
          <w:szCs w:val="24"/>
        </w:rPr>
        <w:t>（以开标当日现场在“安徽合肥公共资源交易中心”网站http://ggzy.hefei.gov.cn/pgt/exposureDesk.html查询信息为准。如网站未收录被查询企业信息视为不存在不良行为记录。）</w:t>
      </w:r>
    </w:p>
    <w:p w14:paraId="24E241E3">
      <w:pPr>
        <w:keepNext w:val="0"/>
        <w:keepLines w:val="0"/>
        <w:pageBreakBefore w:val="0"/>
        <w:widowControl/>
        <w:kinsoku/>
        <w:wordWrap/>
        <w:overflowPunct/>
        <w:topLinePunct w:val="0"/>
        <w:bidi w:val="0"/>
        <w:snapToGrid w:val="0"/>
        <w:spacing w:line="480" w:lineRule="exact"/>
        <w:ind w:firstLine="480"/>
        <w:jc w:val="left"/>
        <w:textAlignment w:val="auto"/>
        <w:rPr>
          <w:rFonts w:hint="eastAsia" w:ascii="宋体" w:hAnsi="宋体" w:eastAsia="宋体" w:cs="宋体"/>
          <w:kern w:val="0"/>
          <w:sz w:val="24"/>
          <w:szCs w:val="24"/>
        </w:rPr>
      </w:pPr>
      <w:r>
        <w:rPr>
          <w:rFonts w:hint="eastAsia" w:ascii="宋体" w:hAnsi="宋体" w:eastAsia="宋体" w:cs="宋体"/>
          <w:bCs/>
          <w:sz w:val="24"/>
          <w:szCs w:val="24"/>
          <w:lang w:val="en-US" w:eastAsia="zh-CN"/>
        </w:rPr>
        <w:t>6.</w:t>
      </w:r>
      <w:r>
        <w:rPr>
          <w:rFonts w:hint="eastAsia" w:ascii="宋体" w:hAnsi="宋体" w:eastAsia="宋体" w:cs="宋体"/>
          <w:kern w:val="0"/>
          <w:sz w:val="24"/>
          <w:szCs w:val="24"/>
        </w:rPr>
        <w:t>投标人不得存在不良信用记录（</w:t>
      </w:r>
      <w:r>
        <w:rPr>
          <w:rFonts w:hint="eastAsia" w:ascii="宋体" w:hAnsi="宋体" w:eastAsia="宋体" w:cs="宋体"/>
          <w:sz w:val="24"/>
          <w:szCs w:val="24"/>
        </w:rPr>
        <w:t>以开标当日现场在“信用中国”网站http://www.creditchina.gov.cn/查询信息为准。如网站未收录被查询企业信息视为不存在不良信用记录。</w:t>
      </w:r>
      <w:r>
        <w:rPr>
          <w:rFonts w:hint="eastAsia" w:ascii="宋体" w:hAnsi="宋体" w:eastAsia="宋体" w:cs="宋体"/>
          <w:kern w:val="0"/>
          <w:sz w:val="24"/>
          <w:szCs w:val="24"/>
        </w:rPr>
        <w:t>）</w:t>
      </w:r>
    </w:p>
    <w:p w14:paraId="338F3E8B">
      <w:pPr>
        <w:pStyle w:val="2"/>
        <w:keepNext w:val="0"/>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 xml:space="preserve">    7.</w:t>
      </w:r>
      <w:r>
        <w:rPr>
          <w:rFonts w:hint="eastAsia" w:ascii="宋体" w:hAnsi="宋体" w:eastAsia="宋体" w:cs="宋体"/>
          <w:bCs/>
          <w:sz w:val="24"/>
          <w:szCs w:val="24"/>
        </w:rPr>
        <w:t>本项目不接受联合体投标</w:t>
      </w:r>
      <w:r>
        <w:rPr>
          <w:rFonts w:hint="eastAsia" w:ascii="宋体" w:hAnsi="宋体" w:eastAsia="宋体" w:cs="宋体"/>
          <w:color w:val="000000"/>
          <w:sz w:val="24"/>
          <w:szCs w:val="24"/>
        </w:rPr>
        <w:t>。</w:t>
      </w:r>
    </w:p>
    <w:p w14:paraId="60A46266">
      <w:pPr>
        <w:keepNext w:val="0"/>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color w:val="000000"/>
          <w:kern w:val="0"/>
          <w:sz w:val="24"/>
          <w:szCs w:val="24"/>
        </w:rPr>
        <w:t>注：</w:t>
      </w:r>
      <w:r>
        <w:rPr>
          <w:rFonts w:hint="eastAsia" w:ascii="宋体" w:hAnsi="宋体" w:eastAsia="宋体" w:cs="宋体"/>
          <w:b/>
          <w:sz w:val="24"/>
          <w:szCs w:val="24"/>
        </w:rPr>
        <w:t>报价时须提供上述资质文件（</w:t>
      </w:r>
      <w:r>
        <w:rPr>
          <w:rFonts w:hint="eastAsia" w:ascii="宋体" w:hAnsi="宋体" w:eastAsia="宋体" w:cs="宋体"/>
          <w:b/>
          <w:sz w:val="24"/>
          <w:szCs w:val="24"/>
          <w:lang w:val="en-US" w:eastAsia="zh-CN"/>
        </w:rPr>
        <w:t>资料扫描件</w:t>
      </w:r>
      <w:r>
        <w:rPr>
          <w:rFonts w:hint="eastAsia" w:ascii="宋体" w:hAnsi="宋体" w:eastAsia="宋体" w:cs="宋体"/>
          <w:b/>
          <w:sz w:val="24"/>
          <w:szCs w:val="24"/>
        </w:rPr>
        <w:t>加盖公章），以及竞价一览表</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竞标时须全部做入《竞标文件》。</w:t>
      </w:r>
    </w:p>
    <w:p w14:paraId="325D6378">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2FFA6D98">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w:t>
      </w:r>
      <w:r>
        <w:rPr>
          <w:rFonts w:hint="eastAsia" w:asciiTheme="minorEastAsia" w:hAnsiTheme="minorEastAsia" w:eastAsiaTheme="minorEastAsia"/>
          <w:sz w:val="24"/>
          <w:szCs w:val="24"/>
          <w:highlight w:val="none"/>
        </w:rPr>
        <w:t>二格式</w:t>
      </w:r>
      <w:r>
        <w:rPr>
          <w:rFonts w:hint="eastAsia" w:asciiTheme="minorEastAsia" w:hAnsiTheme="minorEastAsia" w:eastAsiaTheme="minorEastAsia"/>
          <w:b/>
          <w:sz w:val="24"/>
          <w:szCs w:val="24"/>
          <w:highlight w:val="none"/>
        </w:rPr>
        <w:t>1-8</w:t>
      </w:r>
      <w:r>
        <w:rPr>
          <w:rFonts w:hint="eastAsia" w:asciiTheme="minorEastAsia" w:hAnsiTheme="minorEastAsia" w:eastAsiaTheme="minorEastAsia"/>
          <w:sz w:val="24"/>
          <w:szCs w:val="24"/>
          <w:highlight w:val="none"/>
        </w:rPr>
        <w:t>内容；</w:t>
      </w:r>
      <w:r>
        <w:rPr>
          <w:rFonts w:hint="eastAsia" w:asciiTheme="minorEastAsia" w:hAnsiTheme="minorEastAsia" w:eastAsiaTheme="minorEastAsia"/>
          <w:sz w:val="24"/>
          <w:szCs w:val="24"/>
        </w:rPr>
        <w:t xml:space="preserve"> </w:t>
      </w:r>
    </w:p>
    <w:p w14:paraId="445544C0">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E397B60">
      <w:pPr>
        <w:pStyle w:val="19"/>
        <w:keepNext w:val="0"/>
        <w:keepLines w:val="0"/>
        <w:pageBreakBefore w:val="0"/>
        <w:kinsoku/>
        <w:wordWrap/>
        <w:overflowPunct/>
        <w:topLinePunct w:val="0"/>
        <w:bidi w:val="0"/>
        <w:snapToGrid w:val="0"/>
        <w:spacing w:line="480" w:lineRule="exact"/>
        <w:ind w:firstLine="480"/>
        <w:jc w:val="left"/>
        <w:textAlignment w:val="auto"/>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w:t>
      </w:r>
      <w:r>
        <w:rPr>
          <w:rFonts w:hint="eastAsia" w:ascii="宋体" w:hAnsi="宋体" w:eastAsia="宋体" w:cs="宋体"/>
          <w:sz w:val="24"/>
          <w:szCs w:val="24"/>
        </w:rPr>
        <w:t>安徽省蚌埠市淮河路981号购物中心7楼后保部</w:t>
      </w:r>
      <w:r>
        <w:rPr>
          <w:rFonts w:hint="eastAsia" w:ascii="宋体" w:hAnsi="宋体" w:cs="宋体"/>
          <w:sz w:val="24"/>
          <w:szCs w:val="24"/>
          <w:lang w:eastAsia="zh-CN"/>
        </w:rPr>
        <w:t>，</w:t>
      </w:r>
      <w:r>
        <w:rPr>
          <w:rFonts w:hint="eastAsia" w:cs="宋体" w:asciiTheme="minorEastAsia" w:hAnsiTheme="minorEastAsia" w:eastAsiaTheme="minorEastAsia"/>
          <w:sz w:val="24"/>
        </w:rPr>
        <w:t>逾期不予受理。</w:t>
      </w:r>
    </w:p>
    <w:p w14:paraId="57517B8E">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5E5B679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71C2407">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14:paraId="3620498F">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22D6911E">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04227453">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w:t>
      </w:r>
      <w:r>
        <w:rPr>
          <w:rFonts w:hint="eastAsia" w:cs="宋体" w:asciiTheme="minorEastAsia" w:hAnsiTheme="minorEastAsia" w:eastAsiaTheme="minorEastAsia"/>
          <w:b/>
          <w:sz w:val="24"/>
          <w:highlight w:val="none"/>
          <w:u w:val="single"/>
        </w:rPr>
        <w:t>低</w:t>
      </w:r>
      <w:r>
        <w:rPr>
          <w:rFonts w:hint="eastAsia" w:cs="宋体" w:asciiTheme="minorEastAsia" w:hAnsiTheme="minorEastAsia" w:eastAsiaTheme="minorEastAsia"/>
          <w:b/>
          <w:sz w:val="24"/>
          <w:u w:val="single"/>
        </w:rPr>
        <w:t>价法</w:t>
      </w:r>
      <w:r>
        <w:rPr>
          <w:rFonts w:hint="eastAsia" w:cs="宋体" w:asciiTheme="minorEastAsia" w:hAnsiTheme="minorEastAsia" w:eastAsiaTheme="minorEastAsia"/>
          <w:sz w:val="24"/>
        </w:rPr>
        <w:t>，是指报价人《响应文件》满足本项目《竞争性报价文件》所列全部实质性要求且报价最</w:t>
      </w:r>
      <w:r>
        <w:rPr>
          <w:rFonts w:hint="eastAsia" w:cs="宋体" w:asciiTheme="minorEastAsia" w:hAnsiTheme="minorEastAsia" w:eastAsiaTheme="minorEastAsia"/>
          <w:sz w:val="24"/>
          <w:highlight w:val="none"/>
        </w:rPr>
        <w:t>低</w:t>
      </w:r>
      <w:r>
        <w:rPr>
          <w:rFonts w:hint="eastAsia" w:cs="宋体" w:asciiTheme="minorEastAsia" w:hAnsiTheme="minorEastAsia" w:eastAsiaTheme="minorEastAsia"/>
          <w:sz w:val="24"/>
        </w:rPr>
        <w:t>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4857BB3B">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w:t>
      </w:r>
      <w:r>
        <w:rPr>
          <w:rFonts w:hint="eastAsia" w:asciiTheme="minorEastAsia" w:hAnsiTheme="minorEastAsia" w:eastAsiaTheme="minorEastAsia"/>
          <w:sz w:val="24"/>
          <w:szCs w:val="24"/>
          <w:highlight w:val="none"/>
        </w:rPr>
        <w:t>最低</w:t>
      </w:r>
      <w:r>
        <w:rPr>
          <w:rFonts w:hint="eastAsia" w:asciiTheme="minorEastAsia" w:hAnsiTheme="minorEastAsia" w:eastAsiaTheme="minorEastAsia"/>
          <w:sz w:val="24"/>
          <w:szCs w:val="24"/>
        </w:rPr>
        <w:t>的，须再次进行报价，直至产生最</w:t>
      </w:r>
      <w:r>
        <w:rPr>
          <w:rFonts w:hint="eastAsia" w:asciiTheme="minorEastAsia" w:hAnsiTheme="minorEastAsia" w:eastAsiaTheme="minorEastAsia"/>
          <w:sz w:val="24"/>
          <w:szCs w:val="24"/>
          <w:highlight w:val="none"/>
        </w:rPr>
        <w:t>低</w:t>
      </w:r>
      <w:r>
        <w:rPr>
          <w:rFonts w:hint="eastAsia" w:asciiTheme="minorEastAsia" w:hAnsiTheme="minorEastAsia" w:eastAsiaTheme="minorEastAsia"/>
          <w:sz w:val="24"/>
          <w:szCs w:val="24"/>
        </w:rPr>
        <w:t>报价；</w:t>
      </w:r>
    </w:p>
    <w:p w14:paraId="74D2B5A4">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1DA42454">
      <w:pPr>
        <w:widowControl/>
        <w:spacing w:line="580" w:lineRule="exact"/>
        <w:ind w:firstLine="480" w:firstLineChars="200"/>
        <w:jc w:val="left"/>
        <w:rPr>
          <w:rFonts w:hint="eastAsia" w:asciiTheme="minorEastAsia" w:hAnsiTheme="minorEastAsia"/>
          <w:kern w:val="0"/>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5</w:t>
      </w:r>
      <w:r>
        <w:rPr>
          <w:rFonts w:hint="eastAsia" w:asciiTheme="minorEastAsia" w:hAnsiTheme="minorEastAsia"/>
          <w:kern w:val="0"/>
          <w:sz w:val="24"/>
        </w:rPr>
        <w:t>年</w:t>
      </w:r>
      <w:r>
        <w:rPr>
          <w:rFonts w:hint="eastAsia" w:asciiTheme="minorEastAsia" w:hAnsiTheme="minorEastAsia"/>
          <w:kern w:val="0"/>
          <w:sz w:val="24"/>
          <w:lang w:val="en-US" w:eastAsia="zh-CN"/>
        </w:rPr>
        <w:t xml:space="preserve"> 4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29 </w:t>
      </w:r>
      <w:r>
        <w:rPr>
          <w:rFonts w:hint="eastAsia" w:asciiTheme="minorEastAsia" w:hAnsiTheme="minorEastAsia"/>
          <w:kern w:val="0"/>
          <w:sz w:val="24"/>
        </w:rPr>
        <w:t>日1</w:t>
      </w:r>
      <w:r>
        <w:rPr>
          <w:rFonts w:hint="eastAsia" w:asciiTheme="minorEastAsia" w:hAnsiTheme="minorEastAsia"/>
          <w:kern w:val="0"/>
          <w:sz w:val="24"/>
          <w:lang w:val="en-US" w:eastAsia="zh-CN"/>
        </w:rPr>
        <w:t>0</w:t>
      </w:r>
      <w:r>
        <w:rPr>
          <w:rFonts w:hint="eastAsia" w:asciiTheme="minorEastAsia" w:hAnsiTheme="minorEastAsia"/>
          <w:kern w:val="0"/>
          <w:sz w:val="24"/>
        </w:rPr>
        <w:t>:00前通过转账方式缴纳报价保证金</w:t>
      </w:r>
      <w:r>
        <w:rPr>
          <w:rFonts w:hint="eastAsia" w:asciiTheme="minorEastAsia" w:hAnsiTheme="minorEastAsia"/>
          <w:kern w:val="0"/>
          <w:sz w:val="24"/>
          <w:u w:val="single"/>
        </w:rPr>
        <w:t xml:space="preserve"> </w:t>
      </w:r>
      <w:r>
        <w:rPr>
          <w:rFonts w:hint="eastAsia" w:asciiTheme="minorEastAsia" w:hAnsiTheme="minorEastAsia"/>
          <w:b/>
          <w:bCs/>
          <w:kern w:val="0"/>
          <w:sz w:val="24"/>
          <w:u w:val="single"/>
          <w:lang w:eastAsia="zh-CN"/>
        </w:rPr>
        <w:t>壹</w:t>
      </w:r>
      <w:r>
        <w:rPr>
          <w:rFonts w:hint="eastAsia" w:asciiTheme="minorEastAsia" w:hAnsiTheme="minorEastAsia"/>
          <w:b/>
          <w:bCs/>
          <w:kern w:val="0"/>
          <w:sz w:val="24"/>
          <w:u w:val="single"/>
        </w:rPr>
        <w:t>仟元</w:t>
      </w:r>
      <w:r>
        <w:rPr>
          <w:rFonts w:hint="eastAsia" w:asciiTheme="minorEastAsia" w:hAnsiTheme="minorEastAsia"/>
          <w:b/>
          <w:kern w:val="0"/>
          <w:sz w:val="24"/>
          <w:u w:val="single"/>
        </w:rPr>
        <w:t xml:space="preserve">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14:paraId="2D77EEEE">
      <w:pPr>
        <w:widowControl/>
        <w:spacing w:line="580" w:lineRule="exact"/>
        <w:ind w:firstLine="480" w:firstLineChars="2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bCs/>
          <w:color w:val="000000"/>
          <w:kern w:val="0"/>
          <w:sz w:val="24"/>
          <w:lang w:val="zh-CN"/>
        </w:rPr>
        <w:t>转账资料：</w:t>
      </w:r>
      <w:r>
        <w:rPr>
          <w:rFonts w:hint="eastAsia" w:cs="宋体" w:asciiTheme="minorEastAsia" w:hAnsiTheme="minorEastAsia"/>
          <w:b w:val="0"/>
          <w:bCs w:val="0"/>
          <w:color w:val="000000"/>
          <w:kern w:val="0"/>
          <w:sz w:val="24"/>
          <w:lang w:val="zh-CN"/>
        </w:rPr>
        <w:t>公司名称：合肥百货大楼集团蚌埠百大购物中心有限责任公司</w:t>
      </w:r>
    </w:p>
    <w:p w14:paraId="5D8FDB5D">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税  号：91340300798100501D</w:t>
      </w:r>
    </w:p>
    <w:p w14:paraId="7E476EA7">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地  址：安徽省蚌埠市淮河路981号</w:t>
      </w:r>
    </w:p>
    <w:p w14:paraId="7AD7FB44">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电  话：0552-3836139</w:t>
      </w:r>
    </w:p>
    <w:p w14:paraId="04CD19F4">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 xml:space="preserve">开户行：交通银行蚌埠分行营业部 </w:t>
      </w:r>
    </w:p>
    <w:p w14:paraId="05D621D1">
      <w:pPr>
        <w:widowControl/>
        <w:spacing w:line="580" w:lineRule="exact"/>
        <w:ind w:firstLine="1680" w:firstLineChars="700"/>
        <w:jc w:val="left"/>
        <w:rPr>
          <w:rFonts w:hint="eastAsia" w:cs="宋体" w:asciiTheme="minorEastAsia" w:hAnsiTheme="minorEastAsia"/>
          <w:b w:val="0"/>
          <w:bCs w:val="0"/>
          <w:color w:val="000000"/>
          <w:kern w:val="0"/>
          <w:sz w:val="24"/>
          <w:lang w:val="zh-CN"/>
        </w:rPr>
      </w:pPr>
      <w:r>
        <w:rPr>
          <w:rFonts w:hint="eastAsia" w:cs="宋体" w:asciiTheme="minorEastAsia" w:hAnsiTheme="minorEastAsia"/>
          <w:b w:val="0"/>
          <w:bCs w:val="0"/>
          <w:color w:val="000000"/>
          <w:kern w:val="0"/>
          <w:sz w:val="24"/>
          <w:lang w:val="zh-CN"/>
        </w:rPr>
        <w:t>账  号：343006010018170074868</w:t>
      </w:r>
    </w:p>
    <w:p w14:paraId="1A47A2A2">
      <w:pPr>
        <w:widowControl/>
        <w:spacing w:line="580" w:lineRule="exact"/>
        <w:ind w:firstLine="480"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4</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29</w:t>
      </w:r>
      <w:bookmarkStart w:id="4" w:name="_GoBack"/>
      <w:bookmarkEnd w:id="4"/>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10：</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3470BB0F">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b w:val="0"/>
          <w:bCs/>
          <w:sz w:val="24"/>
          <w:szCs w:val="24"/>
          <w:u w:val="single"/>
          <w:lang w:eastAsia="zh-CN"/>
        </w:rPr>
        <w:t>安</w:t>
      </w:r>
      <w:r>
        <w:rPr>
          <w:rFonts w:hint="eastAsia" w:ascii="宋体" w:hAnsi="宋体" w:eastAsia="宋体" w:cs="宋体"/>
          <w:b w:val="0"/>
          <w:bCs/>
          <w:sz w:val="24"/>
          <w:szCs w:val="24"/>
          <w:u w:val="single"/>
        </w:rPr>
        <w:t>徽省蚌埠市淮河路981号购物中心7楼后保部</w:t>
      </w:r>
      <w:r>
        <w:rPr>
          <w:rFonts w:hint="eastAsia" w:asciiTheme="minorEastAsia" w:hAnsiTheme="minorEastAsia" w:eastAsiaTheme="minorEastAsia"/>
          <w:b w:val="0"/>
          <w:bCs/>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7328E70">
      <w:pPr>
        <w:pStyle w:val="2"/>
        <w:ind w:firstLine="480" w:firstLineChars="200"/>
        <w:rPr>
          <w:rFonts w:hint="eastAsia"/>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val="0"/>
          <w:bCs/>
          <w:kern w:val="0"/>
          <w:sz w:val="24"/>
          <w:u w:val="none"/>
          <w:lang w:eastAsia="zh-CN"/>
        </w:rPr>
        <w:t>李</w:t>
      </w:r>
      <w:r>
        <w:rPr>
          <w:rFonts w:hint="eastAsia" w:asciiTheme="minorEastAsia" w:hAnsiTheme="minorEastAsia"/>
          <w:b w:val="0"/>
          <w:bCs/>
          <w:kern w:val="0"/>
          <w:sz w:val="24"/>
          <w:u w:val="none"/>
        </w:rPr>
        <w:t xml:space="preserve"> </w:t>
      </w:r>
      <w:r>
        <w:rPr>
          <w:rFonts w:hint="eastAsia" w:asciiTheme="minorEastAsia" w:hAnsiTheme="minorEastAsia"/>
          <w:sz w:val="24"/>
        </w:rPr>
        <w:t>工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none"/>
        </w:rPr>
        <w:t xml:space="preserve"> </w:t>
      </w:r>
      <w:r>
        <w:rPr>
          <w:rFonts w:hint="eastAsia" w:asciiTheme="minorEastAsia" w:hAnsiTheme="minorEastAsia"/>
          <w:sz w:val="24"/>
          <w:u w:val="none"/>
          <w:lang w:val="en-US" w:eastAsia="zh-CN"/>
        </w:rPr>
        <w:t>3836151</w:t>
      </w:r>
      <w:r>
        <w:rPr>
          <w:rFonts w:hint="eastAsia" w:asciiTheme="minorEastAsia" w:hAnsiTheme="minorEastAsia"/>
          <w:sz w:val="24"/>
        </w:rPr>
        <w:t>；（意向报价人如有疑问可来电垂询）</w:t>
      </w:r>
    </w:p>
    <w:p w14:paraId="700434C0">
      <w:pPr>
        <w:keepLines w:val="0"/>
        <w:pageBreakBefore w:val="0"/>
        <w:kinsoku/>
        <w:wordWrap/>
        <w:overflowPunct/>
        <w:topLinePunct w:val="0"/>
        <w:bidi w:val="0"/>
        <w:snapToGrid w:val="0"/>
        <w:spacing w:line="480" w:lineRule="exact"/>
        <w:jc w:val="both"/>
        <w:textAlignment w:val="auto"/>
        <w:rPr>
          <w:rFonts w:hint="eastAsia" w:ascii="宋体" w:hAnsi="宋体" w:eastAsia="宋体" w:cs="宋体"/>
          <w:sz w:val="24"/>
          <w:szCs w:val="24"/>
        </w:rPr>
      </w:pPr>
    </w:p>
    <w:p w14:paraId="4AF3B67B">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86BB5A2">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5EA62C69">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7F9AEE2C">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320AA4AF">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1C06D4C">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26303D8D">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610EF6EB">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7E5D8279">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408BB3E1">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sz w:val="24"/>
          <w:szCs w:val="24"/>
        </w:rPr>
      </w:pPr>
    </w:p>
    <w:p w14:paraId="3F4B2332">
      <w:pPr>
        <w:keepLines w:val="0"/>
        <w:pageBreakBefore w:val="0"/>
        <w:kinsoku/>
        <w:wordWrap/>
        <w:overflowPunct/>
        <w:topLinePunct w:val="0"/>
        <w:bidi w:val="0"/>
        <w:snapToGrid w:val="0"/>
        <w:spacing w:line="480" w:lineRule="exact"/>
        <w:jc w:val="both"/>
        <w:textAlignment w:val="auto"/>
        <w:rPr>
          <w:rFonts w:hint="eastAsia" w:ascii="宋体" w:hAnsi="宋体" w:eastAsia="宋体" w:cs="宋体"/>
          <w:b/>
          <w:kern w:val="0"/>
          <w:sz w:val="24"/>
          <w:szCs w:val="24"/>
        </w:rPr>
      </w:pPr>
      <w:r>
        <w:rPr>
          <w:rFonts w:hint="eastAsia" w:ascii="宋体" w:hAnsi="宋体" w:eastAsia="宋体" w:cs="宋体"/>
          <w:sz w:val="24"/>
          <w:szCs w:val="24"/>
        </w:rPr>
        <w:t xml:space="preserve">                                             </w:t>
      </w:r>
    </w:p>
    <w:p w14:paraId="3785BB1B">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6C51A3D0">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5540B51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6776ABE3">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47D0A25A">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5A97AFF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3C15CB21">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0AA125DB">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4663AA37">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06DD9DE3">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72DE7A78">
      <w:pPr>
        <w:pStyle w:val="2"/>
        <w:rPr>
          <w:rFonts w:hint="eastAsia" w:ascii="宋体" w:hAnsi="宋体" w:eastAsia="宋体" w:cs="宋体"/>
          <w:b/>
          <w:color w:val="FF0000"/>
          <w:kern w:val="0"/>
          <w:sz w:val="24"/>
          <w:szCs w:val="24"/>
        </w:rPr>
      </w:pPr>
    </w:p>
    <w:p w14:paraId="27BCC1AD">
      <w:pPr>
        <w:pStyle w:val="2"/>
        <w:rPr>
          <w:rFonts w:hint="eastAsia" w:ascii="宋体" w:hAnsi="宋体" w:eastAsia="宋体" w:cs="宋体"/>
          <w:b/>
          <w:color w:val="FF0000"/>
          <w:kern w:val="0"/>
          <w:sz w:val="24"/>
          <w:szCs w:val="24"/>
        </w:rPr>
      </w:pPr>
    </w:p>
    <w:p w14:paraId="6148FBBD">
      <w:pPr>
        <w:keepLines w:val="0"/>
        <w:pageBreakBefore w:val="0"/>
        <w:kinsoku/>
        <w:wordWrap/>
        <w:overflowPunct/>
        <w:topLinePunct w:val="0"/>
        <w:bidi w:val="0"/>
        <w:snapToGrid w:val="0"/>
        <w:spacing w:line="480" w:lineRule="exact"/>
        <w:jc w:val="left"/>
        <w:textAlignment w:val="auto"/>
        <w:rPr>
          <w:rFonts w:hint="eastAsia" w:ascii="宋体" w:hAnsi="宋体" w:eastAsia="宋体" w:cs="宋体"/>
          <w:b/>
          <w:color w:val="FF0000"/>
          <w:kern w:val="0"/>
          <w:sz w:val="24"/>
          <w:szCs w:val="24"/>
        </w:rPr>
      </w:pPr>
    </w:p>
    <w:p w14:paraId="1ED27D6B">
      <w:pPr>
        <w:keepLines w:val="0"/>
        <w:pageBreakBefore w:val="0"/>
        <w:shd w:val="clear"/>
        <w:kinsoku/>
        <w:wordWrap/>
        <w:overflowPunct/>
        <w:topLinePunct w:val="0"/>
        <w:bidi w:val="0"/>
        <w:snapToGrid w:val="0"/>
        <w:spacing w:line="48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附件一</w:t>
      </w:r>
    </w:p>
    <w:p w14:paraId="5836054B">
      <w:pPr>
        <w:keepLines w:val="0"/>
        <w:pageBreakBefore w:val="0"/>
        <w:kinsoku/>
        <w:wordWrap/>
        <w:overflowPunct/>
        <w:topLinePunct w:val="0"/>
        <w:bidi w:val="0"/>
        <w:snapToGrid w:val="0"/>
        <w:spacing w:line="480" w:lineRule="exact"/>
        <w:textAlignment w:val="auto"/>
        <w:rPr>
          <w:rFonts w:hint="eastAsia" w:ascii="宋体" w:hAnsi="宋体" w:eastAsia="宋体" w:cs="宋体"/>
          <w:b/>
          <w:sz w:val="24"/>
          <w:szCs w:val="24"/>
        </w:rPr>
      </w:pPr>
    </w:p>
    <w:p w14:paraId="150B451A">
      <w:pPr>
        <w:keepLines w:val="0"/>
        <w:pageBreakBefore w:val="0"/>
        <w:kinsoku/>
        <w:wordWrap/>
        <w:overflowPunct/>
        <w:topLinePunct w:val="0"/>
        <w:bidi w:val="0"/>
        <w:snapToGrid w:val="0"/>
        <w:spacing w:line="480" w:lineRule="exact"/>
        <w:textAlignment w:val="auto"/>
        <w:rPr>
          <w:rFonts w:hint="eastAsia" w:ascii="宋体" w:hAnsi="宋体" w:eastAsia="宋体" w:cs="宋体"/>
          <w:b/>
          <w:sz w:val="24"/>
          <w:szCs w:val="24"/>
        </w:rPr>
      </w:pPr>
    </w:p>
    <w:p w14:paraId="2712EC20">
      <w:pPr>
        <w:keepLines w:val="0"/>
        <w:pageBreakBefore w:val="0"/>
        <w:kinsoku/>
        <w:wordWrap/>
        <w:overflowPunct/>
        <w:topLinePunct w:val="0"/>
        <w:bidi w:val="0"/>
        <w:snapToGrid w:val="0"/>
        <w:spacing w:line="480" w:lineRule="exact"/>
        <w:jc w:val="center"/>
        <w:textAlignment w:val="auto"/>
        <w:rPr>
          <w:rFonts w:hint="eastAsia" w:ascii="宋体" w:hAnsi="宋体" w:eastAsia="宋体" w:cs="宋体"/>
          <w:b/>
          <w:bCs w:val="0"/>
          <w:color w:val="000000"/>
          <w:sz w:val="36"/>
          <w:szCs w:val="36"/>
        </w:rPr>
      </w:pPr>
      <w:r>
        <w:rPr>
          <w:rFonts w:hint="eastAsia" w:ascii="宋体" w:hAnsi="宋体" w:eastAsia="宋体" w:cs="宋体"/>
          <w:b/>
          <w:bCs w:val="0"/>
          <w:color w:val="000000"/>
          <w:sz w:val="36"/>
          <w:szCs w:val="36"/>
          <w:lang w:val="en-US" w:eastAsia="zh-CN"/>
        </w:rPr>
        <w:t>2025-2026年制冷空调维保服务</w:t>
      </w:r>
      <w:r>
        <w:rPr>
          <w:rFonts w:hint="eastAsia" w:ascii="宋体" w:hAnsi="宋体" w:eastAsia="宋体" w:cs="宋体"/>
          <w:b/>
          <w:bCs w:val="0"/>
          <w:color w:val="000000"/>
          <w:sz w:val="36"/>
          <w:szCs w:val="36"/>
        </w:rPr>
        <w:t>合同模板</w:t>
      </w:r>
    </w:p>
    <w:p w14:paraId="479C1AF7">
      <w:pPr>
        <w:shd w:val="clear"/>
        <w:rPr>
          <w:rFonts w:hint="eastAsia"/>
        </w:rPr>
      </w:pPr>
    </w:p>
    <w:p w14:paraId="34AD384D">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委托方（甲方）： </w:t>
      </w:r>
      <w:r>
        <w:rPr>
          <w:rFonts w:hint="eastAsia" w:ascii="宋体" w:hAnsi="宋体" w:eastAsia="宋体" w:cs="宋体"/>
          <w:color w:val="000000"/>
          <w:sz w:val="24"/>
          <w:szCs w:val="24"/>
          <w:u w:val="single"/>
        </w:rPr>
        <w:t>合肥百货大楼集团蚌埠百大购物中心有限责任公司</w:t>
      </w:r>
    </w:p>
    <w:p w14:paraId="49FC6D95">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受托方（乙方）：</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4A583E01">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经过双方友好协商，同意签订保养服务合同（以下简称“合同”），协议内容如下：</w:t>
      </w:r>
    </w:p>
    <w:p w14:paraId="350BB884">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1.乙方同意提供技术人员为甲方的空调机组</w:t>
      </w:r>
      <w:r>
        <w:rPr>
          <w:rFonts w:hint="eastAsia" w:ascii="宋体" w:hAnsi="宋体" w:eastAsia="宋体" w:cs="宋体"/>
          <w:sz w:val="24"/>
          <w:szCs w:val="24"/>
          <w:lang w:eastAsia="zh-CN"/>
        </w:rPr>
        <w:t>、循环水泵、中央空调循环水处理</w:t>
      </w:r>
      <w:r>
        <w:rPr>
          <w:rFonts w:hint="eastAsia" w:ascii="宋体" w:hAnsi="宋体" w:eastAsia="宋体" w:cs="宋体"/>
          <w:sz w:val="24"/>
          <w:szCs w:val="24"/>
        </w:rPr>
        <w:t>作</w:t>
      </w:r>
      <w:r>
        <w:rPr>
          <w:rFonts w:hint="eastAsia" w:ascii="宋体" w:hAnsi="宋体" w:eastAsia="宋体" w:cs="宋体"/>
          <w:sz w:val="24"/>
          <w:szCs w:val="24"/>
          <w:lang w:val="en-US" w:eastAsia="zh-CN"/>
        </w:rPr>
        <w:t>维保</w:t>
      </w:r>
      <w:r>
        <w:rPr>
          <w:rFonts w:hint="eastAsia" w:ascii="宋体" w:hAnsi="宋体" w:eastAsia="宋体" w:cs="宋体"/>
          <w:sz w:val="24"/>
          <w:szCs w:val="24"/>
        </w:rPr>
        <w:t>服务。</w:t>
      </w:r>
    </w:p>
    <w:p w14:paraId="5D087505">
      <w:pPr>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spacing w:val="-4"/>
          <w:kern w:val="0"/>
          <w:sz w:val="24"/>
          <w:szCs w:val="24"/>
        </w:rPr>
      </w:pPr>
      <w:r>
        <w:rPr>
          <w:rFonts w:hint="eastAsia" w:ascii="宋体" w:hAnsi="宋体" w:eastAsia="宋体" w:cs="宋体"/>
          <w:sz w:val="24"/>
          <w:szCs w:val="24"/>
        </w:rPr>
        <w:t>2.机组型号及数量：</w:t>
      </w:r>
      <w:r>
        <w:rPr>
          <w:rFonts w:hint="eastAsia" w:ascii="宋体" w:hAnsi="宋体" w:eastAsia="宋体" w:cs="宋体"/>
          <w:spacing w:val="-4"/>
          <w:kern w:val="0"/>
          <w:sz w:val="24"/>
          <w:szCs w:val="24"/>
        </w:rPr>
        <w:t>约克YK 制冷主机2台； 约克风冷涡旋机组YCAE130*12台；</w:t>
      </w: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CVHE420制冷主机2台；</w:t>
      </w:r>
      <w:r>
        <w:rPr>
          <w:rFonts w:hint="eastAsia" w:ascii="宋体" w:hAnsi="宋体" w:eastAsia="宋体" w:cs="宋体"/>
          <w:color w:val="000000"/>
          <w:kern w:val="0"/>
          <w:sz w:val="24"/>
          <w:szCs w:val="24"/>
          <w:lang w:eastAsia="zh-CN"/>
        </w:rPr>
        <w:t>空调循环水泵</w:t>
      </w:r>
      <w:r>
        <w:rPr>
          <w:rFonts w:hint="eastAsia" w:ascii="宋体" w:hAnsi="宋体" w:eastAsia="宋体" w:cs="宋体"/>
          <w:color w:val="000000"/>
          <w:kern w:val="0"/>
          <w:sz w:val="24"/>
          <w:szCs w:val="24"/>
          <w:lang w:val="en-US" w:eastAsia="zh-CN"/>
        </w:rPr>
        <w:t>8台；</w:t>
      </w:r>
      <w:r>
        <w:rPr>
          <w:rFonts w:hint="eastAsia" w:ascii="宋体" w:hAnsi="宋体" w:eastAsia="宋体" w:cs="宋体"/>
          <w:color w:val="000000"/>
          <w:kern w:val="0"/>
          <w:sz w:val="24"/>
          <w:szCs w:val="24"/>
          <w:lang w:eastAsia="zh-CN"/>
        </w:rPr>
        <w:t>中央空调循环水处理。</w:t>
      </w:r>
    </w:p>
    <w:p w14:paraId="41F69C8B">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3.乙方工作内容:</w:t>
      </w:r>
    </w:p>
    <w:p w14:paraId="03F23BB4">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乙方负责委派技术人员对甲方机组</w:t>
      </w:r>
      <w:r>
        <w:rPr>
          <w:rFonts w:hint="eastAsia" w:ascii="宋体" w:hAnsi="宋体" w:eastAsia="宋体" w:cs="宋体"/>
          <w:sz w:val="24"/>
          <w:szCs w:val="24"/>
          <w:lang w:eastAsia="zh-CN"/>
        </w:rPr>
        <w:t>设备、空调循环水泵、中央空调系统循环水处理</w:t>
      </w:r>
      <w:r>
        <w:rPr>
          <w:rFonts w:hint="eastAsia" w:ascii="宋体" w:hAnsi="宋体" w:eastAsia="宋体" w:cs="宋体"/>
          <w:sz w:val="24"/>
          <w:szCs w:val="24"/>
        </w:rPr>
        <w:t>进行年度</w:t>
      </w:r>
      <w:r>
        <w:rPr>
          <w:rFonts w:hint="eastAsia" w:ascii="宋体" w:hAnsi="宋体" w:eastAsia="宋体" w:cs="宋体"/>
          <w:sz w:val="24"/>
          <w:szCs w:val="24"/>
          <w:lang w:val="en-US" w:eastAsia="zh-CN"/>
        </w:rPr>
        <w:t>维保</w:t>
      </w:r>
      <w:r>
        <w:rPr>
          <w:rFonts w:hint="eastAsia" w:ascii="宋体" w:hAnsi="宋体" w:eastAsia="宋体" w:cs="宋体"/>
          <w:sz w:val="24"/>
          <w:szCs w:val="24"/>
        </w:rPr>
        <w:t>工作；</w:t>
      </w:r>
    </w:p>
    <w:p w14:paraId="58CC7F1F">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在合同有效期间对机组进行每月2次常规保养工作</w:t>
      </w:r>
      <w:r>
        <w:rPr>
          <w:rFonts w:hint="eastAsia" w:ascii="宋体" w:hAnsi="宋体" w:eastAsia="宋体" w:cs="宋体"/>
          <w:sz w:val="24"/>
          <w:szCs w:val="24"/>
          <w:lang w:eastAsia="zh-CN"/>
        </w:rPr>
        <w:t>，确保制冷机组运行使用良好工况（</w:t>
      </w:r>
      <w:r>
        <w:rPr>
          <w:rFonts w:hint="eastAsia" w:ascii="宋体" w:hAnsi="宋体" w:eastAsia="宋体" w:cs="宋体"/>
          <w:sz w:val="24"/>
          <w:szCs w:val="24"/>
          <w:lang w:val="en-US" w:eastAsia="zh-CN"/>
        </w:rPr>
        <w:t>出具维保确认单并请甲方确认服务质量</w:t>
      </w:r>
      <w:r>
        <w:rPr>
          <w:rFonts w:hint="eastAsia" w:ascii="宋体" w:hAnsi="宋体" w:eastAsia="宋体" w:cs="宋体"/>
          <w:sz w:val="24"/>
          <w:szCs w:val="24"/>
          <w:lang w:eastAsia="zh-CN"/>
        </w:rPr>
        <w:t>）</w:t>
      </w:r>
      <w:r>
        <w:rPr>
          <w:rFonts w:hint="eastAsia" w:ascii="宋体" w:hAnsi="宋体" w:eastAsia="宋体" w:cs="宋体"/>
          <w:sz w:val="24"/>
          <w:szCs w:val="24"/>
        </w:rPr>
        <w:t>。</w:t>
      </w:r>
    </w:p>
    <w:p w14:paraId="3E18FEEC">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在合同有效期内若设备出现故障，乙方提供紧急呼叫服务，</w:t>
      </w:r>
      <w:r>
        <w:rPr>
          <w:rFonts w:hint="eastAsia" w:ascii="宋体" w:hAnsi="宋体" w:eastAsia="宋体" w:cs="宋体"/>
          <w:sz w:val="24"/>
          <w:szCs w:val="24"/>
          <w:lang w:val="en-US" w:eastAsia="zh-CN"/>
        </w:rPr>
        <w:t>4</w:t>
      </w:r>
      <w:r>
        <w:rPr>
          <w:rFonts w:hint="eastAsia" w:ascii="宋体" w:hAnsi="宋体" w:eastAsia="宋体" w:cs="宋体"/>
          <w:sz w:val="24"/>
          <w:szCs w:val="24"/>
        </w:rPr>
        <w:t>小时内到达现场，检查故障原因并提供解决方案。</w:t>
      </w:r>
    </w:p>
    <w:p w14:paraId="74D645A1">
      <w:pPr>
        <w:keepLines w:val="0"/>
        <w:pageBreakBefore w:val="0"/>
        <w:kinsoku/>
        <w:wordWrap/>
        <w:overflowPunct/>
        <w:topLinePunct w:val="0"/>
        <w:bidi w:val="0"/>
        <w:snapToGrid w:val="0"/>
        <w:spacing w:after="60" w:line="480" w:lineRule="exact"/>
        <w:ind w:left="42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维保单位需每年提供主机操作培训，对于参与操作培训人员进行理现场实操培训。</w:t>
      </w:r>
    </w:p>
    <w:p w14:paraId="2C6F60A4">
      <w:pPr>
        <w:keepLines w:val="0"/>
        <w:pageBreakBefore w:val="0"/>
        <w:kinsoku/>
        <w:wordWrap/>
        <w:overflowPunct/>
        <w:topLinePunct w:val="0"/>
        <w:bidi w:val="0"/>
        <w:snapToGrid w:val="0"/>
        <w:spacing w:after="60" w:line="480" w:lineRule="exact"/>
        <w:ind w:left="42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维保单位每年需要对其冷冻油、冷媒送检进行化验，出具盖章权威化验报告。</w:t>
      </w:r>
    </w:p>
    <w:p w14:paraId="68B7E43B">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维保单位确保主机冷凝器无脏堵现象，风冷涡旋机组冷凝器每年清水洗二次、确保</w:t>
      </w:r>
      <w:r>
        <w:rPr>
          <w:rFonts w:hint="eastAsia" w:ascii="宋体" w:hAnsi="宋体" w:eastAsia="宋体" w:cs="宋体"/>
          <w:color w:val="000000" w:themeColor="text1"/>
          <w:sz w:val="24"/>
          <w:szCs w:val="24"/>
        </w:rPr>
        <w:t>机组小温差不大于2度，小温差大于2度时需要机械与化学清洗机组冷凝器铜管。</w:t>
      </w:r>
    </w:p>
    <w:p w14:paraId="20FB20C9">
      <w:pPr>
        <w:pStyle w:val="2"/>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3.7</w:t>
      </w:r>
      <w:r>
        <w:rPr>
          <w:rFonts w:hint="eastAsia" w:ascii="宋体" w:hAnsi="宋体" w:eastAsia="宋体" w:cs="宋体"/>
          <w:sz w:val="24"/>
          <w:szCs w:val="24"/>
        </w:rPr>
        <w:t>维保单位</w:t>
      </w:r>
      <w:r>
        <w:rPr>
          <w:rFonts w:hint="eastAsia" w:ascii="宋体" w:hAnsi="宋体" w:eastAsia="宋体" w:cs="宋体"/>
          <w:sz w:val="24"/>
          <w:szCs w:val="24"/>
          <w:lang w:eastAsia="zh-CN"/>
        </w:rPr>
        <w:t>定期检查空调循环水泵（冷却水泵、冷温水泵），确保中央空调系统管网流量压力满足运行使用要求，并定期对循环水泵进行维护保养。</w:t>
      </w:r>
    </w:p>
    <w:p w14:paraId="18556093">
      <w:pPr>
        <w:keepNext w:val="0"/>
        <w:keepLines w:val="0"/>
        <w:pageBreakBefore w:val="0"/>
        <w:widowControl w:val="0"/>
        <w:numPr>
          <w:ilvl w:val="0"/>
          <w:numId w:val="0"/>
        </w:numPr>
        <w:tabs>
          <w:tab w:val="left" w:pos="2415"/>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lang w:eastAsia="zh-CN"/>
        </w:rPr>
        <w:t>目前系统已投入使用，首次入场后，采用AQUA-LAVA杀菌除泥剂和人工协助方式对冷却塔系统进行除泥除污清洗，冲洗、洁净清理；然后对冷却循环系统投加可修复碳钢材质防锈膜的阻垢防锈剂。经国标</w:t>
      </w:r>
      <w:r>
        <w:rPr>
          <w:rFonts w:hint="eastAsia" w:ascii="宋体" w:hAnsi="宋体" w:eastAsia="宋体" w:cs="宋体"/>
          <w:bCs/>
          <w:sz w:val="24"/>
          <w:szCs w:val="24"/>
        </w:rPr>
        <w:t>挂片法检测</w:t>
      </w:r>
      <w:r>
        <w:rPr>
          <w:rFonts w:hint="eastAsia" w:ascii="宋体" w:hAnsi="宋体" w:eastAsia="宋体" w:cs="宋体"/>
          <w:bCs/>
          <w:sz w:val="24"/>
          <w:szCs w:val="24"/>
          <w:lang w:eastAsia="zh-CN"/>
        </w:rPr>
        <w:t>，防锈防腐率可达到96%及以上</w:t>
      </w:r>
      <w:r>
        <w:rPr>
          <w:rFonts w:hint="eastAsia" w:ascii="宋体" w:hAnsi="宋体" w:eastAsia="宋体" w:cs="宋体"/>
          <w:bCs/>
          <w:sz w:val="24"/>
          <w:szCs w:val="24"/>
        </w:rPr>
        <w:t>。</w:t>
      </w:r>
    </w:p>
    <w:p w14:paraId="5F299CBD">
      <w:pPr>
        <w:keepNext w:val="0"/>
        <w:keepLines w:val="0"/>
        <w:pageBreakBefore w:val="0"/>
        <w:widowControl w:val="0"/>
        <w:numPr>
          <w:ilvl w:val="0"/>
          <w:numId w:val="0"/>
        </w:numPr>
        <w:tabs>
          <w:tab w:val="left" w:pos="2415"/>
        </w:tabs>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3.9</w:t>
      </w:r>
      <w:r>
        <w:rPr>
          <w:rFonts w:hint="eastAsia" w:ascii="宋体" w:hAnsi="宋体" w:eastAsia="宋体" w:cs="宋体"/>
          <w:sz w:val="24"/>
          <w:szCs w:val="24"/>
          <w:lang w:eastAsia="zh-CN"/>
        </w:rPr>
        <w:t>开机阶段对冷却循环水系统定期进行杀菌灭藻、阻垢防锈处理；并根据系统水质实际情况进行杀菌除泥、排污等处理。</w:t>
      </w:r>
    </w:p>
    <w:p w14:paraId="5C475A5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3.10</w:t>
      </w:r>
      <w:r>
        <w:rPr>
          <w:rFonts w:hint="eastAsia" w:ascii="宋体" w:hAnsi="宋体" w:eastAsia="宋体" w:cs="宋体"/>
          <w:sz w:val="24"/>
          <w:szCs w:val="24"/>
          <w:lang w:eastAsia="zh-CN"/>
        </w:rPr>
        <w:t>提供全年水处理用药（其中包括预膜剂、杀菌灭藻剂、阻垢防锈剂、杀菌除泥剂、防铜腐蚀剂、停机湿保剂等）。</w:t>
      </w:r>
    </w:p>
    <w:p w14:paraId="5398E4C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3.11</w:t>
      </w:r>
      <w:r>
        <w:rPr>
          <w:rFonts w:hint="eastAsia" w:ascii="宋体" w:hAnsi="宋体" w:eastAsia="宋体" w:cs="宋体"/>
          <w:sz w:val="24"/>
          <w:szCs w:val="24"/>
          <w:lang w:eastAsia="zh-CN"/>
        </w:rPr>
        <w:t>开机阶段，派工程师或技术员到现场水处理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次，采暖季每月</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次。每年7、8月份根据系统情况人工协助冷却塔杀菌除泥、吸泥一次。如遇水质出现异常现象，乙方须在接到通知后，在2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小时内到现场解决问题。冷水机组正常运行期间，其蒸发器和冷凝器的进出水的压差不高于68.6kPa(0.7kg)，冷凝器出水和入水温差不小于5℃。蒸发器入水和出水温差不小于5℃。</w:t>
      </w:r>
    </w:p>
    <w:p w14:paraId="43417A37">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3.12</w:t>
      </w:r>
      <w:r>
        <w:rPr>
          <w:rFonts w:hint="eastAsia" w:ascii="宋体" w:hAnsi="宋体" w:eastAsia="宋体" w:cs="宋体"/>
          <w:sz w:val="24"/>
          <w:szCs w:val="24"/>
          <w:lang w:eastAsia="zh-CN"/>
        </w:rPr>
        <w:t>冷却水开机阶段每次现场保养时均取样一</w:t>
      </w:r>
      <w:r>
        <w:rPr>
          <w:rFonts w:hint="eastAsia" w:ascii="宋体" w:hAnsi="宋体" w:eastAsia="宋体" w:cs="宋体"/>
          <w:sz w:val="24"/>
          <w:szCs w:val="24"/>
          <w:highlight w:val="none"/>
          <w:lang w:eastAsia="zh-CN"/>
        </w:rPr>
        <w:t>次进行分析化验。全制冷季不少于六次，并依时向甲方递交综合分析报告。</w:t>
      </w:r>
    </w:p>
    <w:p w14:paraId="2927103D">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3.13</w:t>
      </w:r>
      <w:r>
        <w:rPr>
          <w:rFonts w:hint="eastAsia" w:ascii="宋体" w:hAnsi="宋体" w:eastAsia="宋体" w:cs="宋体"/>
          <w:sz w:val="24"/>
          <w:szCs w:val="24"/>
          <w:lang w:eastAsia="zh-CN"/>
        </w:rPr>
        <w:t>冬季停机阶段从主管线最低点排放所有冷却水，拆洗Y型过滤器，并将冷却塔盘清洗干净；冷却系统停机前10天左右投加停机湿保剂并运行至少24小时。有效防止锈垢引发的沉积物下腐蚀和微生物腐蚀损伤，消除锈垢故障，保证设备使用寿命。</w:t>
      </w:r>
    </w:p>
    <w:p w14:paraId="16CB42BB">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3.14</w:t>
      </w:r>
      <w:r>
        <w:rPr>
          <w:rFonts w:hint="eastAsia" w:ascii="宋体" w:hAnsi="宋体" w:eastAsia="宋体" w:cs="宋体"/>
          <w:sz w:val="24"/>
          <w:szCs w:val="24"/>
          <w:lang w:eastAsia="zh-CN"/>
        </w:rPr>
        <w:t>经水处理后，水质达到最新循环冷却水处理国标[</w:t>
      </w:r>
      <w:r>
        <w:rPr>
          <w:rFonts w:hint="eastAsia" w:ascii="宋体" w:hAnsi="宋体" w:eastAsia="宋体" w:cs="宋体"/>
          <w:sz w:val="24"/>
          <w:szCs w:val="24"/>
        </w:rPr>
        <w:t>GB/T29044-2012</w:t>
      </w:r>
      <w:r>
        <w:rPr>
          <w:rFonts w:hint="eastAsia" w:ascii="宋体" w:hAnsi="宋体" w:eastAsia="宋体" w:cs="宋体"/>
          <w:sz w:val="24"/>
          <w:szCs w:val="24"/>
          <w:lang w:eastAsia="zh-CN"/>
        </w:rPr>
        <w:t>]等为基础制定的各项水处理项目要求。</w:t>
      </w:r>
    </w:p>
    <w:p w14:paraId="3CB7B94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3.15</w:t>
      </w:r>
      <w:r>
        <w:rPr>
          <w:rFonts w:hint="eastAsia" w:ascii="宋体" w:hAnsi="宋体" w:eastAsia="宋体" w:cs="宋体"/>
          <w:sz w:val="24"/>
          <w:szCs w:val="24"/>
          <w:lang w:eastAsia="zh-CN"/>
        </w:rPr>
        <w:t>为加强对水质总体处理效果的监控，增加分析水的安定性，以水样通过有粒状大理石交换柱前后的碱度，按下式计算：</w:t>
      </w:r>
    </w:p>
    <w:p w14:paraId="28406112">
      <w:pPr>
        <w:keepNext w:val="0"/>
        <w:keepLines w:val="0"/>
        <w:pageBreakBefore w:val="0"/>
        <w:widowControl w:val="0"/>
        <w:tabs>
          <w:tab w:val="left" w:pos="1710"/>
          <w:tab w:val="left" w:pos="3150"/>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JD入</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JD入：表示水样入口碱度，毫摩尔/升</w:t>
      </w:r>
    </w:p>
    <w:p w14:paraId="2296F535">
      <w:pPr>
        <w:keepNext w:val="0"/>
        <w:keepLines w:val="0"/>
        <w:pageBreakBefore w:val="0"/>
        <w:widowControl w:val="0"/>
        <w:tabs>
          <w:tab w:val="left" w:pos="1050"/>
          <w:tab w:val="left" w:pos="1260"/>
          <w:tab w:val="left" w:pos="2100"/>
          <w:tab w:val="left" w:pos="2520"/>
          <w:tab w:val="left" w:pos="3735"/>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   ———            A：安定性系数</w:t>
      </w:r>
    </w:p>
    <w:p w14:paraId="58145809">
      <w:pPr>
        <w:keepNext w:val="0"/>
        <w:keepLines w:val="0"/>
        <w:pageBreakBefore w:val="0"/>
        <w:widowControl w:val="0"/>
        <w:tabs>
          <w:tab w:val="left" w:pos="1710"/>
          <w:tab w:val="left" w:pos="2100"/>
          <w:tab w:val="center" w:pos="4153"/>
          <w:tab w:val="left" w:pos="4200"/>
          <w:tab w:val="left" w:pos="4830"/>
        </w:tabs>
        <w:kinsoku/>
        <w:wordWrap/>
        <w:overflowPunct/>
        <w:topLinePunct w:val="0"/>
        <w:autoSpaceDE/>
        <w:autoSpaceDN/>
        <w:bidi w:val="0"/>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JD出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JD出：表示水样出口碱度，毫摩尔/升</w:t>
      </w:r>
    </w:p>
    <w:p w14:paraId="1DA9810A">
      <w:pPr>
        <w:keepNext w:val="0"/>
        <w:keepLines w:val="0"/>
        <w:pageBreakBefore w:val="0"/>
        <w:widowControl w:val="0"/>
        <w:tabs>
          <w:tab w:val="left" w:pos="1710"/>
          <w:tab w:val="left" w:pos="2100"/>
          <w:tab w:val="center" w:pos="4153"/>
          <w:tab w:val="left" w:pos="4200"/>
          <w:tab w:val="left" w:pos="4830"/>
        </w:tabs>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当A=1时，水质安定</w:t>
      </w:r>
    </w:p>
    <w:p w14:paraId="51AFD2E4">
      <w:pPr>
        <w:keepNext w:val="0"/>
        <w:keepLines w:val="0"/>
        <w:pageBreakBefore w:val="0"/>
        <w:widowControl w:val="0"/>
        <w:tabs>
          <w:tab w:val="left" w:pos="195"/>
          <w:tab w:val="left" w:pos="300"/>
        </w:tabs>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当A&lt;1时，水质有腐蚀性</w:t>
      </w:r>
    </w:p>
    <w:p w14:paraId="1BC64E65">
      <w:pPr>
        <w:keepNext w:val="0"/>
        <w:keepLines w:val="0"/>
        <w:pageBreakBefore w:val="0"/>
        <w:widowControl w:val="0"/>
        <w:kinsoku/>
        <w:wordWrap/>
        <w:overflowPunct/>
        <w:topLinePunct w:val="0"/>
        <w:autoSpaceDE/>
        <w:autoSpaceDN/>
        <w:bidi w:val="0"/>
        <w:snapToGrid/>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当A&gt;1时，水质有结垢倾向</w:t>
      </w:r>
    </w:p>
    <w:p w14:paraId="3BE58BE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3.16</w:t>
      </w:r>
      <w:r>
        <w:rPr>
          <w:rFonts w:hint="eastAsia" w:ascii="宋体" w:hAnsi="宋体" w:eastAsia="宋体" w:cs="宋体"/>
          <w:sz w:val="24"/>
          <w:szCs w:val="24"/>
          <w:lang w:eastAsia="zh-CN"/>
        </w:rPr>
        <w:t>经制冷停止运行，由乙方打开制冷机端盖后，甲乙双方共同到现场观察水处理效果，主机冷凝器和蒸发器内的铜管干净、无新析出垢、无明显锈蚀、手感平滑，保持好的热交换率。</w:t>
      </w:r>
    </w:p>
    <w:p w14:paraId="752C31A4">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3.17</w:t>
      </w:r>
      <w:r>
        <w:rPr>
          <w:rFonts w:hint="eastAsia" w:ascii="宋体" w:hAnsi="宋体" w:eastAsia="宋体" w:cs="宋体"/>
          <w:sz w:val="24"/>
          <w:szCs w:val="24"/>
          <w:lang w:eastAsia="zh-CN"/>
        </w:rPr>
        <w:t>经水处理后，机组排气压力在正常设计范围；主机总体能耗与无水处理同比平均降低5%以上。</w:t>
      </w:r>
    </w:p>
    <w:p w14:paraId="2CC1C4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3.18</w:t>
      </w:r>
      <w:r>
        <w:rPr>
          <w:rFonts w:hint="eastAsia" w:ascii="宋体" w:hAnsi="宋体" w:eastAsia="宋体" w:cs="宋体"/>
          <w:sz w:val="24"/>
          <w:szCs w:val="24"/>
          <w:lang w:eastAsia="zh-CN"/>
        </w:rPr>
        <w:t>乙方必须保证上述空调循环水处理要求，任何一项不能达到要求，经甲方通知乙方一星期内做出处理，乙方经处理后仍达不到合同要求的，甲方有权扣除当年工程款总额的10%，直到终止合同。</w:t>
      </w:r>
    </w:p>
    <w:p w14:paraId="22FC18D1">
      <w:pPr>
        <w:pStyle w:val="2"/>
        <w:ind w:firstLine="480" w:firstLineChars="200"/>
        <w:rPr>
          <w:rFonts w:hint="eastAsia" w:ascii="宋体" w:hAnsi="宋体" w:eastAsia="宋体" w:cs="宋体"/>
          <w:sz w:val="24"/>
          <w:szCs w:val="24"/>
          <w:lang w:val="en-US" w:eastAsia="zh-CN"/>
        </w:rPr>
      </w:pPr>
    </w:p>
    <w:p w14:paraId="2367E10B">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4．合同期限</w:t>
      </w:r>
    </w:p>
    <w:p w14:paraId="60A162BF">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本合同的有效期限为</w:t>
      </w:r>
      <w:r>
        <w:rPr>
          <w:rFonts w:hint="eastAsia" w:ascii="宋体" w:hAnsi="宋体" w:eastAsia="宋体" w:cs="宋体"/>
          <w:color w:val="auto"/>
          <w:sz w:val="24"/>
          <w:szCs w:val="24"/>
          <w:lang w:val="en-US" w:eastAsia="zh-CN"/>
        </w:rPr>
        <w:t>自</w:t>
      </w:r>
      <w:r>
        <w:rPr>
          <w:rFonts w:hint="eastAsia" w:ascii="宋体" w:hAnsi="宋体" w:eastAsia="宋体" w:cs="宋体"/>
          <w:color w:val="auto"/>
          <w:sz w:val="24"/>
          <w:szCs w:val="24"/>
          <w:u w:val="single"/>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2026</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日止，服务期限为一年</w:t>
      </w:r>
      <w:r>
        <w:rPr>
          <w:rFonts w:hint="eastAsia" w:ascii="宋体" w:hAnsi="宋体" w:eastAsia="宋体" w:cs="宋体"/>
          <w:color w:val="auto"/>
          <w:sz w:val="24"/>
          <w:szCs w:val="24"/>
        </w:rPr>
        <w:t>。</w:t>
      </w:r>
    </w:p>
    <w:p w14:paraId="297816DB">
      <w:pPr>
        <w:pStyle w:val="2"/>
        <w:rPr>
          <w:rFonts w:hint="default" w:eastAsia="宋体"/>
          <w:vertAlign w:val="baseline"/>
          <w:lang w:val="en-US" w:eastAsia="zh-CN"/>
        </w:rPr>
      </w:pPr>
      <w:r>
        <w:rPr>
          <w:rFonts w:hint="eastAsia"/>
          <w:lang w:val="en-US" w:eastAsia="zh-CN"/>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164"/>
        <w:gridCol w:w="1992"/>
        <w:gridCol w:w="1993"/>
        <w:gridCol w:w="1993"/>
      </w:tblGrid>
      <w:tr w14:paraId="2FF5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5A1E0C57">
            <w:pPr>
              <w:pStyle w:val="2"/>
              <w:jc w:val="both"/>
              <w:rPr>
                <w:rFonts w:hint="default" w:eastAsia="宋体"/>
                <w:vertAlign w:val="baseline"/>
                <w:lang w:val="en-US" w:eastAsia="zh-CN"/>
              </w:rPr>
            </w:pPr>
            <w:r>
              <w:rPr>
                <w:rFonts w:hint="eastAsia"/>
                <w:vertAlign w:val="baseline"/>
                <w:lang w:val="en-US" w:eastAsia="zh-CN"/>
              </w:rPr>
              <w:t>序号</w:t>
            </w:r>
          </w:p>
        </w:tc>
        <w:tc>
          <w:tcPr>
            <w:tcW w:w="3164" w:type="dxa"/>
          </w:tcPr>
          <w:p w14:paraId="6672B95E">
            <w:pPr>
              <w:pStyle w:val="2"/>
              <w:jc w:val="both"/>
              <w:rPr>
                <w:rFonts w:hint="default" w:eastAsia="宋体"/>
                <w:vertAlign w:val="baseline"/>
                <w:lang w:val="en-US" w:eastAsia="zh-CN"/>
              </w:rPr>
            </w:pPr>
            <w:r>
              <w:rPr>
                <w:rFonts w:hint="eastAsia"/>
                <w:vertAlign w:val="baseline"/>
                <w:lang w:val="en-US" w:eastAsia="zh-CN"/>
              </w:rPr>
              <w:t>设备名称与规格型号</w:t>
            </w:r>
          </w:p>
        </w:tc>
        <w:tc>
          <w:tcPr>
            <w:tcW w:w="1992" w:type="dxa"/>
          </w:tcPr>
          <w:p w14:paraId="5C701917">
            <w:pPr>
              <w:pStyle w:val="2"/>
              <w:jc w:val="both"/>
              <w:rPr>
                <w:rFonts w:hint="default" w:eastAsia="宋体"/>
                <w:vertAlign w:val="baseline"/>
                <w:lang w:val="en-US" w:eastAsia="zh-CN"/>
              </w:rPr>
            </w:pPr>
            <w:r>
              <w:rPr>
                <w:rFonts w:hint="eastAsia"/>
                <w:vertAlign w:val="baseline"/>
                <w:lang w:val="en-US" w:eastAsia="zh-CN"/>
              </w:rPr>
              <w:t>数量</w:t>
            </w:r>
          </w:p>
        </w:tc>
        <w:tc>
          <w:tcPr>
            <w:tcW w:w="1993" w:type="dxa"/>
          </w:tcPr>
          <w:p w14:paraId="6276D342">
            <w:pPr>
              <w:pStyle w:val="2"/>
              <w:jc w:val="both"/>
              <w:rPr>
                <w:rFonts w:hint="default" w:eastAsia="宋体"/>
                <w:vertAlign w:val="baseline"/>
                <w:lang w:val="en-US" w:eastAsia="zh-CN"/>
              </w:rPr>
            </w:pPr>
            <w:r>
              <w:rPr>
                <w:rFonts w:hint="eastAsia"/>
                <w:vertAlign w:val="baseline"/>
                <w:lang w:val="en-US" w:eastAsia="zh-CN"/>
              </w:rPr>
              <w:t>维保期限</w:t>
            </w:r>
          </w:p>
        </w:tc>
        <w:tc>
          <w:tcPr>
            <w:tcW w:w="1993" w:type="dxa"/>
          </w:tcPr>
          <w:p w14:paraId="0144F08F">
            <w:pPr>
              <w:pStyle w:val="2"/>
              <w:jc w:val="both"/>
              <w:rPr>
                <w:rFonts w:hint="default" w:eastAsia="宋体"/>
                <w:vertAlign w:val="baseline"/>
                <w:lang w:val="en-US" w:eastAsia="zh-CN"/>
              </w:rPr>
            </w:pPr>
            <w:r>
              <w:rPr>
                <w:rFonts w:hint="eastAsia"/>
                <w:vertAlign w:val="baseline"/>
                <w:lang w:val="en-US" w:eastAsia="zh-CN"/>
              </w:rPr>
              <w:t>金额（元）</w:t>
            </w:r>
          </w:p>
        </w:tc>
      </w:tr>
      <w:tr w14:paraId="2336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0" w:type="dxa"/>
            <w:shd w:val="clear" w:color="auto" w:fill="auto"/>
            <w:vAlign w:val="center"/>
          </w:tcPr>
          <w:p w14:paraId="7C6F774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1</w:t>
            </w:r>
          </w:p>
        </w:tc>
        <w:tc>
          <w:tcPr>
            <w:tcW w:w="3164" w:type="dxa"/>
            <w:shd w:val="clear" w:color="auto" w:fill="auto"/>
            <w:vAlign w:val="center"/>
          </w:tcPr>
          <w:p w14:paraId="3E47E50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pacing w:val="-4"/>
                <w:kern w:val="0"/>
                <w:sz w:val="24"/>
                <w:szCs w:val="24"/>
              </w:rPr>
              <w:t>约克YS 制冷主机</w:t>
            </w:r>
          </w:p>
        </w:tc>
        <w:tc>
          <w:tcPr>
            <w:tcW w:w="1992" w:type="dxa"/>
            <w:shd w:val="clear" w:color="auto" w:fill="auto"/>
            <w:vAlign w:val="center"/>
          </w:tcPr>
          <w:p w14:paraId="277D3518">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2台</w:t>
            </w:r>
          </w:p>
        </w:tc>
        <w:tc>
          <w:tcPr>
            <w:tcW w:w="1993" w:type="dxa"/>
            <w:shd w:val="clear" w:color="auto" w:fill="auto"/>
            <w:vAlign w:val="center"/>
          </w:tcPr>
          <w:p w14:paraId="2B773BEF">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rPr>
              <w:t>年</w:t>
            </w:r>
          </w:p>
        </w:tc>
        <w:tc>
          <w:tcPr>
            <w:tcW w:w="1993" w:type="dxa"/>
          </w:tcPr>
          <w:p w14:paraId="2E3323FC">
            <w:pPr>
              <w:pStyle w:val="2"/>
              <w:jc w:val="both"/>
              <w:rPr>
                <w:rFonts w:hint="default" w:eastAsia="宋体"/>
                <w:vertAlign w:val="baseline"/>
                <w:lang w:val="en-US" w:eastAsia="zh-CN"/>
              </w:rPr>
            </w:pPr>
          </w:p>
        </w:tc>
      </w:tr>
      <w:tr w14:paraId="29B0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0" w:type="dxa"/>
            <w:shd w:val="clear" w:color="auto" w:fill="auto"/>
            <w:vAlign w:val="center"/>
          </w:tcPr>
          <w:p w14:paraId="71576FA3">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2</w:t>
            </w:r>
          </w:p>
        </w:tc>
        <w:tc>
          <w:tcPr>
            <w:tcW w:w="3164" w:type="dxa"/>
            <w:shd w:val="clear" w:color="auto" w:fill="auto"/>
            <w:vAlign w:val="center"/>
          </w:tcPr>
          <w:p w14:paraId="6B2DA2E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pacing w:val="-4"/>
                <w:kern w:val="0"/>
                <w:sz w:val="24"/>
                <w:szCs w:val="24"/>
              </w:rPr>
              <w:t>约克风冷涡旋机组YCAE130</w:t>
            </w:r>
          </w:p>
        </w:tc>
        <w:tc>
          <w:tcPr>
            <w:tcW w:w="1992" w:type="dxa"/>
            <w:shd w:val="clear" w:color="auto" w:fill="auto"/>
            <w:vAlign w:val="center"/>
          </w:tcPr>
          <w:p w14:paraId="5E7E603F">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rPr>
              <w:t>12台</w:t>
            </w:r>
          </w:p>
        </w:tc>
        <w:tc>
          <w:tcPr>
            <w:tcW w:w="1993" w:type="dxa"/>
            <w:shd w:val="clear" w:color="auto" w:fill="auto"/>
            <w:vAlign w:val="center"/>
          </w:tcPr>
          <w:p w14:paraId="7E4997E9">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45436230">
            <w:pPr>
              <w:pStyle w:val="2"/>
              <w:jc w:val="both"/>
              <w:rPr>
                <w:rFonts w:hint="default" w:eastAsia="宋体"/>
                <w:vertAlign w:val="baseline"/>
                <w:lang w:val="en-US" w:eastAsia="zh-CN"/>
              </w:rPr>
            </w:pPr>
          </w:p>
        </w:tc>
      </w:tr>
      <w:tr w14:paraId="3FC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0" w:type="dxa"/>
            <w:shd w:val="clear" w:color="auto" w:fill="auto"/>
            <w:vAlign w:val="center"/>
          </w:tcPr>
          <w:p w14:paraId="3703A31C">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3</w:t>
            </w:r>
          </w:p>
        </w:tc>
        <w:tc>
          <w:tcPr>
            <w:tcW w:w="3164" w:type="dxa"/>
            <w:shd w:val="clear" w:color="auto" w:fill="auto"/>
            <w:vAlign w:val="center"/>
          </w:tcPr>
          <w:p w14:paraId="646F5C9A">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color w:val="000000" w:themeColor="text1"/>
                <w:spacing w:val="-4"/>
                <w:kern w:val="0"/>
                <w:sz w:val="24"/>
                <w:szCs w:val="24"/>
                <w:lang w:val="en-US" w:eastAsia="zh-CN" w:bidi="ar-SA"/>
              </w:rPr>
            </w:pP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w:t>
            </w:r>
          </w:p>
        </w:tc>
        <w:tc>
          <w:tcPr>
            <w:tcW w:w="1992" w:type="dxa"/>
            <w:shd w:val="clear" w:color="auto" w:fill="auto"/>
            <w:vAlign w:val="center"/>
          </w:tcPr>
          <w:p w14:paraId="69ABDD1C">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2台</w:t>
            </w:r>
          </w:p>
        </w:tc>
        <w:tc>
          <w:tcPr>
            <w:tcW w:w="1993" w:type="dxa"/>
            <w:shd w:val="clear" w:color="auto" w:fill="auto"/>
            <w:vAlign w:val="center"/>
          </w:tcPr>
          <w:p w14:paraId="7EDCEC7E">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3145D758">
            <w:pPr>
              <w:pStyle w:val="2"/>
              <w:jc w:val="both"/>
              <w:rPr>
                <w:rFonts w:hint="default" w:eastAsia="宋体"/>
                <w:vertAlign w:val="baseline"/>
                <w:lang w:val="en-US" w:eastAsia="zh-CN"/>
              </w:rPr>
            </w:pPr>
          </w:p>
        </w:tc>
      </w:tr>
      <w:tr w14:paraId="0FE0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65C924C8">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w:t>
            </w:r>
          </w:p>
        </w:tc>
        <w:tc>
          <w:tcPr>
            <w:tcW w:w="3164" w:type="dxa"/>
            <w:shd w:val="clear" w:color="auto" w:fill="auto"/>
            <w:vAlign w:val="center"/>
          </w:tcPr>
          <w:p w14:paraId="2C20230C">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冷却水循环泵</w:t>
            </w:r>
          </w:p>
          <w:p w14:paraId="2383999F">
            <w:pPr>
              <w:pStyle w:val="2"/>
              <w:jc w:val="center"/>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上海创新CXW200-400（I)C</w:t>
            </w:r>
          </w:p>
          <w:p w14:paraId="763CFF64">
            <w:pPr>
              <w:pStyle w:val="2"/>
              <w:ind w:firstLine="696" w:firstLineChars="300"/>
              <w:jc w:val="both"/>
              <w:rPr>
                <w:rFonts w:hint="default" w:ascii="宋体" w:hAnsi="宋体" w:eastAsia="宋体" w:cs="宋体"/>
                <w:color w:val="000000"/>
                <w:spacing w:val="-4"/>
                <w:kern w:val="0"/>
                <w:sz w:val="24"/>
                <w:szCs w:val="24"/>
                <w:lang w:val="en-US" w:eastAsia="zh-CN" w:bidi="ar-SA"/>
              </w:rPr>
            </w:pPr>
            <w:r>
              <w:rPr>
                <w:rFonts w:hint="eastAsia" w:ascii="宋体" w:hAnsi="宋体" w:eastAsia="宋体" w:cs="宋体"/>
                <w:spacing w:val="-4"/>
                <w:kern w:val="0"/>
                <w:sz w:val="24"/>
                <w:szCs w:val="24"/>
                <w:lang w:eastAsia="zh-CN"/>
              </w:rPr>
              <w:t>格兰富LF50157</w:t>
            </w:r>
          </w:p>
        </w:tc>
        <w:tc>
          <w:tcPr>
            <w:tcW w:w="1992" w:type="dxa"/>
            <w:shd w:val="clear" w:color="auto" w:fill="auto"/>
            <w:vAlign w:val="center"/>
          </w:tcPr>
          <w:p w14:paraId="15A2E620">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4台</w:t>
            </w:r>
          </w:p>
        </w:tc>
        <w:tc>
          <w:tcPr>
            <w:tcW w:w="1993" w:type="dxa"/>
            <w:shd w:val="clear" w:color="auto" w:fill="auto"/>
            <w:vAlign w:val="center"/>
          </w:tcPr>
          <w:p w14:paraId="03768164">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0E862720">
            <w:pPr>
              <w:pStyle w:val="2"/>
              <w:jc w:val="both"/>
              <w:rPr>
                <w:rFonts w:hint="default" w:eastAsia="宋体"/>
                <w:vertAlign w:val="baseline"/>
                <w:lang w:val="en-US" w:eastAsia="zh-CN"/>
              </w:rPr>
            </w:pPr>
          </w:p>
        </w:tc>
      </w:tr>
      <w:tr w14:paraId="6C9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shd w:val="clear" w:color="auto" w:fill="auto"/>
            <w:vAlign w:val="center"/>
          </w:tcPr>
          <w:p w14:paraId="230E957F">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5</w:t>
            </w:r>
          </w:p>
        </w:tc>
        <w:tc>
          <w:tcPr>
            <w:tcW w:w="3164" w:type="dxa"/>
            <w:shd w:val="clear" w:color="auto" w:fill="auto"/>
            <w:vAlign w:val="center"/>
          </w:tcPr>
          <w:p w14:paraId="25D65927">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冷温水循环泵</w:t>
            </w:r>
          </w:p>
          <w:p w14:paraId="2DBAC78B">
            <w:pPr>
              <w:pStyle w:val="2"/>
              <w:jc w:val="both"/>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上海创新CXW200-315（I)B</w:t>
            </w:r>
          </w:p>
          <w:p w14:paraId="6F1802D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eastAsia="zh-CN"/>
              </w:rPr>
              <w:t>格兰富LF50157</w:t>
            </w:r>
          </w:p>
        </w:tc>
        <w:tc>
          <w:tcPr>
            <w:tcW w:w="1992" w:type="dxa"/>
            <w:shd w:val="clear" w:color="auto" w:fill="auto"/>
            <w:vAlign w:val="center"/>
          </w:tcPr>
          <w:p w14:paraId="433E5CC1">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4台</w:t>
            </w:r>
          </w:p>
        </w:tc>
        <w:tc>
          <w:tcPr>
            <w:tcW w:w="1993" w:type="dxa"/>
            <w:shd w:val="clear" w:color="auto" w:fill="auto"/>
            <w:vAlign w:val="center"/>
          </w:tcPr>
          <w:p w14:paraId="2F50F120">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25ED9413">
            <w:pPr>
              <w:pStyle w:val="2"/>
              <w:jc w:val="both"/>
              <w:rPr>
                <w:rFonts w:hint="default" w:eastAsia="宋体"/>
                <w:vertAlign w:val="baseline"/>
                <w:lang w:val="en-US" w:eastAsia="zh-CN"/>
              </w:rPr>
            </w:pPr>
          </w:p>
        </w:tc>
      </w:tr>
      <w:tr w14:paraId="6B2B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0" w:type="dxa"/>
            <w:shd w:val="clear" w:color="auto" w:fill="auto"/>
            <w:vAlign w:val="center"/>
          </w:tcPr>
          <w:p w14:paraId="3A2C6E32">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6</w:t>
            </w:r>
          </w:p>
        </w:tc>
        <w:tc>
          <w:tcPr>
            <w:tcW w:w="3164" w:type="dxa"/>
            <w:shd w:val="clear" w:color="auto" w:fill="auto"/>
            <w:vAlign w:val="center"/>
          </w:tcPr>
          <w:p w14:paraId="1F9D6398">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eastAsia="zh-CN"/>
              </w:rPr>
              <w:t>中央空调系统循环水处理</w:t>
            </w:r>
          </w:p>
        </w:tc>
        <w:tc>
          <w:tcPr>
            <w:tcW w:w="1992" w:type="dxa"/>
            <w:shd w:val="clear" w:color="auto" w:fill="auto"/>
            <w:vAlign w:val="center"/>
          </w:tcPr>
          <w:p w14:paraId="352F7701">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1项</w:t>
            </w:r>
          </w:p>
        </w:tc>
        <w:tc>
          <w:tcPr>
            <w:tcW w:w="1993" w:type="dxa"/>
            <w:shd w:val="clear" w:color="auto" w:fill="auto"/>
            <w:vAlign w:val="center"/>
          </w:tcPr>
          <w:p w14:paraId="4C3FCEB7">
            <w:pPr>
              <w:keepLines w:val="0"/>
              <w:pageBreakBefore w:val="0"/>
              <w:kinsoku/>
              <w:wordWrap/>
              <w:overflowPunct/>
              <w:topLinePunct w:val="0"/>
              <w:autoSpaceDE w:val="0"/>
              <w:autoSpaceDN w:val="0"/>
              <w:bidi w:val="0"/>
              <w:adjustRightInd/>
              <w:snapToGrid w:val="0"/>
              <w:spacing w:line="240" w:lineRule="auto"/>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eastAsia="zh-CN"/>
              </w:rPr>
              <w:t>一年</w:t>
            </w:r>
          </w:p>
        </w:tc>
        <w:tc>
          <w:tcPr>
            <w:tcW w:w="1993" w:type="dxa"/>
          </w:tcPr>
          <w:p w14:paraId="593B70B8">
            <w:pPr>
              <w:pStyle w:val="2"/>
              <w:jc w:val="both"/>
              <w:rPr>
                <w:rFonts w:hint="default" w:eastAsia="宋体"/>
                <w:vertAlign w:val="baseline"/>
                <w:lang w:val="en-US" w:eastAsia="zh-CN"/>
              </w:rPr>
            </w:pPr>
          </w:p>
        </w:tc>
      </w:tr>
      <w:tr w14:paraId="1278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0" w:type="dxa"/>
            <w:shd w:val="clear" w:color="auto" w:fill="auto"/>
            <w:vAlign w:val="center"/>
          </w:tcPr>
          <w:p w14:paraId="6DB39AA5">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7</w:t>
            </w:r>
          </w:p>
        </w:tc>
        <w:tc>
          <w:tcPr>
            <w:tcW w:w="3164" w:type="dxa"/>
            <w:shd w:val="clear" w:color="auto" w:fill="auto"/>
            <w:vAlign w:val="center"/>
          </w:tcPr>
          <w:p w14:paraId="2BF6399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不含税合计：</w:t>
            </w:r>
          </w:p>
        </w:tc>
        <w:tc>
          <w:tcPr>
            <w:tcW w:w="3985" w:type="dxa"/>
            <w:gridSpan w:val="2"/>
          </w:tcPr>
          <w:p w14:paraId="362F565B">
            <w:pPr>
              <w:pStyle w:val="2"/>
              <w:jc w:val="both"/>
              <w:rPr>
                <w:rFonts w:hint="default" w:eastAsia="宋体"/>
                <w:vertAlign w:val="baseline"/>
                <w:lang w:val="en-US" w:eastAsia="zh-CN"/>
              </w:rPr>
            </w:pPr>
          </w:p>
        </w:tc>
        <w:tc>
          <w:tcPr>
            <w:tcW w:w="1993" w:type="dxa"/>
          </w:tcPr>
          <w:p w14:paraId="0B124ABA">
            <w:pPr>
              <w:pStyle w:val="2"/>
              <w:jc w:val="both"/>
              <w:rPr>
                <w:rFonts w:hint="default" w:eastAsia="宋体"/>
                <w:vertAlign w:val="baseline"/>
                <w:lang w:val="en-US" w:eastAsia="zh-CN"/>
              </w:rPr>
            </w:pPr>
          </w:p>
        </w:tc>
      </w:tr>
      <w:tr w14:paraId="2106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0" w:type="auto"/>
            <w:shd w:val="clear" w:color="auto" w:fill="auto"/>
            <w:vAlign w:val="center"/>
          </w:tcPr>
          <w:p w14:paraId="13A1A334">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8</w:t>
            </w:r>
          </w:p>
        </w:tc>
        <w:tc>
          <w:tcPr>
            <w:tcW w:w="0" w:type="auto"/>
            <w:shd w:val="clear" w:color="auto" w:fill="auto"/>
            <w:vAlign w:val="center"/>
          </w:tcPr>
          <w:p w14:paraId="2A581A5B">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w:t>
            </w:r>
            <w:r>
              <w:rPr>
                <w:rFonts w:hint="eastAsia" w:ascii="宋体" w:hAnsi="宋体" w:eastAsia="宋体" w:cs="宋体"/>
                <w:b/>
                <w:bCs/>
                <w:spacing w:val="-4"/>
                <w:kern w:val="0"/>
                <w:sz w:val="24"/>
                <w:szCs w:val="24"/>
                <w:u w:val="single"/>
                <w:lang w:val="en-US" w:eastAsia="zh-CN"/>
              </w:rPr>
              <w:t xml:space="preserve">   %增值税专用发票</w:t>
            </w:r>
            <w:r>
              <w:rPr>
                <w:rFonts w:hint="eastAsia" w:ascii="宋体" w:hAnsi="宋体" w:eastAsia="宋体" w:cs="宋体"/>
                <w:b/>
                <w:bCs/>
                <w:spacing w:val="-4"/>
                <w:kern w:val="0"/>
                <w:sz w:val="24"/>
                <w:szCs w:val="24"/>
                <w:lang w:eastAsia="zh-CN"/>
              </w:rPr>
              <w:t>）</w:t>
            </w:r>
          </w:p>
        </w:tc>
        <w:tc>
          <w:tcPr>
            <w:tcW w:w="3985" w:type="dxa"/>
            <w:gridSpan w:val="2"/>
          </w:tcPr>
          <w:p w14:paraId="6FF6BC06">
            <w:pPr>
              <w:pStyle w:val="2"/>
              <w:jc w:val="both"/>
              <w:rPr>
                <w:rFonts w:hint="default" w:eastAsia="宋体"/>
                <w:vertAlign w:val="baseline"/>
                <w:lang w:val="en-US" w:eastAsia="zh-CN"/>
              </w:rPr>
            </w:pPr>
          </w:p>
        </w:tc>
        <w:tc>
          <w:tcPr>
            <w:tcW w:w="0" w:type="auto"/>
          </w:tcPr>
          <w:p w14:paraId="76590B57">
            <w:pPr>
              <w:pStyle w:val="2"/>
              <w:jc w:val="both"/>
              <w:rPr>
                <w:rFonts w:hint="default" w:eastAsia="宋体"/>
                <w:vertAlign w:val="baseline"/>
                <w:lang w:val="en-US" w:eastAsia="zh-CN"/>
              </w:rPr>
            </w:pPr>
          </w:p>
        </w:tc>
      </w:tr>
      <w:tr w14:paraId="17C7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0" w:type="auto"/>
            <w:shd w:val="clear" w:color="auto" w:fill="auto"/>
            <w:vAlign w:val="center"/>
          </w:tcPr>
          <w:p w14:paraId="133E2AC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宋体" w:hAnsi="宋体" w:eastAsia="宋体" w:cs="宋体"/>
                <w:color w:val="000000" w:themeColor="text1"/>
                <w:kern w:val="2"/>
                <w:sz w:val="24"/>
                <w:szCs w:val="24"/>
                <w:lang w:val="en-US" w:eastAsia="zh-CN" w:bidi="ar-SA"/>
              </w:rPr>
            </w:pPr>
            <w:r>
              <w:rPr>
                <w:rFonts w:hint="eastAsia" w:ascii="宋体" w:hAnsi="宋体" w:eastAsia="宋体" w:cs="宋体"/>
                <w:color w:val="000000" w:themeColor="text1"/>
                <w:sz w:val="24"/>
                <w:szCs w:val="24"/>
                <w:lang w:val="en-US" w:eastAsia="zh-CN"/>
              </w:rPr>
              <w:t>9</w:t>
            </w:r>
          </w:p>
        </w:tc>
        <w:tc>
          <w:tcPr>
            <w:tcW w:w="0" w:type="auto"/>
            <w:shd w:val="clear" w:color="auto" w:fill="auto"/>
            <w:vAlign w:val="center"/>
          </w:tcPr>
          <w:p w14:paraId="37CE4E80">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default"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eastAsia="zh-CN"/>
              </w:rPr>
              <w:t>含税合计</w:t>
            </w:r>
          </w:p>
        </w:tc>
        <w:tc>
          <w:tcPr>
            <w:tcW w:w="3985" w:type="dxa"/>
            <w:gridSpan w:val="2"/>
          </w:tcPr>
          <w:p w14:paraId="0854A986">
            <w:pPr>
              <w:pStyle w:val="2"/>
              <w:jc w:val="both"/>
              <w:rPr>
                <w:rFonts w:hint="default" w:eastAsia="宋体"/>
                <w:vertAlign w:val="baseline"/>
                <w:lang w:val="en-US" w:eastAsia="zh-CN"/>
              </w:rPr>
            </w:pPr>
          </w:p>
        </w:tc>
        <w:tc>
          <w:tcPr>
            <w:tcW w:w="0" w:type="auto"/>
          </w:tcPr>
          <w:p w14:paraId="0AB9D42B">
            <w:pPr>
              <w:pStyle w:val="2"/>
              <w:jc w:val="both"/>
              <w:rPr>
                <w:rFonts w:hint="default" w:eastAsia="宋体"/>
                <w:vertAlign w:val="baseline"/>
                <w:lang w:val="en-US" w:eastAsia="zh-CN"/>
              </w:rPr>
            </w:pPr>
          </w:p>
        </w:tc>
      </w:tr>
      <w:tr w14:paraId="48D6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962" w:type="dxa"/>
            <w:gridSpan w:val="5"/>
            <w:shd w:val="clear" w:color="auto" w:fill="auto"/>
            <w:vAlign w:val="center"/>
          </w:tcPr>
          <w:p w14:paraId="63277622">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5172426D">
            <w:pPr>
              <w:pStyle w:val="2"/>
              <w:jc w:val="both"/>
              <w:rPr>
                <w:rFonts w:hint="default" w:eastAsia="宋体"/>
                <w:vertAlign w:val="baseline"/>
                <w:lang w:val="en-US" w:eastAsia="zh-CN"/>
              </w:rPr>
            </w:pPr>
            <w:r>
              <w:rPr>
                <w:rFonts w:hint="eastAsia" w:cs="宋体" w:asciiTheme="minorEastAsia" w:hAnsiTheme="minorEastAsia"/>
                <w:color w:val="000000"/>
                <w:kern w:val="0"/>
                <w:szCs w:val="21"/>
              </w:rPr>
              <w:t xml:space="preserve">    2.后期采购数量如有增减，执行成交单价，按实结算。</w:t>
            </w:r>
          </w:p>
        </w:tc>
      </w:tr>
    </w:tbl>
    <w:p w14:paraId="4FA02B87">
      <w:pPr>
        <w:pStyle w:val="2"/>
        <w:rPr>
          <w:rFonts w:hint="default" w:eastAsia="宋体"/>
          <w:lang w:val="en-US" w:eastAsia="zh-CN"/>
        </w:rPr>
      </w:pPr>
    </w:p>
    <w:p w14:paraId="7BAA8F1F">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lang w:val="en-US" w:eastAsia="zh-CN"/>
        </w:rPr>
        <w:t>4.1</w:t>
      </w:r>
      <w:r>
        <w:rPr>
          <w:rFonts w:hint="eastAsia" w:ascii="宋体" w:hAnsi="宋体" w:eastAsia="宋体" w:cs="宋体"/>
          <w:b w:val="0"/>
          <w:bCs w:val="0"/>
          <w:color w:val="000000" w:themeColor="text1"/>
          <w:sz w:val="24"/>
          <w:szCs w:val="24"/>
        </w:rPr>
        <w:t>合同总价</w:t>
      </w:r>
      <w:r>
        <w:rPr>
          <w:rFonts w:hint="eastAsia" w:ascii="宋体" w:hAnsi="宋体" w:eastAsia="宋体" w:cs="宋体"/>
          <w:b w:val="0"/>
          <w:bCs w:val="0"/>
          <w:color w:val="000000" w:themeColor="text1"/>
          <w:sz w:val="24"/>
          <w:szCs w:val="24"/>
          <w:lang w:eastAsia="zh-CN"/>
        </w:rPr>
        <w:t>及履约保证金</w:t>
      </w:r>
      <w:r>
        <w:rPr>
          <w:rFonts w:hint="eastAsia" w:ascii="宋体" w:hAnsi="宋体" w:eastAsia="宋体" w:cs="宋体"/>
          <w:b w:val="0"/>
          <w:bCs w:val="0"/>
          <w:color w:val="000000" w:themeColor="text1"/>
          <w:sz w:val="24"/>
          <w:szCs w:val="24"/>
        </w:rPr>
        <w:t>：</w:t>
      </w:r>
    </w:p>
    <w:p w14:paraId="4E8357BE">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总价为¥         (大写人民币：</w:t>
      </w:r>
      <w:r>
        <w:rPr>
          <w:rFonts w:hint="eastAsia" w:ascii="宋体" w:hAnsi="宋体" w:eastAsia="宋体" w:cs="宋体"/>
          <w:b w:val="0"/>
          <w:bCs w:val="0"/>
          <w:color w:val="000000" w:themeColor="text1"/>
          <w:sz w:val="24"/>
          <w:szCs w:val="24"/>
          <w:lang w:val="en-US" w:eastAsia="zh-CN"/>
        </w:rPr>
        <w:t xml:space="preserve">                    </w:t>
      </w:r>
      <w:r>
        <w:rPr>
          <w:rFonts w:hint="eastAsia" w:ascii="宋体" w:hAnsi="宋体" w:eastAsia="宋体" w:cs="宋体"/>
          <w:b w:val="0"/>
          <w:bCs w:val="0"/>
          <w:color w:val="000000" w:themeColor="text1"/>
          <w:sz w:val="24"/>
          <w:szCs w:val="24"/>
        </w:rPr>
        <w:t>)</w:t>
      </w:r>
    </w:p>
    <w:p w14:paraId="3F1C93B3">
      <w:pPr>
        <w:pStyle w:val="2"/>
        <w:ind w:firstLine="480" w:firstLineChars="200"/>
        <w:rPr>
          <w:rFonts w:hint="eastAsia"/>
          <w:lang w:val="en-US" w:eastAsia="zh-CN"/>
        </w:rPr>
      </w:pPr>
      <w:r>
        <w:rPr>
          <w:rFonts w:hint="eastAsia"/>
          <w:lang w:val="en-US" w:eastAsia="zh-CN"/>
        </w:rPr>
        <w:t>4.2履约保证金：签订合同签3日内乙方须缴纳履约保证金，金额为人民币</w:t>
      </w:r>
      <w:r>
        <w:rPr>
          <w:rFonts w:hint="eastAsia"/>
          <w:b/>
          <w:bCs/>
          <w:i w:val="0"/>
          <w:iCs w:val="0"/>
          <w:u w:val="single"/>
          <w:lang w:val="en-US" w:eastAsia="zh-CN"/>
        </w:rPr>
        <w:t>叁仟</w:t>
      </w:r>
      <w:r>
        <w:rPr>
          <w:rFonts w:hint="eastAsia"/>
          <w:lang w:val="en-US" w:eastAsia="zh-CN"/>
        </w:rPr>
        <w:t>元整，服务期满至合同终止且乙方无违约事项后无息返还，如乙方未能履行本合同规定的任何义务，甲方有权从履约保证金中取得补偿。</w:t>
      </w:r>
    </w:p>
    <w:p w14:paraId="4E8E4E6E">
      <w:pPr>
        <w:pStyle w:val="2"/>
        <w:ind w:firstLine="480" w:firstLineChars="200"/>
        <w:rPr>
          <w:rFonts w:hint="eastAsia"/>
          <w:lang w:val="en-US" w:eastAsia="zh-CN"/>
        </w:rPr>
      </w:pPr>
      <w:r>
        <w:rPr>
          <w:rFonts w:hint="eastAsia"/>
          <w:lang w:val="en-US" w:eastAsia="zh-CN"/>
        </w:rPr>
        <w:t>履约保证金账户信息：</w:t>
      </w:r>
    </w:p>
    <w:p w14:paraId="6D8FC6D5">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公司名称：</w:t>
      </w:r>
      <w:r>
        <w:rPr>
          <w:rFonts w:hint="eastAsia" w:ascii="宋体" w:hAnsi="宋体" w:eastAsia="宋体" w:cs="宋体"/>
          <w:color w:val="000000" w:themeColor="text1"/>
          <w:sz w:val="24"/>
          <w:szCs w:val="24"/>
          <w:lang w:eastAsia="zh-CN"/>
        </w:rPr>
        <w:t>合肥百货大楼集团蚌埠百大购物中心有限责任公司</w:t>
      </w:r>
      <w:r>
        <w:rPr>
          <w:rFonts w:hint="eastAsia" w:ascii="宋体" w:hAnsi="宋体" w:eastAsia="宋体" w:cs="宋体"/>
          <w:color w:val="000000" w:themeColor="text1"/>
          <w:sz w:val="24"/>
          <w:szCs w:val="24"/>
        </w:rPr>
        <w:t xml:space="preserve">                 </w:t>
      </w:r>
    </w:p>
    <w:p w14:paraId="4C9B8B6C">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公司地址：</w:t>
      </w:r>
      <w:r>
        <w:rPr>
          <w:rFonts w:hint="eastAsia" w:ascii="宋体" w:hAnsi="宋体" w:eastAsia="宋体" w:cs="宋体"/>
          <w:color w:val="000000" w:themeColor="text1"/>
          <w:sz w:val="24"/>
          <w:szCs w:val="24"/>
          <w:lang w:eastAsia="zh-CN"/>
        </w:rPr>
        <w:t>安徽省蚌埠市淮河路</w:t>
      </w:r>
      <w:r>
        <w:rPr>
          <w:rFonts w:hint="eastAsia" w:ascii="宋体" w:hAnsi="宋体" w:eastAsia="宋体" w:cs="宋体"/>
          <w:color w:val="000000" w:themeColor="text1"/>
          <w:sz w:val="24"/>
          <w:szCs w:val="24"/>
          <w:lang w:val="en-US" w:eastAsia="zh-CN"/>
        </w:rPr>
        <w:t>981号</w:t>
      </w:r>
    </w:p>
    <w:p w14:paraId="569BC516">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开户银行：</w:t>
      </w:r>
      <w:r>
        <w:rPr>
          <w:rFonts w:hint="eastAsia" w:ascii="宋体" w:hAnsi="宋体" w:eastAsia="宋体" w:cs="宋体"/>
          <w:color w:val="000000" w:themeColor="text1"/>
          <w:sz w:val="24"/>
          <w:szCs w:val="24"/>
          <w:lang w:eastAsia="zh-CN"/>
        </w:rPr>
        <w:t>交通银行蚌埠分行营业部</w:t>
      </w:r>
      <w:r>
        <w:rPr>
          <w:rFonts w:hint="eastAsia" w:ascii="宋体" w:hAnsi="宋体" w:eastAsia="宋体" w:cs="宋体"/>
          <w:color w:val="000000" w:themeColor="text1"/>
          <w:sz w:val="24"/>
          <w:szCs w:val="24"/>
        </w:rPr>
        <w:t xml:space="preserve">              电    话：</w:t>
      </w:r>
      <w:r>
        <w:rPr>
          <w:rFonts w:hint="eastAsia" w:ascii="宋体" w:hAnsi="宋体" w:eastAsia="宋体" w:cs="宋体"/>
          <w:color w:val="000000" w:themeColor="text1"/>
          <w:sz w:val="24"/>
          <w:szCs w:val="24"/>
          <w:lang w:val="en-US" w:eastAsia="zh-CN"/>
        </w:rPr>
        <w:t>0552-3836139</w:t>
      </w:r>
    </w:p>
    <w:p w14:paraId="683C2ECE">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帐   号：</w:t>
      </w:r>
      <w:r>
        <w:rPr>
          <w:rFonts w:hint="eastAsia" w:ascii="宋体" w:hAnsi="宋体" w:eastAsia="宋体" w:cs="宋体"/>
          <w:color w:val="000000" w:themeColor="text1"/>
          <w:sz w:val="24"/>
          <w:szCs w:val="24"/>
          <w:lang w:val="en-US" w:eastAsia="zh-CN"/>
        </w:rPr>
        <w:t>343006010018170074868</w:t>
      </w:r>
      <w:r>
        <w:rPr>
          <w:rFonts w:hint="eastAsia" w:ascii="宋体" w:hAnsi="宋体" w:eastAsia="宋体" w:cs="宋体"/>
          <w:color w:val="000000" w:themeColor="text1"/>
          <w:sz w:val="24"/>
          <w:szCs w:val="24"/>
        </w:rPr>
        <w:t xml:space="preserve">                税   号：</w:t>
      </w:r>
      <w:r>
        <w:rPr>
          <w:rFonts w:hint="eastAsia" w:ascii="宋体" w:hAnsi="宋体" w:eastAsia="宋体" w:cs="宋体"/>
          <w:color w:val="000000" w:themeColor="text1"/>
          <w:sz w:val="24"/>
          <w:szCs w:val="24"/>
          <w:lang w:val="en-US" w:eastAsia="zh-CN"/>
        </w:rPr>
        <w:t>91340300798100501D</w:t>
      </w:r>
      <w:r>
        <w:rPr>
          <w:rFonts w:hint="eastAsia" w:ascii="宋体" w:hAnsi="宋体" w:eastAsia="宋体" w:cs="宋体"/>
          <w:color w:val="000000" w:themeColor="text1"/>
          <w:sz w:val="24"/>
          <w:szCs w:val="24"/>
        </w:rPr>
        <w:t xml:space="preserve"> </w:t>
      </w:r>
    </w:p>
    <w:p w14:paraId="35F4457D">
      <w:pPr>
        <w:pStyle w:val="2"/>
        <w:ind w:firstLine="480" w:firstLineChars="200"/>
        <w:rPr>
          <w:rFonts w:hint="default"/>
          <w:lang w:val="en-US" w:eastAsia="zh-CN"/>
        </w:rPr>
      </w:pPr>
      <w:r>
        <w:rPr>
          <w:rFonts w:hint="eastAsia"/>
          <w:lang w:val="en-US" w:eastAsia="zh-CN"/>
        </w:rPr>
        <w:t>（转账时请备注“2025-2026年度空调维保履约保证金”）</w:t>
      </w:r>
    </w:p>
    <w:p w14:paraId="3C896498">
      <w:pPr>
        <w:keepLines w:val="0"/>
        <w:pageBreakBefore w:val="0"/>
        <w:kinsoku/>
        <w:wordWrap/>
        <w:overflowPunct/>
        <w:topLinePunct w:val="0"/>
        <w:bidi w:val="0"/>
        <w:snapToGrid w:val="0"/>
        <w:spacing w:after="6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4.3</w:t>
      </w:r>
      <w:r>
        <w:rPr>
          <w:rFonts w:hint="eastAsia" w:ascii="宋体" w:hAnsi="宋体" w:eastAsia="宋体" w:cs="宋体"/>
          <w:b w:val="0"/>
          <w:bCs w:val="0"/>
          <w:sz w:val="24"/>
          <w:szCs w:val="24"/>
        </w:rPr>
        <w:t>合同总价但不包括</w:t>
      </w:r>
      <w:r>
        <w:rPr>
          <w:rFonts w:hint="eastAsia" w:ascii="宋体" w:hAnsi="宋体" w:eastAsia="宋体" w:cs="宋体"/>
          <w:sz w:val="24"/>
          <w:szCs w:val="24"/>
        </w:rPr>
        <w:t>提供以下内容：</w:t>
      </w:r>
    </w:p>
    <w:p w14:paraId="2250A025">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除了保养所需基本配件和消耗品之外的其他配件及物料（配件及物料由甲方提供或由乙方报价另行收费）。</w:t>
      </w:r>
    </w:p>
    <w:p w14:paraId="63093EDA">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除附件所述之外的服务工作。</w:t>
      </w:r>
    </w:p>
    <w:p w14:paraId="4F799073">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机组以外的设备故障排除服务工作。</w:t>
      </w:r>
    </w:p>
    <w:p w14:paraId="1FC5557A">
      <w:pPr>
        <w:keepLines w:val="0"/>
        <w:pageBreakBefore w:val="0"/>
        <w:widowControl/>
        <w:numPr>
          <w:ilvl w:val="0"/>
          <w:numId w:val="1"/>
        </w:numPr>
        <w:tabs>
          <w:tab w:val="left" w:pos="600"/>
          <w:tab w:val="clear" w:pos="360"/>
        </w:tabs>
        <w:kinsoku/>
        <w:wordWrap/>
        <w:overflowPunct/>
        <w:topLinePunct w:val="0"/>
        <w:autoSpaceDE w:val="0"/>
        <w:autoSpaceDN w:val="0"/>
        <w:bidi w:val="0"/>
        <w:snapToGrid w:val="0"/>
        <w:spacing w:after="60" w:line="480" w:lineRule="exact"/>
        <w:ind w:left="595" w:hanging="357"/>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由于外部因素引起的故障或损坏的故障排除服务工作（如水管破裂、地震或其它人力不可抗拒的事故） </w:t>
      </w:r>
    </w:p>
    <w:p w14:paraId="7000B7F8">
      <w:pPr>
        <w:keepLines w:val="0"/>
        <w:pageBreakBefore w:val="0"/>
        <w:widowControl/>
        <w:numPr>
          <w:ilvl w:val="0"/>
          <w:numId w:val="0"/>
        </w:numPr>
        <w:tabs>
          <w:tab w:val="left" w:pos="600"/>
        </w:tabs>
        <w:kinsoku/>
        <w:wordWrap/>
        <w:overflowPunct/>
        <w:topLinePunct w:val="0"/>
        <w:autoSpaceDE w:val="0"/>
        <w:autoSpaceDN w:val="0"/>
        <w:bidi w:val="0"/>
        <w:snapToGrid w:val="0"/>
        <w:spacing w:after="60"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5.付款方式</w:t>
      </w:r>
    </w:p>
    <w:p w14:paraId="7494DF2B">
      <w:pPr>
        <w:pStyle w:val="24"/>
        <w:keepLines w:val="0"/>
        <w:pageBreakBefore w:val="0"/>
        <w:kinsoku/>
        <w:wordWrap/>
        <w:overflowPunct/>
        <w:topLinePunct w:val="0"/>
        <w:autoSpaceDE w:val="0"/>
        <w:autoSpaceDN w:val="0"/>
        <w:bidi w:val="0"/>
        <w:snapToGrid w:val="0"/>
        <w:spacing w:after="0" w:line="480" w:lineRule="exact"/>
        <w:ind w:left="0" w:leftChars="0" w:firstLine="480" w:firstLineChars="200"/>
        <w:textAlignment w:val="auto"/>
        <w:rPr>
          <w:rFonts w:hint="eastAsia" w:ascii="宋体" w:hAnsi="宋体" w:eastAsia="宋体" w:cs="宋体"/>
          <w:sz w:val="24"/>
          <w:szCs w:val="24"/>
        </w:rPr>
      </w:pPr>
      <w:bookmarkStart w:id="0" w:name="OLE_LINK2"/>
      <w:bookmarkStart w:id="1" w:name="OLE_LINK1"/>
      <w:bookmarkStart w:id="2" w:name="OLE_LINK5"/>
      <w:r>
        <w:rPr>
          <w:rFonts w:hint="eastAsia" w:ascii="宋体" w:hAnsi="宋体" w:eastAsia="宋体" w:cs="宋体"/>
          <w:sz w:val="24"/>
          <w:szCs w:val="24"/>
        </w:rPr>
        <w:t>每完成半年维保服务，乙方开具</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增值税专用发票，甲方支付当年维保费用的50%。                                                                                              </w:t>
      </w:r>
      <w:bookmarkEnd w:id="0"/>
      <w:bookmarkEnd w:id="1"/>
      <w:bookmarkEnd w:id="2"/>
      <w:r>
        <w:rPr>
          <w:rFonts w:hint="eastAsia" w:ascii="宋体" w:hAnsi="宋体" w:eastAsia="宋体" w:cs="宋体"/>
          <w:sz w:val="24"/>
          <w:szCs w:val="24"/>
        </w:rPr>
        <w:t xml:space="preserve">    </w:t>
      </w:r>
    </w:p>
    <w:p w14:paraId="35B4468A">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5.1</w:t>
      </w:r>
      <w:r>
        <w:rPr>
          <w:rFonts w:hint="eastAsia" w:ascii="宋体" w:hAnsi="宋体" w:eastAsia="宋体" w:cs="宋体"/>
          <w:color w:val="000000"/>
          <w:sz w:val="24"/>
          <w:szCs w:val="24"/>
        </w:rPr>
        <w:t>发票</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bookmarkStart w:id="3" w:name="Check2"/>
    </w:p>
    <w:bookmarkEnd w:id="3"/>
    <w:p w14:paraId="27AA4501">
      <w:pPr>
        <w:keepLines w:val="0"/>
        <w:pageBreakBefore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甲方需要乙方提供增值税专用发票，甲方需要提供乙方以下资料：</w:t>
      </w:r>
    </w:p>
    <w:p w14:paraId="6987D712">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公司名称：</w:t>
      </w:r>
      <w:r>
        <w:rPr>
          <w:rFonts w:hint="eastAsia" w:ascii="宋体" w:hAnsi="宋体" w:eastAsia="宋体" w:cs="宋体"/>
          <w:color w:val="000000" w:themeColor="text1"/>
          <w:sz w:val="24"/>
          <w:szCs w:val="24"/>
          <w:lang w:eastAsia="zh-CN"/>
        </w:rPr>
        <w:t>合肥百货大楼集团蚌埠百大购物中心有限责任公司</w:t>
      </w:r>
      <w:r>
        <w:rPr>
          <w:rFonts w:hint="eastAsia" w:ascii="宋体" w:hAnsi="宋体" w:eastAsia="宋体" w:cs="宋体"/>
          <w:color w:val="000000" w:themeColor="text1"/>
          <w:sz w:val="24"/>
          <w:szCs w:val="24"/>
        </w:rPr>
        <w:t xml:space="preserve">                 </w:t>
      </w:r>
    </w:p>
    <w:p w14:paraId="08DFD551">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公司地址：</w:t>
      </w:r>
      <w:r>
        <w:rPr>
          <w:rFonts w:hint="eastAsia" w:ascii="宋体" w:hAnsi="宋体" w:eastAsia="宋体" w:cs="宋体"/>
          <w:color w:val="000000" w:themeColor="text1"/>
          <w:sz w:val="24"/>
          <w:szCs w:val="24"/>
          <w:lang w:eastAsia="zh-CN"/>
        </w:rPr>
        <w:t>安徽省蚌埠市淮河路</w:t>
      </w:r>
      <w:r>
        <w:rPr>
          <w:rFonts w:hint="eastAsia" w:ascii="宋体" w:hAnsi="宋体" w:eastAsia="宋体" w:cs="宋体"/>
          <w:color w:val="000000" w:themeColor="text1"/>
          <w:sz w:val="24"/>
          <w:szCs w:val="24"/>
          <w:lang w:val="en-US" w:eastAsia="zh-CN"/>
        </w:rPr>
        <w:t>981号</w:t>
      </w:r>
    </w:p>
    <w:p w14:paraId="14964E96">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开户银行：</w:t>
      </w:r>
      <w:r>
        <w:rPr>
          <w:rFonts w:hint="eastAsia" w:ascii="宋体" w:hAnsi="宋体" w:eastAsia="宋体" w:cs="宋体"/>
          <w:color w:val="000000" w:themeColor="text1"/>
          <w:sz w:val="24"/>
          <w:szCs w:val="24"/>
          <w:lang w:eastAsia="zh-CN"/>
        </w:rPr>
        <w:t>交通银行蚌埠分行营业部</w:t>
      </w:r>
      <w:r>
        <w:rPr>
          <w:rFonts w:hint="eastAsia" w:ascii="宋体" w:hAnsi="宋体" w:eastAsia="宋体" w:cs="宋体"/>
          <w:color w:val="000000" w:themeColor="text1"/>
          <w:sz w:val="24"/>
          <w:szCs w:val="24"/>
        </w:rPr>
        <w:t xml:space="preserve">              电    话：</w:t>
      </w:r>
      <w:r>
        <w:rPr>
          <w:rFonts w:hint="eastAsia" w:ascii="宋体" w:hAnsi="宋体" w:eastAsia="宋体" w:cs="宋体"/>
          <w:color w:val="000000" w:themeColor="text1"/>
          <w:sz w:val="24"/>
          <w:szCs w:val="24"/>
          <w:lang w:val="en-US" w:eastAsia="zh-CN"/>
        </w:rPr>
        <w:t>0552-3836139</w:t>
      </w:r>
    </w:p>
    <w:p w14:paraId="732BCE3B">
      <w:pPr>
        <w:keepLines w:val="0"/>
        <w:pageBreakBefore w:val="0"/>
        <w:tabs>
          <w:tab w:val="left" w:pos="9200"/>
        </w:tabs>
        <w:kinsoku/>
        <w:wordWrap/>
        <w:overflowPunct/>
        <w:topLinePunct w:val="0"/>
        <w:bidi w:val="0"/>
        <w:snapToGrid w:val="0"/>
        <w:spacing w:line="480" w:lineRule="exact"/>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帐   号：</w:t>
      </w:r>
      <w:r>
        <w:rPr>
          <w:rFonts w:hint="eastAsia" w:ascii="宋体" w:hAnsi="宋体" w:eastAsia="宋体" w:cs="宋体"/>
          <w:color w:val="000000" w:themeColor="text1"/>
          <w:sz w:val="24"/>
          <w:szCs w:val="24"/>
          <w:lang w:val="en-US" w:eastAsia="zh-CN"/>
        </w:rPr>
        <w:t>343006010018170074868</w:t>
      </w:r>
      <w:r>
        <w:rPr>
          <w:rFonts w:hint="eastAsia" w:ascii="宋体" w:hAnsi="宋体" w:eastAsia="宋体" w:cs="宋体"/>
          <w:color w:val="000000" w:themeColor="text1"/>
          <w:sz w:val="24"/>
          <w:szCs w:val="24"/>
        </w:rPr>
        <w:t xml:space="preserve">                税   号：</w:t>
      </w:r>
      <w:r>
        <w:rPr>
          <w:rFonts w:hint="eastAsia" w:ascii="宋体" w:hAnsi="宋体" w:eastAsia="宋体" w:cs="宋体"/>
          <w:color w:val="000000" w:themeColor="text1"/>
          <w:sz w:val="24"/>
          <w:szCs w:val="24"/>
          <w:lang w:val="en-US" w:eastAsia="zh-CN"/>
        </w:rPr>
        <w:t>91340300798100501D</w:t>
      </w:r>
      <w:r>
        <w:rPr>
          <w:rFonts w:hint="eastAsia" w:ascii="宋体" w:hAnsi="宋体" w:eastAsia="宋体" w:cs="宋体"/>
          <w:color w:val="000000" w:themeColor="text1"/>
          <w:sz w:val="24"/>
          <w:szCs w:val="24"/>
        </w:rPr>
        <w:t xml:space="preserve"> </w:t>
      </w:r>
    </w:p>
    <w:p w14:paraId="5BFB33F7">
      <w:pPr>
        <w:keepLines w:val="0"/>
        <w:pageBreakBefore w:val="0"/>
        <w:widowControl/>
        <w:tabs>
          <w:tab w:val="left" w:pos="244"/>
        </w:tabs>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甲方责任与权利：</w:t>
      </w:r>
    </w:p>
    <w:p w14:paraId="340D59F0">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合同签订前，甲方各空调设备应处良好及正常状况，并提供设备说明书及调试报告给乙方；</w:t>
      </w:r>
    </w:p>
    <w:p w14:paraId="09AAEE1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甲方必须按合同规定按时支付保养款项，如甲方有付款延误情形，甲方同意按国家银行同期贷款利率的标准向乙方支付违约金；</w:t>
      </w:r>
    </w:p>
    <w:p w14:paraId="670641AE">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若乙方未能按冷冻机年检检查项目细则要求进行保养工作，甲方保留提前解除合同的权利。</w:t>
      </w:r>
    </w:p>
    <w:p w14:paraId="6A8A82A3">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合同期内，未经乙方许可，甲方不得擅自修理及拆卸设备元件等；</w:t>
      </w:r>
    </w:p>
    <w:p w14:paraId="71C668D4">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支付第二次保养款前，若有未保养好的设备，甲方有权至乙方维修运行稳定后付款。</w:t>
      </w:r>
    </w:p>
    <w:p w14:paraId="275B3B7C">
      <w:pPr>
        <w:keepLines w:val="0"/>
        <w:pageBreakBefore w:val="0"/>
        <w:widowControl/>
        <w:kinsoku/>
        <w:wordWrap/>
        <w:overflowPunct/>
        <w:topLinePunct w:val="0"/>
        <w:autoSpaceDE w:val="0"/>
        <w:autoSpaceDN w:val="0"/>
        <w:bidi w:val="0"/>
        <w:snapToGrid w:val="0"/>
        <w:spacing w:line="480" w:lineRule="exact"/>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7.乙方责任与权利:</w:t>
      </w:r>
    </w:p>
    <w:p w14:paraId="0CCF7F8F">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若甲方未按合同规定支付保养费，乙方除了有权要求甲方支付违约金外，乙方还有权中止合同并停止提供服务，直至款项付清为止；若甲方逾期付款超过三十（30）天以上的，乙方除了有权要求甲方支付违约金外，乙方还有权单方面解除合同。本条款以上规定不影响、也不减损本合同以及相关法律赋予乙方的任何其他权利、救济。在任何情况下，乙方仅向甲方赔偿由于其过错导致甲方承担的直接经济损失，不承担甲方遭受的任何间接性、特殊性、继发性或其他性质的损失</w:t>
      </w:r>
      <w:r>
        <w:rPr>
          <w:rFonts w:hint="eastAsia" w:ascii="宋体" w:hAnsi="宋体" w:eastAsia="宋体" w:cs="宋体"/>
          <w:color w:val="000000"/>
          <w:sz w:val="24"/>
          <w:szCs w:val="24"/>
        </w:rPr>
        <w:t>，最大赔偿款不超合同总价的10%。</w:t>
      </w:r>
    </w:p>
    <w:p w14:paraId="53F99176">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提供良好的技术人员和工具仪器，最佳的服务质量和态度，严格按照</w:t>
      </w:r>
      <w:r>
        <w:rPr>
          <w:rFonts w:hint="eastAsia" w:ascii="宋体" w:hAnsi="宋体" w:eastAsia="宋体" w:cs="宋体"/>
          <w:sz w:val="24"/>
          <w:szCs w:val="24"/>
          <w:lang w:eastAsia="zh-CN"/>
        </w:rPr>
        <w:t>中央空调</w:t>
      </w:r>
      <w:r>
        <w:rPr>
          <w:rFonts w:hint="eastAsia" w:ascii="宋体" w:hAnsi="宋体" w:eastAsia="宋体" w:cs="宋体"/>
          <w:sz w:val="24"/>
          <w:szCs w:val="24"/>
        </w:rPr>
        <w:t>机组的保养标准做好维护保养工作，并认真填写运行报告，使设备处于良好运行状态由于乙方技术人员操作不当引起的故障或损坏，由乙方负责排除故障；</w:t>
      </w:r>
    </w:p>
    <w:p w14:paraId="06B605F5">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乙方技术人员工作期间，需佩戴工作证，在空调设备出现故障时，应提出书面解决方案供甲方参考；</w:t>
      </w:r>
    </w:p>
    <w:p w14:paraId="4A52A213">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每次保养结束后，乙方将向甲方提供检查报告及故障隐患清除之建议；</w:t>
      </w:r>
    </w:p>
    <w:p w14:paraId="77116EE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定期保养时间应提前通知甲方，以便甲方提前安排，不致影响正常的生产；</w:t>
      </w:r>
    </w:p>
    <w:p w14:paraId="1995D238">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乙方负责提供备件供应商清单以便甲方购买，或由乙方提供配件（费用另行报价）；</w:t>
      </w:r>
    </w:p>
    <w:p w14:paraId="3104F4E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7.7</w:t>
      </w:r>
      <w:r>
        <w:rPr>
          <w:rFonts w:hint="eastAsia" w:ascii="宋体" w:hAnsi="宋体" w:eastAsia="宋体" w:cs="宋体"/>
          <w:sz w:val="24"/>
          <w:szCs w:val="24"/>
        </w:rPr>
        <w:t>乙方需对其机组冷凝器进行清洗工作（按甲方需求进行）</w:t>
      </w:r>
    </w:p>
    <w:p w14:paraId="67979926">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其它条款：</w:t>
      </w:r>
    </w:p>
    <w:p w14:paraId="0964CC2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8.1</w:t>
      </w:r>
      <w:r>
        <w:rPr>
          <w:rFonts w:hint="eastAsia" w:ascii="宋体" w:hAnsi="宋体" w:eastAsia="宋体" w:cs="宋体"/>
          <w:sz w:val="24"/>
          <w:szCs w:val="24"/>
        </w:rPr>
        <w:t>乙方正常保养服务时间为星期一至星期五，上午九时至下午五时。星期六星期日及公众假期，如有机组发生故障时，请与乙方联系，乙方收到通知后会尽快到达甲方处提供服务；</w:t>
      </w:r>
    </w:p>
    <w:p w14:paraId="0769389A">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合同签订后，甲方与乙方均不能随意终止合同；</w:t>
      </w:r>
    </w:p>
    <w:p w14:paraId="0CD8096C">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8.3</w:t>
      </w:r>
      <w:r>
        <w:rPr>
          <w:rFonts w:hint="eastAsia" w:ascii="宋体" w:hAnsi="宋体" w:eastAsia="宋体" w:cs="宋体"/>
          <w:color w:val="000000"/>
          <w:sz w:val="24"/>
          <w:szCs w:val="24"/>
        </w:rPr>
        <w:t>甲乙双方如发生争议协商未果，必须以诉讼方式解决，双方同意提交</w:t>
      </w:r>
      <w:r>
        <w:rPr>
          <w:rFonts w:hint="eastAsia" w:ascii="宋体" w:hAnsi="宋体" w:eastAsia="宋体" w:cs="宋体"/>
          <w:color w:val="000000"/>
          <w:sz w:val="24"/>
          <w:szCs w:val="24"/>
          <w:lang w:val="en-US" w:eastAsia="zh-CN"/>
        </w:rPr>
        <w:t>甲方</w:t>
      </w:r>
      <w:r>
        <w:rPr>
          <w:rFonts w:hint="eastAsia" w:ascii="宋体" w:hAnsi="宋体" w:eastAsia="宋体" w:cs="宋体"/>
          <w:color w:val="auto"/>
          <w:sz w:val="24"/>
          <w:szCs w:val="24"/>
        </w:rPr>
        <w:t>所在地</w:t>
      </w:r>
      <w:r>
        <w:rPr>
          <w:rFonts w:hint="eastAsia" w:ascii="宋体" w:hAnsi="宋体" w:eastAsia="宋体" w:cs="宋体"/>
          <w:color w:val="000000"/>
          <w:sz w:val="24"/>
          <w:szCs w:val="24"/>
        </w:rPr>
        <w:t>人民法院起诉；</w:t>
      </w:r>
    </w:p>
    <w:p w14:paraId="05C416D5">
      <w:pPr>
        <w:keepLines w:val="0"/>
        <w:pageBreakBefore w:val="0"/>
        <w:widowControl/>
        <w:numPr>
          <w:ilvl w:val="0"/>
          <w:numId w:val="0"/>
        </w:numPr>
        <w:kinsoku/>
        <w:wordWrap/>
        <w:overflowPunct/>
        <w:topLinePunct w:val="0"/>
        <w:autoSpaceDE w:val="0"/>
        <w:autoSpaceDN w:val="0"/>
        <w:bidi w:val="0"/>
        <w:snapToGrid w:val="0"/>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8.4</w:t>
      </w:r>
      <w:r>
        <w:rPr>
          <w:rFonts w:hint="eastAsia" w:ascii="宋体" w:hAnsi="宋体" w:eastAsia="宋体" w:cs="宋体"/>
          <w:color w:val="000000"/>
          <w:sz w:val="24"/>
          <w:szCs w:val="24"/>
        </w:rPr>
        <w:t>本合同一式肆份，甲乙双方各执贰份。</w:t>
      </w:r>
    </w:p>
    <w:p w14:paraId="6CD5A07E">
      <w:pPr>
        <w:pStyle w:val="2"/>
        <w:rPr>
          <w:rFonts w:hint="eastAsia" w:ascii="宋体" w:hAnsi="宋体" w:eastAsia="宋体" w:cs="宋体"/>
          <w:sz w:val="24"/>
          <w:szCs w:val="24"/>
        </w:rPr>
      </w:pPr>
    </w:p>
    <w:p w14:paraId="407950FD">
      <w:pPr>
        <w:pStyle w:val="2"/>
        <w:rPr>
          <w:rFonts w:hint="eastAsia" w:ascii="宋体" w:hAnsi="宋体" w:eastAsia="宋体" w:cs="宋体"/>
          <w:sz w:val="24"/>
          <w:szCs w:val="24"/>
        </w:rPr>
      </w:pPr>
    </w:p>
    <w:p w14:paraId="4FBAEBA7">
      <w:pPr>
        <w:keepLines w:val="0"/>
        <w:pageBreakBefore w:val="0"/>
        <w:kinsoku/>
        <w:wordWrap/>
        <w:overflowPunct/>
        <w:topLinePunct w:val="0"/>
        <w:bidi w:val="0"/>
        <w:snapToGrid w:val="0"/>
        <w:spacing w:line="480" w:lineRule="exact"/>
        <w:ind w:left="3240" w:hanging="3240" w:hangingChars="135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15BBFBF">
      <w:pPr>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785FAB25">
      <w:pPr>
        <w:keepLines w:val="0"/>
        <w:pageBreakBefore w:val="0"/>
        <w:kinsoku/>
        <w:wordWrap/>
        <w:overflowPunct/>
        <w:topLinePunct w:val="0"/>
        <w:bidi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授权代表签章：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授权代表签章：</w:t>
      </w:r>
    </w:p>
    <w:p w14:paraId="45082C5A">
      <w:pPr>
        <w:keepLines w:val="0"/>
        <w:pageBreakBefore w:val="0"/>
        <w:kinsoku/>
        <w:wordWrap/>
        <w:overflowPunct/>
        <w:topLinePunct w:val="0"/>
        <w:bidi w:val="0"/>
        <w:snapToGrid w:val="0"/>
        <w:spacing w:line="480" w:lineRule="exac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 xml:space="preserve">期：          </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日期：</w:t>
      </w:r>
    </w:p>
    <w:p w14:paraId="015BD26D">
      <w:pPr>
        <w:pStyle w:val="2"/>
        <w:rPr>
          <w:rFonts w:hint="eastAsia" w:ascii="宋体" w:hAnsi="宋体" w:eastAsia="宋体" w:cs="宋体"/>
          <w:color w:val="000000"/>
          <w:sz w:val="24"/>
          <w:szCs w:val="24"/>
        </w:rPr>
      </w:pPr>
    </w:p>
    <w:p w14:paraId="5A86E1A2">
      <w:pPr>
        <w:pStyle w:val="2"/>
        <w:rPr>
          <w:rFonts w:hint="eastAsia" w:ascii="宋体" w:hAnsi="宋体" w:eastAsia="宋体" w:cs="宋体"/>
          <w:color w:val="000000"/>
          <w:sz w:val="24"/>
          <w:szCs w:val="24"/>
        </w:rPr>
      </w:pPr>
    </w:p>
    <w:p w14:paraId="7B035669">
      <w:pPr>
        <w:pStyle w:val="2"/>
        <w:rPr>
          <w:rFonts w:hint="eastAsia" w:ascii="宋体" w:hAnsi="宋体" w:eastAsia="宋体" w:cs="宋体"/>
          <w:color w:val="000000"/>
          <w:sz w:val="24"/>
          <w:szCs w:val="24"/>
        </w:rPr>
      </w:pPr>
    </w:p>
    <w:p w14:paraId="22B649A3">
      <w:pPr>
        <w:pStyle w:val="2"/>
        <w:rPr>
          <w:rFonts w:hint="eastAsia" w:ascii="宋体" w:hAnsi="宋体" w:eastAsia="宋体" w:cs="宋体"/>
          <w:color w:val="000000"/>
          <w:sz w:val="24"/>
          <w:szCs w:val="24"/>
        </w:rPr>
      </w:pPr>
    </w:p>
    <w:p w14:paraId="599B32B3">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34CE7933">
      <w:pPr>
        <w:widowControl/>
        <w:jc w:val="left"/>
        <w:rPr>
          <w:rFonts w:asciiTheme="majorEastAsia" w:hAnsiTheme="majorEastAsia" w:eastAsiaTheme="majorEastAsia"/>
          <w:b/>
          <w:kern w:val="0"/>
          <w:sz w:val="24"/>
        </w:rPr>
      </w:pPr>
    </w:p>
    <w:p w14:paraId="511FF078">
      <w:pPr>
        <w:pStyle w:val="4"/>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4A620199">
      <w:pPr>
        <w:pStyle w:val="4"/>
      </w:pPr>
    </w:p>
    <w:p w14:paraId="5073C030">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BDEA27D">
      <w:pPr>
        <w:pStyle w:val="4"/>
      </w:pPr>
    </w:p>
    <w:p w14:paraId="023CCE88"/>
    <w:p w14:paraId="14BD584C">
      <w:pPr>
        <w:spacing w:line="760" w:lineRule="exact"/>
        <w:jc w:val="center"/>
        <w:outlineLvl w:val="2"/>
        <w:rPr>
          <w:rFonts w:asciiTheme="minorEastAsia" w:hAnsiTheme="minorEastAsia"/>
          <w:b/>
          <w:sz w:val="72"/>
        </w:rPr>
      </w:pPr>
    </w:p>
    <w:p w14:paraId="47D8F57C">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3F799AA1">
      <w:pPr>
        <w:pStyle w:val="4"/>
      </w:pPr>
    </w:p>
    <w:p w14:paraId="0231E6DF">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7C64C208">
      <w:pPr>
        <w:spacing w:afterLines="50" w:line="500" w:lineRule="exact"/>
        <w:jc w:val="center"/>
        <w:rPr>
          <w:rFonts w:asciiTheme="minorEastAsia" w:hAnsiTheme="minorEastAsia"/>
          <w:b/>
          <w:sz w:val="32"/>
          <w:szCs w:val="32"/>
        </w:rPr>
      </w:pPr>
    </w:p>
    <w:p w14:paraId="1E89C4C2">
      <w:pPr>
        <w:spacing w:afterLines="50" w:line="500" w:lineRule="exact"/>
        <w:rPr>
          <w:rFonts w:asciiTheme="minorEastAsia" w:hAnsiTheme="minorEastAsia"/>
          <w:b/>
          <w:sz w:val="32"/>
        </w:rPr>
      </w:pPr>
    </w:p>
    <w:p w14:paraId="5800DDD9">
      <w:pPr>
        <w:spacing w:afterLines="50" w:line="500" w:lineRule="exact"/>
        <w:rPr>
          <w:rFonts w:asciiTheme="minorEastAsia" w:hAnsiTheme="minorEastAsia"/>
          <w:b/>
          <w:sz w:val="32"/>
        </w:rPr>
      </w:pPr>
    </w:p>
    <w:p w14:paraId="2095B192">
      <w:pPr>
        <w:spacing w:afterLines="50" w:line="500" w:lineRule="exact"/>
        <w:rPr>
          <w:rFonts w:asciiTheme="minorEastAsia" w:hAnsiTheme="minorEastAsia"/>
          <w:b/>
          <w:sz w:val="32"/>
        </w:rPr>
      </w:pPr>
    </w:p>
    <w:p w14:paraId="2CBAED51">
      <w:pPr>
        <w:spacing w:afterLines="50" w:line="500" w:lineRule="exact"/>
        <w:rPr>
          <w:rFonts w:asciiTheme="minorEastAsia" w:hAnsiTheme="minorEastAsia"/>
          <w:b/>
          <w:sz w:val="32"/>
        </w:rPr>
      </w:pPr>
    </w:p>
    <w:p w14:paraId="588701CD">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190A0D4A">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7C9F7D5D">
      <w:pPr>
        <w:pStyle w:val="2"/>
        <w:rPr>
          <w:rFonts w:hint="eastAsia" w:ascii="宋体" w:hAnsi="宋体" w:eastAsia="宋体" w:cs="宋体"/>
          <w:color w:val="000000"/>
          <w:sz w:val="24"/>
          <w:szCs w:val="24"/>
        </w:rPr>
      </w:pPr>
    </w:p>
    <w:p w14:paraId="65905151">
      <w:pPr>
        <w:pStyle w:val="2"/>
        <w:rPr>
          <w:rFonts w:hint="eastAsia" w:ascii="宋体" w:hAnsi="宋体" w:eastAsia="宋体" w:cs="宋体"/>
          <w:color w:val="000000"/>
          <w:sz w:val="24"/>
          <w:szCs w:val="24"/>
        </w:rPr>
      </w:pPr>
    </w:p>
    <w:p w14:paraId="6CB5B814">
      <w:pPr>
        <w:pStyle w:val="2"/>
        <w:rPr>
          <w:rFonts w:hint="eastAsia" w:ascii="宋体" w:hAnsi="宋体" w:eastAsia="宋体" w:cs="宋体"/>
          <w:color w:val="000000"/>
          <w:sz w:val="24"/>
          <w:szCs w:val="24"/>
        </w:rPr>
      </w:pPr>
    </w:p>
    <w:p w14:paraId="56AAA4D5">
      <w:pPr>
        <w:pStyle w:val="2"/>
        <w:rPr>
          <w:rFonts w:hint="eastAsia" w:ascii="宋体" w:hAnsi="宋体" w:eastAsia="宋体" w:cs="宋体"/>
          <w:color w:val="000000"/>
          <w:sz w:val="24"/>
          <w:szCs w:val="24"/>
        </w:rPr>
      </w:pPr>
    </w:p>
    <w:p w14:paraId="45CD384A">
      <w:pPr>
        <w:pStyle w:val="2"/>
        <w:rPr>
          <w:rFonts w:hint="eastAsia" w:ascii="宋体" w:hAnsi="宋体" w:eastAsia="宋体" w:cs="宋体"/>
          <w:color w:val="000000"/>
          <w:sz w:val="24"/>
          <w:szCs w:val="24"/>
        </w:rPr>
      </w:pPr>
    </w:p>
    <w:p w14:paraId="72894E30">
      <w:pPr>
        <w:pStyle w:val="2"/>
        <w:rPr>
          <w:rFonts w:hint="eastAsia" w:ascii="宋体" w:hAnsi="宋体" w:eastAsia="宋体" w:cs="宋体"/>
          <w:color w:val="000000"/>
          <w:sz w:val="24"/>
          <w:szCs w:val="24"/>
        </w:rPr>
      </w:pPr>
    </w:p>
    <w:p w14:paraId="71756D9C">
      <w:pPr>
        <w:pStyle w:val="2"/>
        <w:rPr>
          <w:rFonts w:hint="eastAsia" w:ascii="宋体" w:hAnsi="宋体" w:eastAsia="宋体" w:cs="宋体"/>
          <w:color w:val="000000"/>
          <w:sz w:val="24"/>
          <w:szCs w:val="24"/>
        </w:rPr>
      </w:pPr>
    </w:p>
    <w:p w14:paraId="02270378">
      <w:pPr>
        <w:pStyle w:val="2"/>
        <w:rPr>
          <w:rFonts w:hint="eastAsia" w:ascii="宋体" w:hAnsi="宋体" w:eastAsia="宋体" w:cs="宋体"/>
          <w:color w:val="000000"/>
          <w:sz w:val="24"/>
          <w:szCs w:val="24"/>
        </w:rPr>
      </w:pPr>
    </w:p>
    <w:p w14:paraId="5A9DE658">
      <w:pPr>
        <w:pStyle w:val="2"/>
        <w:rPr>
          <w:rFonts w:hint="eastAsia" w:ascii="宋体" w:hAnsi="宋体" w:eastAsia="宋体" w:cs="宋体"/>
          <w:color w:val="000000"/>
          <w:sz w:val="24"/>
          <w:szCs w:val="24"/>
        </w:rPr>
      </w:pPr>
    </w:p>
    <w:p w14:paraId="27553AE1">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4B84EE6D">
      <w:pPr>
        <w:widowControl/>
        <w:spacing w:line="520" w:lineRule="exact"/>
        <w:jc w:val="left"/>
        <w:rPr>
          <w:rFonts w:ascii="宋体" w:hAnsi="宋体" w:eastAsia="宋体" w:cs="宋体"/>
          <w:b/>
          <w:kern w:val="0"/>
          <w:sz w:val="24"/>
        </w:rPr>
      </w:pPr>
    </w:p>
    <w:p w14:paraId="113E3524">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122A1317">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0E425199">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2876CED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2AB6DE6A">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30D252EB">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756C8DDF">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7C40E69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71842FF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627A226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5A685D5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15B03D77">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1872734E">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5E0C208E">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B6E08FD">
      <w:pPr>
        <w:widowControl/>
        <w:spacing w:line="360" w:lineRule="exact"/>
        <w:ind w:left="840" w:leftChars="400"/>
        <w:jc w:val="left"/>
        <w:rPr>
          <w:rFonts w:ascii="宋体" w:hAnsi="宋体" w:eastAsia="宋体" w:cs="宋体"/>
          <w:kern w:val="0"/>
          <w:sz w:val="24"/>
        </w:rPr>
      </w:pPr>
    </w:p>
    <w:p w14:paraId="4A7D8069">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441420E1">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8864082">
      <w:pPr>
        <w:widowControl/>
        <w:spacing w:line="640" w:lineRule="exact"/>
        <w:ind w:left="482"/>
        <w:jc w:val="left"/>
        <w:rPr>
          <w:rFonts w:hint="eastAsia" w:ascii="宋体" w:hAnsi="宋体" w:eastAsia="宋体" w:cs="宋体"/>
          <w:color w:val="000000"/>
          <w:sz w:val="24"/>
          <w:szCs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5FD059EB">
      <w:pPr>
        <w:pStyle w:val="2"/>
        <w:rPr>
          <w:rFonts w:hint="eastAsia" w:ascii="宋体" w:hAnsi="宋体" w:eastAsia="宋体" w:cs="宋体"/>
          <w:color w:val="000000"/>
          <w:sz w:val="24"/>
          <w:szCs w:val="24"/>
        </w:rPr>
      </w:pPr>
    </w:p>
    <w:p w14:paraId="294BB47B">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58DCEAC2">
      <w:pPr>
        <w:jc w:val="left"/>
        <w:rPr>
          <w:rFonts w:ascii="宋体" w:hAnsi="宋体"/>
          <w:kern w:val="0"/>
          <w:sz w:val="24"/>
        </w:rPr>
      </w:pPr>
    </w:p>
    <w:p w14:paraId="2F6AC7C8">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1AA05A4E">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7F8A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DD9F4A5">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7DA9715E">
            <w:pPr>
              <w:jc w:val="center"/>
              <w:rPr>
                <w:rFonts w:ascii="宋体" w:hAnsi="宋体" w:cs="Calibri"/>
                <w:b/>
                <w:kern w:val="0"/>
                <w:sz w:val="24"/>
              </w:rPr>
            </w:pPr>
            <w:r>
              <w:rPr>
                <w:rFonts w:hint="eastAsia" w:ascii="宋体" w:hAnsi="宋体" w:cs="Calibri"/>
                <w:b/>
                <w:kern w:val="0"/>
                <w:sz w:val="24"/>
              </w:rPr>
              <w:t>身份证反面</w:t>
            </w:r>
          </w:p>
        </w:tc>
      </w:tr>
      <w:tr w14:paraId="4870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525D6207">
            <w:pPr>
              <w:jc w:val="center"/>
              <w:rPr>
                <w:rFonts w:ascii="宋体" w:hAnsi="宋体" w:cs="Calibri"/>
                <w:kern w:val="0"/>
                <w:sz w:val="24"/>
              </w:rPr>
            </w:pPr>
          </w:p>
        </w:tc>
        <w:tc>
          <w:tcPr>
            <w:tcW w:w="4927" w:type="dxa"/>
            <w:vAlign w:val="center"/>
          </w:tcPr>
          <w:p w14:paraId="0593A661">
            <w:pPr>
              <w:jc w:val="center"/>
              <w:rPr>
                <w:rFonts w:ascii="宋体" w:hAnsi="宋体" w:cs="Calibri"/>
                <w:kern w:val="0"/>
                <w:sz w:val="24"/>
              </w:rPr>
            </w:pPr>
          </w:p>
        </w:tc>
      </w:tr>
      <w:tr w14:paraId="70FF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BE688DD">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2F435EB7">
      <w:pPr>
        <w:jc w:val="left"/>
        <w:rPr>
          <w:rFonts w:ascii="宋体" w:hAnsi="宋体"/>
          <w:kern w:val="0"/>
          <w:sz w:val="24"/>
        </w:rPr>
      </w:pPr>
    </w:p>
    <w:p w14:paraId="44F42060">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07BC8A6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B47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F274349">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DE8E605">
            <w:pPr>
              <w:jc w:val="center"/>
              <w:rPr>
                <w:rFonts w:ascii="宋体" w:hAnsi="宋体" w:cs="Calibri"/>
                <w:b/>
                <w:kern w:val="0"/>
                <w:sz w:val="24"/>
              </w:rPr>
            </w:pPr>
            <w:r>
              <w:rPr>
                <w:rFonts w:hint="eastAsia" w:ascii="宋体" w:hAnsi="宋体" w:cs="Calibri"/>
                <w:b/>
                <w:kern w:val="0"/>
                <w:sz w:val="24"/>
              </w:rPr>
              <w:t>身份证反面</w:t>
            </w:r>
          </w:p>
        </w:tc>
      </w:tr>
      <w:tr w14:paraId="0BAD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050039B">
            <w:pPr>
              <w:jc w:val="center"/>
              <w:rPr>
                <w:rFonts w:ascii="宋体" w:hAnsi="宋体" w:cs="Calibri"/>
                <w:kern w:val="0"/>
                <w:sz w:val="24"/>
              </w:rPr>
            </w:pPr>
          </w:p>
        </w:tc>
        <w:tc>
          <w:tcPr>
            <w:tcW w:w="4927" w:type="dxa"/>
            <w:vAlign w:val="center"/>
          </w:tcPr>
          <w:p w14:paraId="50AB9E32">
            <w:pPr>
              <w:jc w:val="center"/>
              <w:rPr>
                <w:rFonts w:ascii="宋体" w:hAnsi="宋体" w:cs="Calibri"/>
                <w:kern w:val="0"/>
                <w:sz w:val="24"/>
              </w:rPr>
            </w:pPr>
          </w:p>
        </w:tc>
      </w:tr>
      <w:tr w14:paraId="193A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69687DC4">
            <w:pPr>
              <w:jc w:val="left"/>
              <w:rPr>
                <w:rFonts w:ascii="宋体" w:hAnsi="宋体" w:cs="Calibri"/>
                <w:b/>
                <w:kern w:val="0"/>
                <w:sz w:val="24"/>
              </w:rPr>
            </w:pPr>
            <w:r>
              <w:rPr>
                <w:rFonts w:hint="eastAsia" w:ascii="宋体" w:hAnsi="宋体" w:cs="Calibri"/>
                <w:b/>
                <w:kern w:val="0"/>
                <w:sz w:val="24"/>
              </w:rPr>
              <w:t>授权代表联系电话：</w:t>
            </w:r>
          </w:p>
        </w:tc>
      </w:tr>
    </w:tbl>
    <w:p w14:paraId="5D9B2BA5">
      <w:pPr>
        <w:jc w:val="left"/>
        <w:rPr>
          <w:rFonts w:ascii="宋体" w:hAnsi="宋体"/>
          <w:b/>
          <w:kern w:val="0"/>
          <w:sz w:val="24"/>
        </w:rPr>
      </w:pPr>
    </w:p>
    <w:p w14:paraId="5FFA6F2A">
      <w:pPr>
        <w:jc w:val="left"/>
        <w:rPr>
          <w:rFonts w:hint="eastAsia" w:ascii="宋体" w:hAnsi="宋体"/>
          <w:b/>
          <w:kern w:val="0"/>
          <w:sz w:val="24"/>
          <w:u w:val="single"/>
        </w:rPr>
      </w:pPr>
      <w:r>
        <w:rPr>
          <w:rFonts w:hint="eastAsia" w:ascii="宋体" w:hAnsi="宋体"/>
          <w:b/>
          <w:kern w:val="0"/>
          <w:sz w:val="24"/>
          <w:u w:val="single"/>
        </w:rPr>
        <w:t>注：以上身份证信息须清晰可辨，如有必要可分两页制作。</w:t>
      </w:r>
    </w:p>
    <w:p w14:paraId="2924F5B4">
      <w:pPr>
        <w:pStyle w:val="2"/>
        <w:rPr>
          <w:rFonts w:hint="eastAsia" w:ascii="宋体" w:hAnsi="宋体"/>
          <w:b/>
          <w:kern w:val="0"/>
          <w:sz w:val="24"/>
          <w:u w:val="single"/>
        </w:rPr>
      </w:pPr>
    </w:p>
    <w:p w14:paraId="7EAE010F">
      <w:pPr>
        <w:pStyle w:val="2"/>
        <w:rPr>
          <w:rFonts w:hint="eastAsia" w:ascii="宋体" w:hAnsi="宋体"/>
          <w:b/>
          <w:kern w:val="0"/>
          <w:sz w:val="24"/>
          <w:u w:val="single"/>
        </w:rPr>
      </w:pPr>
    </w:p>
    <w:p w14:paraId="6FF122F9">
      <w:pPr>
        <w:jc w:val="center"/>
        <w:rPr>
          <w:b/>
          <w:sz w:val="28"/>
          <w:szCs w:val="28"/>
        </w:rPr>
      </w:pPr>
      <w:r>
        <w:rPr>
          <w:rFonts w:hint="eastAsia"/>
          <w:b/>
          <w:kern w:val="0"/>
          <w:sz w:val="24"/>
        </w:rPr>
        <w:t xml:space="preserve">格式4  </w:t>
      </w:r>
      <w:r>
        <w:rPr>
          <w:rFonts w:hint="eastAsia"/>
          <w:b/>
          <w:sz w:val="24"/>
        </w:rPr>
        <w:t>报价人股权结构说明书</w:t>
      </w:r>
    </w:p>
    <w:p w14:paraId="7DC911D3"/>
    <w:p w14:paraId="61415A55">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0726102D">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649C4072">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1AF9366">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CF9B36E">
      <w:pPr>
        <w:spacing w:line="720" w:lineRule="exact"/>
        <w:rPr>
          <w:rFonts w:ascii="宋体" w:hAnsi="宋体"/>
          <w:sz w:val="24"/>
        </w:rPr>
      </w:pPr>
      <w:r>
        <w:rPr>
          <w:rFonts w:hint="eastAsia" w:ascii="宋体" w:hAnsi="宋体"/>
          <w:sz w:val="24"/>
        </w:rPr>
        <w:t xml:space="preserve">    ……</w:t>
      </w:r>
    </w:p>
    <w:p w14:paraId="337B0DED">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764578D4">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20670AED">
      <w:pPr>
        <w:spacing w:line="720" w:lineRule="exact"/>
        <w:rPr>
          <w:rFonts w:ascii="宋体" w:hAnsi="宋体"/>
          <w:sz w:val="24"/>
        </w:rPr>
      </w:pPr>
      <w:r>
        <w:rPr>
          <w:rFonts w:hint="eastAsia" w:ascii="宋体" w:hAnsi="宋体"/>
          <w:sz w:val="24"/>
        </w:rPr>
        <w:t xml:space="preserve">    特此说明</w:t>
      </w:r>
    </w:p>
    <w:p w14:paraId="5E8B0542">
      <w:pPr>
        <w:spacing w:line="720" w:lineRule="exact"/>
        <w:rPr>
          <w:rFonts w:ascii="宋体" w:hAnsi="宋体"/>
          <w:sz w:val="24"/>
        </w:rPr>
      </w:pPr>
    </w:p>
    <w:p w14:paraId="337C7C76">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00AAF90B">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3A95B5C4">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C0F1BF7">
      <w:pPr>
        <w:widowControl/>
        <w:jc w:val="center"/>
        <w:rPr>
          <w:rFonts w:cs="Times New Roman" w:asciiTheme="majorEastAsia" w:hAnsiTheme="majorEastAsia" w:eastAsiaTheme="majorEastAsia"/>
          <w:b/>
          <w:kern w:val="0"/>
          <w:sz w:val="24"/>
        </w:rPr>
      </w:pPr>
    </w:p>
    <w:p w14:paraId="63F2954E">
      <w:pPr>
        <w:widowControl/>
        <w:jc w:val="center"/>
        <w:rPr>
          <w:rFonts w:cs="Times New Roman" w:asciiTheme="majorEastAsia" w:hAnsiTheme="majorEastAsia" w:eastAsiaTheme="majorEastAsia"/>
          <w:b/>
          <w:kern w:val="0"/>
          <w:sz w:val="24"/>
        </w:rPr>
      </w:pPr>
    </w:p>
    <w:p w14:paraId="0393CFD0">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08E42869">
      <w:pPr>
        <w:pStyle w:val="2"/>
        <w:rPr>
          <w:rFonts w:hint="eastAsia" w:ascii="宋体" w:hAnsi="宋体" w:eastAsia="宋体" w:cs="宋体"/>
          <w:color w:val="000000"/>
          <w:sz w:val="24"/>
          <w:szCs w:val="24"/>
        </w:rPr>
      </w:pPr>
    </w:p>
    <w:p w14:paraId="350E351B">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7F6B85D0">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1B0A6925">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u w:val="single"/>
        </w:rPr>
        <w:t>须包括</w:t>
      </w:r>
      <w:r>
        <w:rPr>
          <w:rFonts w:hint="eastAsia" w:asciiTheme="minorEastAsia" w:hAnsiTheme="minorEastAsia"/>
          <w:b/>
          <w:sz w:val="24"/>
        </w:rPr>
        <w:t>以下内容：</w:t>
      </w:r>
    </w:p>
    <w:p w14:paraId="76D77AF6">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资质证书、业绩合同</w:t>
      </w:r>
      <w:r>
        <w:rPr>
          <w:rFonts w:hint="eastAsia" w:cs="宋体" w:asciiTheme="minorEastAsia" w:hAnsiTheme="minorEastAsia"/>
          <w:bCs/>
          <w:kern w:val="0"/>
          <w:sz w:val="24"/>
        </w:rPr>
        <w:t xml:space="preserve">》；  </w:t>
      </w:r>
    </w:p>
    <w:p w14:paraId="07E86352">
      <w:pPr>
        <w:widowControl/>
        <w:spacing w:line="800" w:lineRule="exact"/>
        <w:jc w:val="left"/>
        <w:rPr>
          <w:rFonts w:hint="eastAsia" w:eastAsia="宋体" w:cs="宋体" w:asciiTheme="minorEastAsia" w:hAnsiTheme="minorEastAsia"/>
          <w:kern w:val="0"/>
          <w:sz w:val="24"/>
          <w:lang w:eastAsia="zh-CN"/>
        </w:rPr>
      </w:pPr>
      <w:r>
        <w:rPr>
          <w:rFonts w:hint="eastAsia" w:cs="宋体" w:asciiTheme="minorEastAsia" w:hAnsiTheme="minorEastAsia"/>
          <w:kern w:val="0"/>
          <w:sz w:val="24"/>
        </w:rPr>
        <w:t xml:space="preserve">    2.针对本项目的技术说明资料； </w:t>
      </w:r>
      <w:r>
        <w:rPr>
          <w:rFonts w:hint="eastAsia" w:ascii="宋体" w:hAnsi="宋体" w:eastAsia="宋体" w:cs="宋体"/>
          <w:color w:val="000000"/>
          <w:sz w:val="24"/>
          <w:szCs w:val="24"/>
          <w:lang w:val="en-US" w:eastAsia="zh-CN"/>
        </w:rPr>
        <w:t>服务人员</w:t>
      </w:r>
      <w:r>
        <w:rPr>
          <w:rFonts w:hint="eastAsia" w:ascii="宋体" w:hAnsi="宋体" w:eastAsia="宋体" w:cs="宋体"/>
          <w:color w:val="000000"/>
          <w:sz w:val="24"/>
          <w:szCs w:val="24"/>
        </w:rPr>
        <w:t>制冷</w:t>
      </w:r>
      <w:r>
        <w:rPr>
          <w:rFonts w:hint="eastAsia" w:ascii="宋体" w:hAnsi="宋体" w:eastAsia="宋体" w:cs="宋体"/>
          <w:color w:val="000000"/>
          <w:sz w:val="24"/>
          <w:szCs w:val="24"/>
          <w:lang w:val="en-US" w:eastAsia="zh-CN"/>
        </w:rPr>
        <w:t>与空调、低压</w:t>
      </w:r>
      <w:r>
        <w:rPr>
          <w:rFonts w:hint="eastAsia" w:ascii="宋体" w:hAnsi="宋体" w:eastAsia="宋体" w:cs="宋体"/>
          <w:color w:val="000000"/>
          <w:sz w:val="24"/>
          <w:szCs w:val="24"/>
        </w:rPr>
        <w:t>电工</w:t>
      </w:r>
      <w:r>
        <w:rPr>
          <w:rFonts w:hint="eastAsia" w:ascii="宋体" w:hAnsi="宋体" w:eastAsia="宋体" w:cs="宋体"/>
          <w:color w:val="000000"/>
          <w:sz w:val="24"/>
          <w:szCs w:val="24"/>
          <w:lang w:val="en-US" w:eastAsia="zh-CN"/>
        </w:rPr>
        <w:t>特种作业操作</w:t>
      </w:r>
      <w:r>
        <w:rPr>
          <w:rFonts w:hint="eastAsia" w:ascii="宋体" w:hAnsi="宋体" w:eastAsia="宋体" w:cs="宋体"/>
          <w:color w:val="000000"/>
          <w:sz w:val="24"/>
          <w:szCs w:val="24"/>
        </w:rPr>
        <w:t>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制冷等级证书</w:t>
      </w:r>
      <w:r>
        <w:rPr>
          <w:rFonts w:hint="eastAsia" w:ascii="宋体" w:hAnsi="宋体" w:eastAsia="宋体" w:cs="宋体"/>
          <w:color w:val="000000"/>
          <w:sz w:val="24"/>
          <w:szCs w:val="24"/>
          <w:lang w:eastAsia="zh-CN"/>
        </w:rPr>
        <w:t>。</w:t>
      </w:r>
    </w:p>
    <w:p w14:paraId="3155346E">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26F71CA8">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14:paraId="792F30D5">
      <w:pPr>
        <w:pStyle w:val="2"/>
        <w:rPr>
          <w:rFonts w:hint="eastAsia" w:ascii="宋体" w:hAnsi="宋体" w:eastAsia="宋体" w:cs="宋体"/>
          <w:color w:val="000000"/>
          <w:sz w:val="24"/>
          <w:szCs w:val="24"/>
        </w:rPr>
      </w:pPr>
    </w:p>
    <w:p w14:paraId="77617603">
      <w:pPr>
        <w:pStyle w:val="2"/>
        <w:rPr>
          <w:rFonts w:hint="eastAsia" w:ascii="宋体" w:hAnsi="宋体" w:eastAsia="宋体" w:cs="宋体"/>
          <w:color w:val="000000"/>
          <w:sz w:val="24"/>
          <w:szCs w:val="24"/>
        </w:rPr>
      </w:pPr>
    </w:p>
    <w:p w14:paraId="368E09B4">
      <w:pPr>
        <w:pStyle w:val="2"/>
        <w:rPr>
          <w:rFonts w:hint="eastAsia" w:ascii="宋体" w:hAnsi="宋体" w:eastAsia="宋体" w:cs="宋体"/>
          <w:color w:val="000000"/>
          <w:sz w:val="24"/>
          <w:szCs w:val="24"/>
        </w:rPr>
      </w:pPr>
    </w:p>
    <w:p w14:paraId="7170A648">
      <w:pPr>
        <w:pStyle w:val="2"/>
        <w:rPr>
          <w:rFonts w:hint="eastAsia" w:ascii="宋体" w:hAnsi="宋体" w:eastAsia="宋体" w:cs="宋体"/>
          <w:color w:val="000000"/>
          <w:sz w:val="24"/>
          <w:szCs w:val="24"/>
        </w:rPr>
      </w:pPr>
    </w:p>
    <w:p w14:paraId="32655D42">
      <w:pPr>
        <w:pStyle w:val="2"/>
        <w:rPr>
          <w:rFonts w:hint="eastAsia" w:ascii="宋体" w:hAnsi="宋体" w:eastAsia="宋体" w:cs="宋体"/>
          <w:color w:val="000000"/>
          <w:sz w:val="24"/>
          <w:szCs w:val="24"/>
        </w:rPr>
      </w:pPr>
    </w:p>
    <w:p w14:paraId="321C59E8">
      <w:pPr>
        <w:pStyle w:val="2"/>
        <w:rPr>
          <w:rFonts w:hint="eastAsia" w:ascii="宋体" w:hAnsi="宋体" w:eastAsia="宋体" w:cs="宋体"/>
          <w:color w:val="000000"/>
          <w:sz w:val="24"/>
          <w:szCs w:val="24"/>
        </w:rPr>
      </w:pPr>
    </w:p>
    <w:p w14:paraId="7CECB109">
      <w:pPr>
        <w:pStyle w:val="2"/>
        <w:rPr>
          <w:rFonts w:hint="eastAsia" w:ascii="宋体" w:hAnsi="宋体" w:eastAsia="宋体" w:cs="宋体"/>
          <w:color w:val="000000"/>
          <w:sz w:val="24"/>
          <w:szCs w:val="24"/>
        </w:rPr>
      </w:pPr>
    </w:p>
    <w:p w14:paraId="57FA9954">
      <w:pPr>
        <w:pStyle w:val="2"/>
        <w:rPr>
          <w:rFonts w:hint="eastAsia" w:ascii="宋体" w:hAnsi="宋体" w:eastAsia="宋体" w:cs="宋体"/>
          <w:color w:val="000000"/>
          <w:sz w:val="24"/>
          <w:szCs w:val="24"/>
        </w:rPr>
      </w:pPr>
    </w:p>
    <w:p w14:paraId="67C1B07E">
      <w:pPr>
        <w:pStyle w:val="2"/>
        <w:rPr>
          <w:rFonts w:hint="eastAsia" w:ascii="宋体" w:hAnsi="宋体" w:eastAsia="宋体" w:cs="宋体"/>
          <w:color w:val="000000"/>
          <w:sz w:val="24"/>
          <w:szCs w:val="24"/>
        </w:rPr>
      </w:pPr>
    </w:p>
    <w:p w14:paraId="30D2C679">
      <w:pPr>
        <w:pStyle w:val="2"/>
        <w:rPr>
          <w:rFonts w:hint="eastAsia" w:ascii="宋体" w:hAnsi="宋体" w:eastAsia="宋体" w:cs="宋体"/>
          <w:color w:val="000000"/>
          <w:sz w:val="24"/>
          <w:szCs w:val="24"/>
        </w:rPr>
      </w:pPr>
    </w:p>
    <w:p w14:paraId="659CCB1E">
      <w:pPr>
        <w:pStyle w:val="2"/>
        <w:rPr>
          <w:rFonts w:hint="eastAsia" w:ascii="宋体" w:hAnsi="宋体" w:eastAsia="宋体" w:cs="宋体"/>
          <w:color w:val="000000"/>
          <w:sz w:val="24"/>
          <w:szCs w:val="24"/>
        </w:rPr>
      </w:pPr>
    </w:p>
    <w:p w14:paraId="074B59BC">
      <w:pPr>
        <w:pStyle w:val="2"/>
        <w:rPr>
          <w:rFonts w:hint="eastAsia" w:ascii="宋体" w:hAnsi="宋体" w:eastAsia="宋体" w:cs="宋体"/>
          <w:color w:val="000000"/>
          <w:sz w:val="24"/>
          <w:szCs w:val="24"/>
        </w:rPr>
      </w:pPr>
    </w:p>
    <w:p w14:paraId="01332443">
      <w:pPr>
        <w:pStyle w:val="2"/>
        <w:rPr>
          <w:rFonts w:hint="eastAsia" w:ascii="宋体" w:hAnsi="宋体" w:eastAsia="宋体" w:cs="宋体"/>
          <w:color w:val="000000"/>
          <w:sz w:val="24"/>
          <w:szCs w:val="24"/>
        </w:rPr>
      </w:pPr>
    </w:p>
    <w:p w14:paraId="11B8E61A">
      <w:pPr>
        <w:pStyle w:val="2"/>
        <w:rPr>
          <w:rFonts w:hint="eastAsia" w:ascii="宋体" w:hAnsi="宋体" w:eastAsia="宋体" w:cs="宋体"/>
          <w:color w:val="000000"/>
          <w:sz w:val="24"/>
          <w:szCs w:val="24"/>
        </w:rPr>
      </w:pPr>
    </w:p>
    <w:p w14:paraId="23E3C18F">
      <w:pPr>
        <w:pStyle w:val="2"/>
        <w:rPr>
          <w:rFonts w:hint="eastAsia" w:ascii="宋体" w:hAnsi="宋体" w:eastAsia="宋体" w:cs="宋体"/>
          <w:color w:val="000000"/>
          <w:sz w:val="24"/>
          <w:szCs w:val="24"/>
        </w:rPr>
      </w:pPr>
    </w:p>
    <w:p w14:paraId="326352DB">
      <w:pPr>
        <w:pStyle w:val="2"/>
        <w:rPr>
          <w:rFonts w:hint="eastAsia" w:ascii="宋体" w:hAnsi="宋体" w:eastAsia="宋体" w:cs="宋体"/>
          <w:color w:val="000000"/>
          <w:sz w:val="24"/>
          <w:szCs w:val="24"/>
        </w:rPr>
      </w:pPr>
    </w:p>
    <w:p w14:paraId="7A881855">
      <w:pPr>
        <w:pStyle w:val="2"/>
        <w:rPr>
          <w:rFonts w:hint="eastAsia" w:ascii="宋体" w:hAnsi="宋体" w:eastAsia="宋体" w:cs="宋体"/>
          <w:color w:val="000000"/>
          <w:sz w:val="24"/>
          <w:szCs w:val="24"/>
        </w:rPr>
      </w:pPr>
    </w:p>
    <w:p w14:paraId="338C2889">
      <w:pPr>
        <w:pStyle w:val="2"/>
        <w:rPr>
          <w:rFonts w:hint="eastAsia" w:ascii="宋体" w:hAnsi="宋体" w:eastAsia="宋体" w:cs="宋体"/>
          <w:color w:val="000000"/>
          <w:sz w:val="24"/>
          <w:szCs w:val="24"/>
        </w:rPr>
      </w:pPr>
    </w:p>
    <w:p w14:paraId="55A92CEE">
      <w:pPr>
        <w:pStyle w:val="2"/>
        <w:rPr>
          <w:rFonts w:hint="eastAsia" w:ascii="宋体" w:hAnsi="宋体" w:eastAsia="宋体" w:cs="宋体"/>
          <w:color w:val="000000"/>
          <w:sz w:val="24"/>
          <w:szCs w:val="24"/>
        </w:rPr>
      </w:pPr>
    </w:p>
    <w:p w14:paraId="269AC5A9">
      <w:pPr>
        <w:pStyle w:val="2"/>
        <w:rPr>
          <w:rFonts w:hint="eastAsia" w:ascii="宋体" w:hAnsi="宋体" w:eastAsia="宋体" w:cs="宋体"/>
          <w:color w:val="000000"/>
          <w:sz w:val="24"/>
          <w:szCs w:val="24"/>
        </w:rPr>
      </w:pPr>
    </w:p>
    <w:p w14:paraId="275F1844">
      <w:pPr>
        <w:pStyle w:val="2"/>
        <w:rPr>
          <w:rFonts w:hint="eastAsia" w:ascii="宋体" w:hAnsi="宋体" w:eastAsia="宋体" w:cs="宋体"/>
          <w:color w:val="000000"/>
          <w:sz w:val="24"/>
          <w:szCs w:val="24"/>
        </w:rPr>
      </w:pPr>
    </w:p>
    <w:p w14:paraId="69C1F59D">
      <w:pPr>
        <w:pStyle w:val="2"/>
        <w:rPr>
          <w:rFonts w:hint="eastAsia" w:ascii="宋体" w:hAnsi="宋体" w:eastAsia="宋体" w:cs="宋体"/>
          <w:color w:val="000000"/>
          <w:sz w:val="24"/>
          <w:szCs w:val="24"/>
        </w:rPr>
      </w:pPr>
    </w:p>
    <w:p w14:paraId="359F7C00">
      <w:pPr>
        <w:pStyle w:val="2"/>
        <w:rPr>
          <w:rFonts w:hint="eastAsia" w:ascii="宋体" w:hAnsi="宋体" w:eastAsia="宋体" w:cs="宋体"/>
          <w:color w:val="000000"/>
          <w:sz w:val="24"/>
          <w:szCs w:val="24"/>
        </w:rPr>
      </w:pPr>
    </w:p>
    <w:p w14:paraId="467EC018">
      <w:pPr>
        <w:pStyle w:val="2"/>
        <w:rPr>
          <w:rFonts w:hint="eastAsia" w:ascii="宋体" w:hAnsi="宋体" w:eastAsia="宋体" w:cs="宋体"/>
          <w:color w:val="000000"/>
          <w:sz w:val="24"/>
          <w:szCs w:val="24"/>
        </w:rPr>
      </w:pPr>
    </w:p>
    <w:p w14:paraId="1B2B54C6">
      <w:pPr>
        <w:pStyle w:val="2"/>
        <w:rPr>
          <w:rFonts w:hint="eastAsia" w:ascii="宋体" w:hAnsi="宋体" w:eastAsia="宋体" w:cs="宋体"/>
          <w:color w:val="000000"/>
          <w:sz w:val="24"/>
          <w:szCs w:val="24"/>
        </w:rPr>
      </w:pPr>
    </w:p>
    <w:p w14:paraId="2C46E899">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14A7D8FD">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DFB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4F3B4B2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08AAE41">
            <w:r>
              <w:rPr>
                <w:rFonts w:hint="eastAsia"/>
              </w:rPr>
              <w:t xml:space="preserve">                                               </w:t>
            </w:r>
          </w:p>
        </w:tc>
      </w:tr>
      <w:tr w14:paraId="35F9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585937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665530E">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14:paraId="3AB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D44C03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3A99A05">
            <w:pPr>
              <w:widowControl/>
              <w:tabs>
                <w:tab w:val="left" w:pos="420"/>
              </w:tabs>
              <w:spacing w:line="500" w:lineRule="exact"/>
              <w:jc w:val="center"/>
              <w:rPr>
                <w:rFonts w:cs="宋体" w:asciiTheme="majorEastAsia" w:hAnsiTheme="majorEastAsia" w:eastAsiaTheme="majorEastAsia"/>
                <w:b/>
                <w:kern w:val="0"/>
                <w:sz w:val="24"/>
              </w:rPr>
            </w:pPr>
          </w:p>
        </w:tc>
      </w:tr>
      <w:tr w14:paraId="271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9A37EE5">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3107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89C688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1F361E6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34C20FB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083C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04A89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6F546E44">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11A2963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DEE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569051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AF909DC">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380C69F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1194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887294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0EC0A92F">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5AB8F546">
            <w:pPr>
              <w:widowControl/>
              <w:spacing w:line="500" w:lineRule="exact"/>
              <w:jc w:val="center"/>
              <w:rPr>
                <w:rFonts w:cs="宋体" w:asciiTheme="majorEastAsia" w:hAnsiTheme="majorEastAsia" w:eastAsiaTheme="majorEastAsia"/>
                <w:kern w:val="0"/>
                <w:sz w:val="24"/>
              </w:rPr>
            </w:pPr>
          </w:p>
        </w:tc>
      </w:tr>
      <w:tr w14:paraId="256A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D98A9D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60BAC61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3D80824F">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4E11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1AB4983F">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0FFF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F099AE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0D1D0D6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1491FC8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6A9BCBB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595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233F6F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20C3D261">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537EF9C5">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4DB7A67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12799AF8">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231A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2D1BEA70">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78581973">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14:paraId="465EAD28">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0BB2227A">
      <w:pPr>
        <w:spacing w:line="440" w:lineRule="exact"/>
        <w:rPr>
          <w:rFonts w:cs="宋体" w:asciiTheme="majorEastAsia" w:hAnsiTheme="majorEastAsia" w:eastAsiaTheme="majorEastAsia"/>
          <w:sz w:val="24"/>
        </w:rPr>
      </w:pPr>
    </w:p>
    <w:p w14:paraId="6BD01CE3">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036A81ED">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5BF55D2C">
      <w:pPr>
        <w:pStyle w:val="2"/>
        <w:rPr>
          <w:rFonts w:hint="eastAsia" w:ascii="宋体" w:hAnsi="宋体" w:eastAsia="宋体" w:cs="宋体"/>
          <w:color w:val="000000"/>
          <w:sz w:val="24"/>
          <w:szCs w:val="24"/>
        </w:rPr>
      </w:pPr>
    </w:p>
    <w:p w14:paraId="1608D420">
      <w:pPr>
        <w:spacing w:line="360" w:lineRule="auto"/>
        <w:jc w:val="both"/>
        <w:rPr>
          <w:rFonts w:hint="eastAsia" w:cs="宋体" w:asciiTheme="minorEastAsia" w:hAnsiTheme="minorEastAsia"/>
          <w:b/>
          <w:kern w:val="0"/>
          <w:sz w:val="24"/>
        </w:rPr>
      </w:pPr>
    </w:p>
    <w:p w14:paraId="7536128A">
      <w:pPr>
        <w:spacing w:line="360" w:lineRule="auto"/>
        <w:jc w:val="center"/>
        <w:rPr>
          <w:rFonts w:hint="eastAsia" w:cs="宋体" w:asciiTheme="majorEastAsia" w:hAnsiTheme="majorEastAsia" w:eastAsiaTheme="majorEastAsia"/>
          <w:b/>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tbl>
      <w:tblPr>
        <w:tblStyle w:val="11"/>
        <w:tblpPr w:leftFromText="180" w:rightFromText="180" w:vertAnchor="text" w:horzAnchor="margin" w:tblpXSpec="center" w:tblpY="322"/>
        <w:tblW w:w="42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931"/>
        <w:gridCol w:w="1151"/>
        <w:gridCol w:w="1438"/>
        <w:gridCol w:w="1944"/>
      </w:tblGrid>
      <w:tr w14:paraId="6C0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242E412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序号</w:t>
            </w:r>
          </w:p>
        </w:tc>
        <w:tc>
          <w:tcPr>
            <w:tcW w:w="1726" w:type="pct"/>
            <w:tcBorders>
              <w:top w:val="single" w:color="auto" w:sz="4" w:space="0"/>
              <w:left w:val="single" w:color="auto" w:sz="4" w:space="0"/>
              <w:bottom w:val="single" w:color="auto" w:sz="4" w:space="0"/>
              <w:right w:val="single" w:color="auto" w:sz="4" w:space="0"/>
            </w:tcBorders>
            <w:vAlign w:val="center"/>
          </w:tcPr>
          <w:p w14:paraId="5CEBB2E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设备</w:t>
            </w:r>
            <w:r>
              <w:rPr>
                <w:rFonts w:hint="eastAsia" w:ascii="宋体" w:hAnsi="宋体" w:eastAsia="宋体" w:cs="宋体"/>
                <w:b/>
                <w:color w:val="000000" w:themeColor="text1"/>
                <w:sz w:val="24"/>
                <w:szCs w:val="24"/>
              </w:rPr>
              <w:t>名称与规格型号</w:t>
            </w:r>
          </w:p>
        </w:tc>
        <w:tc>
          <w:tcPr>
            <w:tcW w:w="678" w:type="pct"/>
            <w:tcBorders>
              <w:top w:val="single" w:color="auto" w:sz="4" w:space="0"/>
              <w:left w:val="single" w:color="auto" w:sz="4" w:space="0"/>
              <w:bottom w:val="single" w:color="auto" w:sz="4" w:space="0"/>
              <w:right w:val="single" w:color="auto" w:sz="4" w:space="0"/>
            </w:tcBorders>
            <w:vAlign w:val="center"/>
          </w:tcPr>
          <w:p w14:paraId="595D300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数量</w:t>
            </w:r>
          </w:p>
        </w:tc>
        <w:tc>
          <w:tcPr>
            <w:tcW w:w="847" w:type="pct"/>
            <w:tcBorders>
              <w:top w:val="single" w:color="auto" w:sz="4" w:space="0"/>
              <w:left w:val="single" w:color="auto" w:sz="4" w:space="0"/>
              <w:bottom w:val="single" w:color="auto" w:sz="4" w:space="0"/>
              <w:right w:val="single" w:color="auto" w:sz="4" w:space="0"/>
            </w:tcBorders>
            <w:vAlign w:val="center"/>
          </w:tcPr>
          <w:p w14:paraId="1B452AE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维保</w:t>
            </w:r>
            <w:r>
              <w:rPr>
                <w:rFonts w:hint="eastAsia" w:ascii="宋体" w:hAnsi="宋体" w:eastAsia="宋体" w:cs="宋体"/>
                <w:b/>
                <w:color w:val="000000" w:themeColor="text1"/>
                <w:sz w:val="24"/>
                <w:szCs w:val="24"/>
              </w:rPr>
              <w:t>年限</w:t>
            </w:r>
          </w:p>
        </w:tc>
        <w:tc>
          <w:tcPr>
            <w:tcW w:w="1142" w:type="pct"/>
            <w:tcBorders>
              <w:top w:val="single" w:color="auto" w:sz="4" w:space="0"/>
              <w:left w:val="single" w:color="auto" w:sz="4" w:space="0"/>
              <w:bottom w:val="single" w:color="auto" w:sz="4" w:space="0"/>
              <w:right w:val="single" w:color="auto" w:sz="4" w:space="0"/>
            </w:tcBorders>
            <w:vAlign w:val="center"/>
          </w:tcPr>
          <w:p w14:paraId="0C54D0B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金额</w:t>
            </w:r>
            <w:r>
              <w:rPr>
                <w:rFonts w:hint="eastAsia" w:ascii="宋体" w:hAnsi="宋体" w:eastAsia="宋体" w:cs="宋体"/>
                <w:b/>
                <w:color w:val="000000" w:themeColor="text1"/>
                <w:sz w:val="24"/>
                <w:szCs w:val="24"/>
                <w:lang w:val="en-US" w:eastAsia="zh-CN"/>
              </w:rPr>
              <w:t>（元）</w:t>
            </w:r>
          </w:p>
        </w:tc>
      </w:tr>
      <w:tr w14:paraId="14B7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7BB4F433">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w:t>
            </w:r>
          </w:p>
        </w:tc>
        <w:tc>
          <w:tcPr>
            <w:tcW w:w="1726" w:type="pct"/>
            <w:tcBorders>
              <w:top w:val="single" w:color="auto" w:sz="4" w:space="0"/>
              <w:left w:val="single" w:color="auto" w:sz="4" w:space="0"/>
              <w:bottom w:val="single" w:color="auto" w:sz="4" w:space="0"/>
              <w:right w:val="single" w:color="auto" w:sz="4" w:space="0"/>
            </w:tcBorders>
            <w:vAlign w:val="center"/>
          </w:tcPr>
          <w:p w14:paraId="4B087B1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kern w:val="0"/>
                <w:sz w:val="24"/>
                <w:szCs w:val="24"/>
              </w:rPr>
              <w:t>约克YS 制冷主机</w:t>
            </w:r>
          </w:p>
        </w:tc>
        <w:tc>
          <w:tcPr>
            <w:tcW w:w="678" w:type="pct"/>
            <w:tcBorders>
              <w:top w:val="single" w:color="auto" w:sz="4" w:space="0"/>
              <w:left w:val="single" w:color="auto" w:sz="4" w:space="0"/>
              <w:bottom w:val="single" w:color="auto" w:sz="4" w:space="0"/>
              <w:right w:val="single" w:color="auto" w:sz="4" w:space="0"/>
            </w:tcBorders>
            <w:vAlign w:val="center"/>
          </w:tcPr>
          <w:p w14:paraId="1824000D">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2台</w:t>
            </w:r>
          </w:p>
        </w:tc>
        <w:tc>
          <w:tcPr>
            <w:tcW w:w="847" w:type="pct"/>
            <w:tcBorders>
              <w:top w:val="single" w:color="auto" w:sz="4" w:space="0"/>
              <w:left w:val="single" w:color="auto" w:sz="4" w:space="0"/>
              <w:bottom w:val="single" w:color="auto" w:sz="4" w:space="0"/>
              <w:right w:val="single" w:color="auto" w:sz="4" w:space="0"/>
            </w:tcBorders>
            <w:vAlign w:val="center"/>
          </w:tcPr>
          <w:p w14:paraId="70BE031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一</w:t>
            </w:r>
            <w:r>
              <w:rPr>
                <w:rFonts w:hint="eastAsia" w:ascii="宋体" w:hAnsi="宋体" w:eastAsia="宋体" w:cs="宋体"/>
                <w:color w:val="000000" w:themeColor="text1"/>
                <w:sz w:val="24"/>
                <w:szCs w:val="24"/>
              </w:rPr>
              <w:t>年</w:t>
            </w:r>
          </w:p>
        </w:tc>
        <w:tc>
          <w:tcPr>
            <w:tcW w:w="1142" w:type="pct"/>
            <w:tcBorders>
              <w:top w:val="single" w:color="auto" w:sz="4" w:space="0"/>
              <w:left w:val="single" w:color="auto" w:sz="4" w:space="0"/>
              <w:bottom w:val="single" w:color="auto" w:sz="4" w:space="0"/>
              <w:right w:val="single" w:color="auto" w:sz="4" w:space="0"/>
            </w:tcBorders>
            <w:vAlign w:val="center"/>
          </w:tcPr>
          <w:p w14:paraId="0F01FD7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081B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1B807145">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w:t>
            </w:r>
          </w:p>
        </w:tc>
        <w:tc>
          <w:tcPr>
            <w:tcW w:w="1726" w:type="pct"/>
            <w:tcBorders>
              <w:top w:val="single" w:color="auto" w:sz="4" w:space="0"/>
              <w:left w:val="single" w:color="auto" w:sz="4" w:space="0"/>
              <w:bottom w:val="single" w:color="auto" w:sz="4" w:space="0"/>
              <w:right w:val="single" w:color="auto" w:sz="4" w:space="0"/>
            </w:tcBorders>
            <w:vAlign w:val="center"/>
          </w:tcPr>
          <w:p w14:paraId="222BA13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kern w:val="0"/>
                <w:sz w:val="24"/>
                <w:szCs w:val="24"/>
              </w:rPr>
              <w:t>约克风冷涡旋机组YCAE130</w:t>
            </w:r>
          </w:p>
        </w:tc>
        <w:tc>
          <w:tcPr>
            <w:tcW w:w="678" w:type="pct"/>
            <w:tcBorders>
              <w:top w:val="single" w:color="auto" w:sz="4" w:space="0"/>
              <w:left w:val="single" w:color="auto" w:sz="4" w:space="0"/>
              <w:bottom w:val="single" w:color="auto" w:sz="4" w:space="0"/>
              <w:right w:val="single" w:color="auto" w:sz="4" w:space="0"/>
            </w:tcBorders>
            <w:vAlign w:val="center"/>
          </w:tcPr>
          <w:p w14:paraId="53E5B22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12台</w:t>
            </w:r>
          </w:p>
        </w:tc>
        <w:tc>
          <w:tcPr>
            <w:tcW w:w="847" w:type="pct"/>
            <w:tcBorders>
              <w:top w:val="single" w:color="auto" w:sz="4" w:space="0"/>
              <w:left w:val="single" w:color="auto" w:sz="4" w:space="0"/>
              <w:bottom w:val="single" w:color="auto" w:sz="4" w:space="0"/>
              <w:right w:val="single" w:color="auto" w:sz="4" w:space="0"/>
            </w:tcBorders>
            <w:vAlign w:val="center"/>
          </w:tcPr>
          <w:p w14:paraId="5048EA3F">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4ADAEF27">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15D9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18EF5850">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p>
        </w:tc>
        <w:tc>
          <w:tcPr>
            <w:tcW w:w="1726" w:type="pct"/>
            <w:tcBorders>
              <w:top w:val="single" w:color="auto" w:sz="4" w:space="0"/>
              <w:left w:val="single" w:color="auto" w:sz="4" w:space="0"/>
              <w:bottom w:val="single" w:color="auto" w:sz="4" w:space="0"/>
              <w:right w:val="single" w:color="auto" w:sz="4" w:space="0"/>
            </w:tcBorders>
            <w:vAlign w:val="center"/>
          </w:tcPr>
          <w:p w14:paraId="00C6FD73">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color w:val="000000" w:themeColor="text1"/>
                <w:spacing w:val="-4"/>
                <w:kern w:val="0"/>
                <w:sz w:val="24"/>
                <w:szCs w:val="24"/>
              </w:rPr>
            </w:pPr>
            <w:r>
              <w:rPr>
                <w:rFonts w:hint="eastAsia" w:ascii="宋体" w:hAnsi="宋体" w:eastAsia="宋体" w:cs="宋体"/>
                <w:spacing w:val="-4"/>
                <w:kern w:val="0"/>
                <w:sz w:val="24"/>
                <w:szCs w:val="24"/>
                <w:lang w:eastAsia="zh-CN"/>
              </w:rPr>
              <w:t>特灵</w:t>
            </w:r>
            <w:r>
              <w:rPr>
                <w:rFonts w:hint="eastAsia" w:ascii="宋体" w:hAnsi="宋体" w:eastAsia="宋体" w:cs="宋体"/>
                <w:spacing w:val="-4"/>
                <w:kern w:val="0"/>
                <w:sz w:val="24"/>
                <w:szCs w:val="24"/>
                <w:lang w:val="en-US" w:eastAsia="zh-CN"/>
              </w:rPr>
              <w:t>CVHE420制冷主机</w:t>
            </w:r>
          </w:p>
        </w:tc>
        <w:tc>
          <w:tcPr>
            <w:tcW w:w="678" w:type="pct"/>
            <w:tcBorders>
              <w:top w:val="single" w:color="auto" w:sz="4" w:space="0"/>
              <w:left w:val="single" w:color="auto" w:sz="4" w:space="0"/>
              <w:bottom w:val="single" w:color="auto" w:sz="4" w:space="0"/>
              <w:right w:val="single" w:color="auto" w:sz="4" w:space="0"/>
            </w:tcBorders>
            <w:vAlign w:val="center"/>
          </w:tcPr>
          <w:p w14:paraId="335318C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2台</w:t>
            </w:r>
          </w:p>
        </w:tc>
        <w:tc>
          <w:tcPr>
            <w:tcW w:w="847" w:type="pct"/>
            <w:tcBorders>
              <w:top w:val="single" w:color="auto" w:sz="4" w:space="0"/>
              <w:left w:val="single" w:color="auto" w:sz="4" w:space="0"/>
              <w:bottom w:val="single" w:color="auto" w:sz="4" w:space="0"/>
              <w:right w:val="single" w:color="auto" w:sz="4" w:space="0"/>
            </w:tcBorders>
            <w:vAlign w:val="center"/>
          </w:tcPr>
          <w:p w14:paraId="39840F6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6DFC066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414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454976B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p>
        </w:tc>
        <w:tc>
          <w:tcPr>
            <w:tcW w:w="1726" w:type="pct"/>
            <w:tcBorders>
              <w:top w:val="single" w:color="auto" w:sz="4" w:space="0"/>
              <w:left w:val="single" w:color="auto" w:sz="4" w:space="0"/>
              <w:bottom w:val="single" w:color="auto" w:sz="4" w:space="0"/>
              <w:right w:val="single" w:color="auto" w:sz="4" w:space="0"/>
            </w:tcBorders>
            <w:vAlign w:val="center"/>
          </w:tcPr>
          <w:p w14:paraId="4274E577">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冷却水循环泵</w:t>
            </w:r>
          </w:p>
          <w:p w14:paraId="2CBEEE74">
            <w:pPr>
              <w:pStyle w:val="2"/>
              <w:jc w:val="center"/>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上海创新CXW200-400（I)C</w:t>
            </w:r>
          </w:p>
          <w:p w14:paraId="2F4734B4">
            <w:pPr>
              <w:pStyle w:val="2"/>
              <w:ind w:firstLine="696" w:firstLineChars="300"/>
              <w:jc w:val="both"/>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格兰富LF50157</w:t>
            </w:r>
          </w:p>
        </w:tc>
        <w:tc>
          <w:tcPr>
            <w:tcW w:w="678" w:type="pct"/>
            <w:tcBorders>
              <w:top w:val="single" w:color="auto" w:sz="4" w:space="0"/>
              <w:left w:val="single" w:color="auto" w:sz="4" w:space="0"/>
              <w:bottom w:val="single" w:color="auto" w:sz="4" w:space="0"/>
              <w:right w:val="single" w:color="auto" w:sz="4" w:space="0"/>
            </w:tcBorders>
            <w:vAlign w:val="center"/>
          </w:tcPr>
          <w:p w14:paraId="2C5BC35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4台</w:t>
            </w:r>
          </w:p>
        </w:tc>
        <w:tc>
          <w:tcPr>
            <w:tcW w:w="847" w:type="pct"/>
            <w:tcBorders>
              <w:top w:val="single" w:color="auto" w:sz="4" w:space="0"/>
              <w:left w:val="single" w:color="auto" w:sz="4" w:space="0"/>
              <w:bottom w:val="single" w:color="auto" w:sz="4" w:space="0"/>
              <w:right w:val="single" w:color="auto" w:sz="4" w:space="0"/>
            </w:tcBorders>
            <w:vAlign w:val="center"/>
          </w:tcPr>
          <w:p w14:paraId="3B3C59CE">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749950E8">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49C6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34BA606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w:t>
            </w:r>
          </w:p>
        </w:tc>
        <w:tc>
          <w:tcPr>
            <w:tcW w:w="1726" w:type="pct"/>
            <w:tcBorders>
              <w:top w:val="single" w:color="auto" w:sz="4" w:space="0"/>
              <w:left w:val="single" w:color="auto" w:sz="4" w:space="0"/>
              <w:bottom w:val="single" w:color="auto" w:sz="4" w:space="0"/>
              <w:right w:val="single" w:color="auto" w:sz="4" w:space="0"/>
            </w:tcBorders>
            <w:vAlign w:val="center"/>
          </w:tcPr>
          <w:p w14:paraId="07B6BDF6">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冷温水循环泵</w:t>
            </w:r>
          </w:p>
          <w:p w14:paraId="3154B0EE">
            <w:pPr>
              <w:pStyle w:val="2"/>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上海创新CXW200-315（I)B</w:t>
            </w:r>
          </w:p>
          <w:p w14:paraId="6C00F5F2">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格兰富LF50157</w:t>
            </w:r>
          </w:p>
        </w:tc>
        <w:tc>
          <w:tcPr>
            <w:tcW w:w="678" w:type="pct"/>
            <w:tcBorders>
              <w:top w:val="single" w:color="auto" w:sz="4" w:space="0"/>
              <w:left w:val="single" w:color="auto" w:sz="4" w:space="0"/>
              <w:bottom w:val="single" w:color="auto" w:sz="4" w:space="0"/>
              <w:right w:val="single" w:color="auto" w:sz="4" w:space="0"/>
            </w:tcBorders>
            <w:vAlign w:val="center"/>
          </w:tcPr>
          <w:p w14:paraId="13BC29FE">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4台</w:t>
            </w:r>
          </w:p>
        </w:tc>
        <w:tc>
          <w:tcPr>
            <w:tcW w:w="847" w:type="pct"/>
            <w:tcBorders>
              <w:top w:val="single" w:color="auto" w:sz="4" w:space="0"/>
              <w:left w:val="single" w:color="auto" w:sz="4" w:space="0"/>
              <w:bottom w:val="single" w:color="auto" w:sz="4" w:space="0"/>
              <w:right w:val="single" w:color="auto" w:sz="4" w:space="0"/>
            </w:tcBorders>
            <w:vAlign w:val="center"/>
          </w:tcPr>
          <w:p w14:paraId="079293C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061DADAF">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42A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7A389208">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6</w:t>
            </w:r>
          </w:p>
        </w:tc>
        <w:tc>
          <w:tcPr>
            <w:tcW w:w="1726" w:type="pct"/>
            <w:tcBorders>
              <w:top w:val="single" w:color="auto" w:sz="4" w:space="0"/>
              <w:left w:val="single" w:color="auto" w:sz="4" w:space="0"/>
              <w:bottom w:val="single" w:color="auto" w:sz="4" w:space="0"/>
              <w:right w:val="single" w:color="auto" w:sz="4" w:space="0"/>
            </w:tcBorders>
            <w:vAlign w:val="center"/>
          </w:tcPr>
          <w:p w14:paraId="19FE134D">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spacing w:val="-4"/>
                <w:kern w:val="0"/>
                <w:sz w:val="24"/>
                <w:szCs w:val="24"/>
                <w:lang w:eastAsia="zh-CN"/>
              </w:rPr>
              <w:t>中央空调系统循环水处理</w:t>
            </w:r>
          </w:p>
        </w:tc>
        <w:tc>
          <w:tcPr>
            <w:tcW w:w="678" w:type="pct"/>
            <w:tcBorders>
              <w:top w:val="single" w:color="auto" w:sz="4" w:space="0"/>
              <w:left w:val="single" w:color="auto" w:sz="4" w:space="0"/>
              <w:bottom w:val="single" w:color="auto" w:sz="4" w:space="0"/>
              <w:right w:val="single" w:color="auto" w:sz="4" w:space="0"/>
            </w:tcBorders>
            <w:vAlign w:val="center"/>
          </w:tcPr>
          <w:p w14:paraId="24E65AF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1项</w:t>
            </w:r>
          </w:p>
        </w:tc>
        <w:tc>
          <w:tcPr>
            <w:tcW w:w="847" w:type="pct"/>
            <w:tcBorders>
              <w:top w:val="single" w:color="auto" w:sz="4" w:space="0"/>
              <w:left w:val="single" w:color="auto" w:sz="4" w:space="0"/>
              <w:bottom w:val="single" w:color="auto" w:sz="4" w:space="0"/>
              <w:right w:val="single" w:color="auto" w:sz="4" w:space="0"/>
            </w:tcBorders>
            <w:vAlign w:val="center"/>
          </w:tcPr>
          <w:p w14:paraId="61ADF8A4">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一年</w:t>
            </w:r>
          </w:p>
        </w:tc>
        <w:tc>
          <w:tcPr>
            <w:tcW w:w="1142" w:type="pct"/>
            <w:tcBorders>
              <w:top w:val="single" w:color="auto" w:sz="4" w:space="0"/>
              <w:left w:val="single" w:color="auto" w:sz="4" w:space="0"/>
              <w:bottom w:val="single" w:color="auto" w:sz="4" w:space="0"/>
              <w:right w:val="single" w:color="auto" w:sz="4" w:space="0"/>
            </w:tcBorders>
            <w:vAlign w:val="center"/>
          </w:tcPr>
          <w:p w14:paraId="1F1C225C">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72CA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5C510A3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7</w:t>
            </w:r>
          </w:p>
        </w:tc>
        <w:tc>
          <w:tcPr>
            <w:tcW w:w="1726" w:type="pct"/>
            <w:tcBorders>
              <w:top w:val="single" w:color="auto" w:sz="4" w:space="0"/>
              <w:left w:val="single" w:color="auto" w:sz="4" w:space="0"/>
              <w:bottom w:val="single" w:color="auto" w:sz="4" w:space="0"/>
              <w:right w:val="single" w:color="auto" w:sz="4" w:space="0"/>
            </w:tcBorders>
            <w:vAlign w:val="center"/>
          </w:tcPr>
          <w:p w14:paraId="00565E31">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不含税合计：</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161B334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7BB3857D">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644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214A0B19">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8</w:t>
            </w:r>
          </w:p>
        </w:tc>
        <w:tc>
          <w:tcPr>
            <w:tcW w:w="1726" w:type="pct"/>
            <w:tcBorders>
              <w:top w:val="single" w:color="auto" w:sz="4" w:space="0"/>
              <w:left w:val="single" w:color="auto" w:sz="4" w:space="0"/>
              <w:bottom w:val="single" w:color="auto" w:sz="4" w:space="0"/>
              <w:right w:val="single" w:color="auto" w:sz="4" w:space="0"/>
            </w:tcBorders>
            <w:vAlign w:val="center"/>
          </w:tcPr>
          <w:p w14:paraId="1832F74E">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w:t>
            </w:r>
            <w:r>
              <w:rPr>
                <w:rFonts w:hint="eastAsia" w:ascii="宋体" w:hAnsi="宋体" w:eastAsia="宋体" w:cs="宋体"/>
                <w:b/>
                <w:bCs/>
                <w:spacing w:val="-4"/>
                <w:kern w:val="0"/>
                <w:sz w:val="24"/>
                <w:szCs w:val="24"/>
                <w:u w:val="single"/>
                <w:lang w:val="en-US" w:eastAsia="zh-CN"/>
              </w:rPr>
              <w:t xml:space="preserve">   %增值税专用发票</w:t>
            </w:r>
            <w:r>
              <w:rPr>
                <w:rFonts w:hint="eastAsia" w:ascii="宋体" w:hAnsi="宋体" w:eastAsia="宋体" w:cs="宋体"/>
                <w:b/>
                <w:bCs/>
                <w:spacing w:val="-4"/>
                <w:kern w:val="0"/>
                <w:sz w:val="24"/>
                <w:szCs w:val="24"/>
                <w:lang w:eastAsia="zh-CN"/>
              </w:rPr>
              <w:t>）</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329D15C2">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62FCB1F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378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604" w:type="pct"/>
            <w:tcBorders>
              <w:top w:val="single" w:color="auto" w:sz="4" w:space="0"/>
              <w:left w:val="single" w:color="auto" w:sz="4" w:space="0"/>
              <w:bottom w:val="single" w:color="auto" w:sz="4" w:space="0"/>
              <w:right w:val="single" w:color="auto" w:sz="4" w:space="0"/>
            </w:tcBorders>
            <w:vAlign w:val="center"/>
          </w:tcPr>
          <w:p w14:paraId="6A6AFE1E">
            <w:pPr>
              <w:keepLines w:val="0"/>
              <w:pageBreakBefore w:val="0"/>
              <w:widowControl/>
              <w:numPr>
                <w:ilvl w:val="0"/>
                <w:numId w:val="0"/>
              </w:numPr>
              <w:kinsoku/>
              <w:wordWrap/>
              <w:overflowPunct/>
              <w:topLinePunct w:val="0"/>
              <w:autoSpaceDE w:val="0"/>
              <w:autoSpaceDN w:val="0"/>
              <w:bidi w:val="0"/>
              <w:adjustRightInd/>
              <w:snapToGrid w:val="0"/>
              <w:spacing w:line="240" w:lineRule="auto"/>
              <w:ind w:leftChars="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9</w:t>
            </w:r>
          </w:p>
        </w:tc>
        <w:tc>
          <w:tcPr>
            <w:tcW w:w="1726" w:type="pct"/>
            <w:tcBorders>
              <w:top w:val="single" w:color="auto" w:sz="4" w:space="0"/>
              <w:left w:val="single" w:color="auto" w:sz="4" w:space="0"/>
              <w:bottom w:val="single" w:color="auto" w:sz="4" w:space="0"/>
              <w:right w:val="single" w:color="auto" w:sz="4" w:space="0"/>
            </w:tcBorders>
            <w:vAlign w:val="center"/>
          </w:tcPr>
          <w:p w14:paraId="5CED2B99">
            <w:pPr>
              <w:keepNext/>
              <w:keepLines w:val="0"/>
              <w:pageBreakBefore w:val="0"/>
              <w:kinsoku/>
              <w:wordWrap/>
              <w:overflowPunct/>
              <w:topLinePunct w:val="0"/>
              <w:autoSpaceDE w:val="0"/>
              <w:autoSpaceDN w:val="0"/>
              <w:bidi w:val="0"/>
              <w:adjustRightInd/>
              <w:snapToGrid w:val="0"/>
              <w:spacing w:line="240" w:lineRule="auto"/>
              <w:jc w:val="center"/>
              <w:textAlignment w:val="auto"/>
              <w:outlineLvl w:val="1"/>
              <w:rPr>
                <w:rFonts w:hint="eastAsia" w:ascii="宋体" w:hAnsi="宋体" w:eastAsia="宋体" w:cs="宋体"/>
                <w:spacing w:val="-4"/>
                <w:kern w:val="0"/>
                <w:sz w:val="24"/>
                <w:szCs w:val="24"/>
                <w:lang w:eastAsia="zh-CN"/>
              </w:rPr>
            </w:pPr>
            <w:r>
              <w:rPr>
                <w:rFonts w:hint="eastAsia" w:ascii="宋体" w:hAnsi="宋体" w:eastAsia="宋体" w:cs="宋体"/>
                <w:b/>
                <w:bCs/>
                <w:spacing w:val="-4"/>
                <w:kern w:val="0"/>
                <w:sz w:val="24"/>
                <w:szCs w:val="24"/>
                <w:lang w:eastAsia="zh-CN"/>
              </w:rPr>
              <w:t>含税合计</w:t>
            </w:r>
          </w:p>
        </w:tc>
        <w:tc>
          <w:tcPr>
            <w:tcW w:w="1525" w:type="pct"/>
            <w:gridSpan w:val="2"/>
            <w:tcBorders>
              <w:top w:val="single" w:color="auto" w:sz="4" w:space="0"/>
              <w:left w:val="single" w:color="auto" w:sz="4" w:space="0"/>
              <w:bottom w:val="single" w:color="auto" w:sz="4" w:space="0"/>
              <w:right w:val="single" w:color="auto" w:sz="4" w:space="0"/>
            </w:tcBorders>
            <w:vAlign w:val="center"/>
          </w:tcPr>
          <w:p w14:paraId="452621C6">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eastAsia="zh-CN"/>
              </w:rPr>
            </w:pPr>
          </w:p>
        </w:tc>
        <w:tc>
          <w:tcPr>
            <w:tcW w:w="1142" w:type="pct"/>
            <w:tcBorders>
              <w:top w:val="single" w:color="auto" w:sz="4" w:space="0"/>
              <w:left w:val="single" w:color="auto" w:sz="4" w:space="0"/>
              <w:bottom w:val="single" w:color="auto" w:sz="4" w:space="0"/>
              <w:right w:val="single" w:color="auto" w:sz="4" w:space="0"/>
            </w:tcBorders>
            <w:vAlign w:val="center"/>
          </w:tcPr>
          <w:p w14:paraId="7B529FB0">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r w14:paraId="23D2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EDFD838">
            <w:pPr>
              <w:widowControl/>
              <w:spacing w:line="520" w:lineRule="exact"/>
              <w:jc w:val="lef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0D6CE6B0">
            <w:pPr>
              <w:pStyle w:val="2"/>
            </w:pPr>
            <w:r>
              <w:rPr>
                <w:rFonts w:hint="eastAsia" w:cs="宋体" w:asciiTheme="minorEastAsia" w:hAnsiTheme="minorEastAsia"/>
                <w:color w:val="000000"/>
                <w:kern w:val="0"/>
                <w:szCs w:val="21"/>
              </w:rPr>
              <w:t xml:space="preserve"> 2.后期采购数量如有增减，执行成交单价，按实结算。</w:t>
            </w:r>
          </w:p>
          <w:p w14:paraId="10710CCB">
            <w:pPr>
              <w:keepLines w:val="0"/>
              <w:pageBreakBefore w:val="0"/>
              <w:kinsoku/>
              <w:wordWrap/>
              <w:overflowPunct/>
              <w:topLinePunct w:val="0"/>
              <w:autoSpaceDE w:val="0"/>
              <w:autoSpaceDN w:val="0"/>
              <w:bidi w:val="0"/>
              <w:adjustRightInd/>
              <w:snapToGrid w:val="0"/>
              <w:spacing w:line="240" w:lineRule="auto"/>
              <w:jc w:val="center"/>
              <w:textAlignment w:val="auto"/>
              <w:rPr>
                <w:rFonts w:hint="eastAsia" w:ascii="宋体" w:hAnsi="宋体" w:eastAsia="宋体" w:cs="宋体"/>
                <w:color w:val="000000" w:themeColor="text1"/>
                <w:sz w:val="24"/>
                <w:szCs w:val="24"/>
                <w:lang w:val="en-US" w:eastAsia="zh-CN"/>
              </w:rPr>
            </w:pPr>
          </w:p>
        </w:tc>
      </w:tr>
    </w:tbl>
    <w:p w14:paraId="70A8AE1E">
      <w:pPr>
        <w:pStyle w:val="2"/>
        <w:rPr>
          <w:rFonts w:hint="eastAsia" w:ascii="宋体" w:hAnsi="宋体" w:eastAsia="宋体" w:cs="宋体"/>
          <w:color w:val="000000"/>
          <w:sz w:val="24"/>
          <w:szCs w:val="24"/>
        </w:rPr>
      </w:pPr>
    </w:p>
    <w:p w14:paraId="79E79ADC">
      <w:pPr>
        <w:bidi w:val="0"/>
        <w:rPr>
          <w:rFonts w:hint="eastAsia"/>
        </w:rPr>
      </w:pPr>
    </w:p>
    <w:p w14:paraId="55371E1D">
      <w:pPr>
        <w:bidi w:val="0"/>
        <w:rPr>
          <w:rFonts w:hint="eastAsia"/>
        </w:rPr>
      </w:pPr>
    </w:p>
    <w:p w14:paraId="5FB5A3F1">
      <w:pPr>
        <w:bidi w:val="0"/>
        <w:rPr>
          <w:rFonts w:hint="eastAsia"/>
        </w:rPr>
      </w:pPr>
    </w:p>
    <w:p w14:paraId="5165E203">
      <w:pPr>
        <w:bidi w:val="0"/>
        <w:rPr>
          <w:rFonts w:hint="eastAsia"/>
        </w:rPr>
      </w:pPr>
    </w:p>
    <w:p w14:paraId="61E14523">
      <w:pPr>
        <w:bidi w:val="0"/>
        <w:rPr>
          <w:rFonts w:hint="eastAsia"/>
        </w:rPr>
      </w:pPr>
    </w:p>
    <w:p w14:paraId="0AF2D452">
      <w:pPr>
        <w:bidi w:val="0"/>
        <w:rPr>
          <w:rFonts w:hint="eastAsia"/>
        </w:rPr>
      </w:pPr>
    </w:p>
    <w:p w14:paraId="696EEC08">
      <w:pPr>
        <w:bidi w:val="0"/>
        <w:rPr>
          <w:rFonts w:hint="eastAsia"/>
        </w:rPr>
      </w:pPr>
    </w:p>
    <w:p w14:paraId="42A2E2F5">
      <w:pPr>
        <w:bidi w:val="0"/>
        <w:rPr>
          <w:rFonts w:hint="eastAsia"/>
        </w:rPr>
      </w:pPr>
    </w:p>
    <w:p w14:paraId="1D71026D">
      <w:pPr>
        <w:bidi w:val="0"/>
        <w:rPr>
          <w:rFonts w:hint="eastAsia"/>
        </w:rPr>
      </w:pPr>
    </w:p>
    <w:p w14:paraId="13D2C162">
      <w:pPr>
        <w:bidi w:val="0"/>
        <w:rPr>
          <w:rFonts w:hint="eastAsia"/>
        </w:rPr>
      </w:pPr>
    </w:p>
    <w:p w14:paraId="03E5641E">
      <w:pPr>
        <w:bidi w:val="0"/>
        <w:rPr>
          <w:rFonts w:hint="eastAsia"/>
        </w:rPr>
      </w:pPr>
    </w:p>
    <w:p w14:paraId="4349C27B">
      <w:pPr>
        <w:bidi w:val="0"/>
        <w:rPr>
          <w:rFonts w:hint="eastAsia"/>
        </w:rPr>
      </w:pPr>
    </w:p>
    <w:p w14:paraId="775C251E">
      <w:pPr>
        <w:bidi w:val="0"/>
        <w:rPr>
          <w:rFonts w:hint="eastAsia"/>
        </w:rPr>
      </w:pPr>
    </w:p>
    <w:p w14:paraId="25270E17">
      <w:pPr>
        <w:bidi w:val="0"/>
        <w:rPr>
          <w:rFonts w:hint="eastAsia"/>
        </w:rPr>
      </w:pPr>
    </w:p>
    <w:p w14:paraId="6F6700B4">
      <w:pPr>
        <w:bidi w:val="0"/>
        <w:rPr>
          <w:rFonts w:hint="eastAsia"/>
        </w:rPr>
      </w:pPr>
    </w:p>
    <w:p w14:paraId="451BA960">
      <w:pPr>
        <w:bidi w:val="0"/>
        <w:rPr>
          <w:rFonts w:hint="eastAsia"/>
        </w:rPr>
      </w:pPr>
    </w:p>
    <w:p w14:paraId="25480073">
      <w:pPr>
        <w:bidi w:val="0"/>
        <w:rPr>
          <w:rFonts w:hint="eastAsia"/>
        </w:rPr>
      </w:pPr>
    </w:p>
    <w:p w14:paraId="3D86AF66">
      <w:pPr>
        <w:bidi w:val="0"/>
        <w:rPr>
          <w:rFonts w:hint="eastAsia"/>
        </w:rPr>
      </w:pPr>
    </w:p>
    <w:p w14:paraId="77DE67DC">
      <w:pPr>
        <w:bidi w:val="0"/>
        <w:rPr>
          <w:rFonts w:hint="eastAsia"/>
        </w:rPr>
      </w:pPr>
    </w:p>
    <w:p w14:paraId="349B9F60">
      <w:pPr>
        <w:bidi w:val="0"/>
        <w:rPr>
          <w:rFonts w:hint="eastAsia"/>
        </w:rPr>
      </w:pPr>
    </w:p>
    <w:p w14:paraId="2CB21943">
      <w:pPr>
        <w:bidi w:val="0"/>
        <w:rPr>
          <w:rFonts w:hint="eastAsia"/>
        </w:rPr>
      </w:pPr>
    </w:p>
    <w:p w14:paraId="556F28F7">
      <w:pPr>
        <w:bidi w:val="0"/>
        <w:rPr>
          <w:rFonts w:hint="eastAsia"/>
        </w:rPr>
      </w:pPr>
    </w:p>
    <w:p w14:paraId="3E84B510">
      <w:pPr>
        <w:bidi w:val="0"/>
        <w:rPr>
          <w:rFonts w:hint="eastAsia"/>
        </w:rPr>
      </w:pPr>
    </w:p>
    <w:p w14:paraId="6193C0C4">
      <w:pPr>
        <w:bidi w:val="0"/>
        <w:rPr>
          <w:rFonts w:hint="eastAsia"/>
        </w:rPr>
      </w:pPr>
    </w:p>
    <w:p w14:paraId="089A6668">
      <w:pPr>
        <w:bidi w:val="0"/>
        <w:rPr>
          <w:rFonts w:hint="eastAsia"/>
        </w:rPr>
      </w:pPr>
    </w:p>
    <w:p w14:paraId="3FF9E46C">
      <w:pPr>
        <w:bidi w:val="0"/>
        <w:rPr>
          <w:rFonts w:hint="eastAsia"/>
        </w:rPr>
      </w:pPr>
    </w:p>
    <w:p w14:paraId="6CD56B61">
      <w:pPr>
        <w:bidi w:val="0"/>
        <w:rPr>
          <w:rFonts w:hint="eastAsia"/>
        </w:rPr>
      </w:pPr>
    </w:p>
    <w:p w14:paraId="25B1F620">
      <w:pPr>
        <w:bidi w:val="0"/>
        <w:rPr>
          <w:rFonts w:hint="eastAsia"/>
        </w:rPr>
      </w:pPr>
    </w:p>
    <w:p w14:paraId="12147056">
      <w:pPr>
        <w:bidi w:val="0"/>
        <w:rPr>
          <w:rFonts w:hint="eastAsia"/>
        </w:rPr>
      </w:pPr>
    </w:p>
    <w:p w14:paraId="369937B1">
      <w:pPr>
        <w:bidi w:val="0"/>
        <w:rPr>
          <w:rFonts w:hint="eastAsia"/>
        </w:rPr>
      </w:pPr>
    </w:p>
    <w:p w14:paraId="1C3D7117">
      <w:pPr>
        <w:bidi w:val="0"/>
        <w:rPr>
          <w:rFonts w:hint="eastAsia"/>
        </w:rPr>
      </w:pPr>
    </w:p>
    <w:p w14:paraId="0DD926DD">
      <w:pPr>
        <w:bidi w:val="0"/>
        <w:rPr>
          <w:rFonts w:hint="eastAsia"/>
        </w:rPr>
      </w:pPr>
    </w:p>
    <w:p w14:paraId="7965270A">
      <w:pPr>
        <w:bidi w:val="0"/>
        <w:rPr>
          <w:rFonts w:hint="eastAsia"/>
        </w:rPr>
      </w:pPr>
    </w:p>
    <w:p w14:paraId="502ACE7B">
      <w:pPr>
        <w:bidi w:val="0"/>
        <w:rPr>
          <w:rFonts w:hint="eastAsia"/>
        </w:rPr>
      </w:pPr>
    </w:p>
    <w:p w14:paraId="0D00B83D">
      <w:pPr>
        <w:bidi w:val="0"/>
        <w:rPr>
          <w:rFonts w:hint="eastAsia"/>
        </w:rPr>
      </w:pPr>
    </w:p>
    <w:p w14:paraId="2EAF6060">
      <w:pPr>
        <w:bidi w:val="0"/>
        <w:rPr>
          <w:rFonts w:hint="eastAsia"/>
        </w:rPr>
      </w:pPr>
    </w:p>
    <w:p w14:paraId="731A83F4">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7DAB7C87">
      <w:pPr>
        <w:tabs>
          <w:tab w:val="left" w:pos="6907"/>
        </w:tabs>
        <w:bidi w:val="0"/>
        <w:jc w:val="left"/>
        <w:rPr>
          <w:rFonts w:hint="eastAsia" w:eastAsiaTheme="minorEastAsia"/>
          <w:lang w:eastAsia="zh-CN"/>
        </w:rPr>
      </w:pPr>
    </w:p>
    <w:p w14:paraId="30A1A08C">
      <w:pPr>
        <w:pStyle w:val="2"/>
        <w:rPr>
          <w:rFonts w:hint="eastAsia" w:eastAsiaTheme="minorEastAsia"/>
          <w:lang w:eastAsia="zh-CN"/>
        </w:rPr>
      </w:pPr>
    </w:p>
    <w:p w14:paraId="740D77E7">
      <w:pPr>
        <w:pStyle w:val="2"/>
        <w:rPr>
          <w:rFonts w:hint="eastAsia" w:eastAsiaTheme="minorEastAsia"/>
          <w:lang w:eastAsia="zh-CN"/>
        </w:rPr>
      </w:pPr>
    </w:p>
    <w:p w14:paraId="10AFC907">
      <w:pPr>
        <w:pStyle w:val="2"/>
        <w:rPr>
          <w:rFonts w:hint="eastAsia" w:eastAsiaTheme="minorEastAsia"/>
          <w:lang w:eastAsia="zh-CN"/>
        </w:rPr>
      </w:pPr>
    </w:p>
    <w:p w14:paraId="66190D32">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14:paraId="1AF861AB">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14:paraId="076E2C27">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5</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14:paraId="505DFE3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14:paraId="342E7E32">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14:paraId="14448F0B">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14:paraId="1C284685">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14:paraId="73224E31">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884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5178F126">
            <w:pPr>
              <w:spacing w:line="500" w:lineRule="exact"/>
              <w:jc w:val="center"/>
              <w:rPr>
                <w:rFonts w:cs="宋体" w:asciiTheme="minorEastAsia" w:hAnsiTheme="minorEastAsia"/>
                <w:sz w:val="24"/>
              </w:rPr>
            </w:pPr>
          </w:p>
          <w:p w14:paraId="513F2DFA">
            <w:pPr>
              <w:spacing w:line="500" w:lineRule="exact"/>
              <w:jc w:val="center"/>
              <w:rPr>
                <w:rFonts w:cs="宋体" w:asciiTheme="minorEastAsia" w:hAnsiTheme="minorEastAsia"/>
                <w:sz w:val="24"/>
              </w:rPr>
            </w:pPr>
          </w:p>
          <w:p w14:paraId="59E5DB4E">
            <w:pPr>
              <w:spacing w:line="500" w:lineRule="exact"/>
              <w:jc w:val="center"/>
              <w:rPr>
                <w:rFonts w:cs="宋体" w:asciiTheme="minorEastAsia" w:hAnsiTheme="minorEastAsia"/>
                <w:sz w:val="24"/>
              </w:rPr>
            </w:pPr>
          </w:p>
          <w:p w14:paraId="064D2AD7">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14:paraId="1CBA4370">
            <w:pPr>
              <w:spacing w:line="500" w:lineRule="exact"/>
              <w:jc w:val="center"/>
              <w:rPr>
                <w:rFonts w:cs="宋体" w:asciiTheme="minorEastAsia" w:hAnsiTheme="minorEastAsia"/>
                <w:sz w:val="24"/>
              </w:rPr>
            </w:pPr>
          </w:p>
          <w:p w14:paraId="0F19FB04">
            <w:pPr>
              <w:spacing w:line="500" w:lineRule="exact"/>
              <w:jc w:val="center"/>
              <w:rPr>
                <w:rFonts w:cs="宋体" w:asciiTheme="minorEastAsia" w:hAnsiTheme="minorEastAsia"/>
                <w:sz w:val="24"/>
              </w:rPr>
            </w:pPr>
          </w:p>
          <w:p w14:paraId="772F4F27">
            <w:pPr>
              <w:spacing w:line="640" w:lineRule="exact"/>
              <w:jc w:val="center"/>
              <w:rPr>
                <w:rFonts w:cs="宋体" w:asciiTheme="minorEastAsia" w:hAnsiTheme="minorEastAsia"/>
                <w:sz w:val="24"/>
              </w:rPr>
            </w:pPr>
          </w:p>
        </w:tc>
      </w:tr>
    </w:tbl>
    <w:p w14:paraId="2037208C">
      <w:pPr>
        <w:spacing w:line="520" w:lineRule="exact"/>
        <w:rPr>
          <w:rFonts w:cs="宋体" w:asciiTheme="minorEastAsia" w:hAnsiTheme="minorEastAsia"/>
          <w:b/>
          <w:sz w:val="24"/>
          <w:highlight w:val="none"/>
          <w:u w:val="single"/>
        </w:rPr>
      </w:pPr>
      <w:r>
        <w:rPr>
          <w:rFonts w:hint="eastAsia" w:cs="宋体" w:asciiTheme="minorEastAsia" w:hAnsiTheme="minorEastAsia"/>
          <w:b/>
          <w:sz w:val="24"/>
          <w:highlight w:val="none"/>
          <w:u w:val="single"/>
        </w:rPr>
        <w:t>注：此申请书一式三份，两份做入《响应文件》正、副本，一份单独提交采购人。</w:t>
      </w:r>
    </w:p>
    <w:p w14:paraId="5BA6167F">
      <w:pPr>
        <w:spacing w:line="640" w:lineRule="exact"/>
        <w:ind w:firstLine="3393" w:firstLineChars="1414"/>
        <w:rPr>
          <w:rFonts w:cs="宋体" w:asciiTheme="minorEastAsia" w:hAnsiTheme="minorEastAsia"/>
          <w:sz w:val="24"/>
        </w:rPr>
      </w:pPr>
    </w:p>
    <w:p w14:paraId="2922766E">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4FC39981">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hint="eastAsia" w:cs="宋体" w:asciiTheme="minorEastAsia" w:hAnsiTheme="minorEastAsia"/>
          <w:sz w:val="24"/>
          <w:lang w:val="en-US" w:eastAsia="zh-CN"/>
        </w:rPr>
        <w:t>25</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6526EF7D">
      <w:pPr>
        <w:pStyle w:val="2"/>
        <w:rPr>
          <w:rFonts w:hint="eastAsia" w:eastAsiaTheme="minorEastAsia"/>
          <w:lang w:eastAsia="zh-CN"/>
        </w:rPr>
      </w:pPr>
    </w:p>
    <w:sectPr>
      <w:headerReference r:id="rId3" w:type="default"/>
      <w:footerReference r:id="rId4"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14:paraId="09833EC0">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14:paraId="044D485B">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8F1A">
    <w:pPr>
      <w:pStyle w:val="10"/>
      <w:ind w:firstLine="180" w:firstLineChars="100"/>
      <w:jc w:val="left"/>
    </w:pPr>
    <w:r>
      <w:rPr>
        <w:rFonts w:hint="eastAsia"/>
      </w:rPr>
      <w:t xml:space="preserve">合肥百货大楼集团蚌埠百大购物中心有限责任公司                                                </w:t>
    </w:r>
    <w:r>
      <w:rPr>
        <w:rFonts w:hint="eastAsia"/>
        <w:lang w:eastAsia="zh-CN"/>
      </w:rPr>
      <w:t>竞争性报价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86D30"/>
    <w:multiLevelType w:val="singleLevel"/>
    <w:tmpl w:val="6D786D30"/>
    <w:lvl w:ilvl="0" w:tentative="0">
      <w:start w:val="1"/>
      <w:numFmt w:val="bullet"/>
      <w:lvlText w:val=""/>
      <w:lvlJc w:val="left"/>
      <w:pPr>
        <w:tabs>
          <w:tab w:val="left" w:pos="360"/>
        </w:tabs>
        <w:ind w:left="360" w:hanging="360"/>
      </w:pPr>
      <w:rPr>
        <w:rFonts w:hint="default" w:ascii="Symbol" w:hAnsi="Symbo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JlYmNjNTZmNzFhODJlOGI0NGVhOTU4Y2E2NzZkODYifQ=="/>
  </w:docVars>
  <w:rsids>
    <w:rsidRoot w:val="001966DD"/>
    <w:rsid w:val="00005295"/>
    <w:rsid w:val="000157CE"/>
    <w:rsid w:val="00015A5F"/>
    <w:rsid w:val="00021F09"/>
    <w:rsid w:val="00024AB5"/>
    <w:rsid w:val="00031F89"/>
    <w:rsid w:val="00032E01"/>
    <w:rsid w:val="00056AF6"/>
    <w:rsid w:val="00065FC1"/>
    <w:rsid w:val="00083389"/>
    <w:rsid w:val="000A2E3E"/>
    <w:rsid w:val="000B0766"/>
    <w:rsid w:val="000C00F9"/>
    <w:rsid w:val="000C7255"/>
    <w:rsid w:val="000D19DD"/>
    <w:rsid w:val="000D27D2"/>
    <w:rsid w:val="000D519B"/>
    <w:rsid w:val="000F697B"/>
    <w:rsid w:val="000F73E6"/>
    <w:rsid w:val="001344C5"/>
    <w:rsid w:val="00152FDE"/>
    <w:rsid w:val="00171D25"/>
    <w:rsid w:val="00173D8C"/>
    <w:rsid w:val="00190143"/>
    <w:rsid w:val="001966DD"/>
    <w:rsid w:val="001C5BCD"/>
    <w:rsid w:val="001E3D3A"/>
    <w:rsid w:val="002119C4"/>
    <w:rsid w:val="00216E35"/>
    <w:rsid w:val="0024699F"/>
    <w:rsid w:val="002552C8"/>
    <w:rsid w:val="0026140E"/>
    <w:rsid w:val="00263C9D"/>
    <w:rsid w:val="00291674"/>
    <w:rsid w:val="002A65B9"/>
    <w:rsid w:val="002A6F69"/>
    <w:rsid w:val="002F0524"/>
    <w:rsid w:val="002F10F1"/>
    <w:rsid w:val="002F161C"/>
    <w:rsid w:val="002F26D3"/>
    <w:rsid w:val="00312DEA"/>
    <w:rsid w:val="003753B0"/>
    <w:rsid w:val="003A5277"/>
    <w:rsid w:val="003B2D06"/>
    <w:rsid w:val="003C0267"/>
    <w:rsid w:val="003C3976"/>
    <w:rsid w:val="003C4699"/>
    <w:rsid w:val="003D7C5C"/>
    <w:rsid w:val="003D7DBB"/>
    <w:rsid w:val="003E40BA"/>
    <w:rsid w:val="00403579"/>
    <w:rsid w:val="0042097A"/>
    <w:rsid w:val="00452F43"/>
    <w:rsid w:val="00457C87"/>
    <w:rsid w:val="00475C19"/>
    <w:rsid w:val="004923F1"/>
    <w:rsid w:val="00495B9C"/>
    <w:rsid w:val="004A01F5"/>
    <w:rsid w:val="004A20D4"/>
    <w:rsid w:val="004A5F51"/>
    <w:rsid w:val="004B48C8"/>
    <w:rsid w:val="004C3F36"/>
    <w:rsid w:val="004F15BD"/>
    <w:rsid w:val="00511F00"/>
    <w:rsid w:val="00524EB8"/>
    <w:rsid w:val="00533992"/>
    <w:rsid w:val="00534128"/>
    <w:rsid w:val="0053610F"/>
    <w:rsid w:val="0053689C"/>
    <w:rsid w:val="005479A2"/>
    <w:rsid w:val="005479F2"/>
    <w:rsid w:val="00561B7B"/>
    <w:rsid w:val="005701A8"/>
    <w:rsid w:val="00586FEC"/>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238B"/>
    <w:rsid w:val="006A3492"/>
    <w:rsid w:val="006A5527"/>
    <w:rsid w:val="006B09A4"/>
    <w:rsid w:val="006C1B44"/>
    <w:rsid w:val="006E3E9F"/>
    <w:rsid w:val="006F6D3C"/>
    <w:rsid w:val="00706078"/>
    <w:rsid w:val="00725D4C"/>
    <w:rsid w:val="0072687E"/>
    <w:rsid w:val="00733153"/>
    <w:rsid w:val="00740055"/>
    <w:rsid w:val="00783C16"/>
    <w:rsid w:val="00796DBC"/>
    <w:rsid w:val="007A1A30"/>
    <w:rsid w:val="007A70A4"/>
    <w:rsid w:val="007B6A6A"/>
    <w:rsid w:val="007C3519"/>
    <w:rsid w:val="007C607C"/>
    <w:rsid w:val="007D4972"/>
    <w:rsid w:val="007E0C6A"/>
    <w:rsid w:val="00801676"/>
    <w:rsid w:val="008270CD"/>
    <w:rsid w:val="008621D3"/>
    <w:rsid w:val="008654F1"/>
    <w:rsid w:val="008663F3"/>
    <w:rsid w:val="00876E1D"/>
    <w:rsid w:val="00880BAC"/>
    <w:rsid w:val="00892436"/>
    <w:rsid w:val="008A1EE1"/>
    <w:rsid w:val="008D510E"/>
    <w:rsid w:val="008D5D76"/>
    <w:rsid w:val="008D75BF"/>
    <w:rsid w:val="008F649F"/>
    <w:rsid w:val="0090105D"/>
    <w:rsid w:val="00905ADF"/>
    <w:rsid w:val="009362A6"/>
    <w:rsid w:val="00977EFB"/>
    <w:rsid w:val="00980EEA"/>
    <w:rsid w:val="009B14FD"/>
    <w:rsid w:val="009C7D4E"/>
    <w:rsid w:val="00A41FBD"/>
    <w:rsid w:val="00A5332A"/>
    <w:rsid w:val="00A5637A"/>
    <w:rsid w:val="00A6238F"/>
    <w:rsid w:val="00A64F45"/>
    <w:rsid w:val="00A85833"/>
    <w:rsid w:val="00A9606B"/>
    <w:rsid w:val="00AA16E4"/>
    <w:rsid w:val="00AA2A5B"/>
    <w:rsid w:val="00AD0933"/>
    <w:rsid w:val="00AD5210"/>
    <w:rsid w:val="00AE7A7F"/>
    <w:rsid w:val="00B00221"/>
    <w:rsid w:val="00B566D5"/>
    <w:rsid w:val="00B85E57"/>
    <w:rsid w:val="00B945CC"/>
    <w:rsid w:val="00B95457"/>
    <w:rsid w:val="00BA7BF2"/>
    <w:rsid w:val="00BC0FF5"/>
    <w:rsid w:val="00BD739F"/>
    <w:rsid w:val="00BE0375"/>
    <w:rsid w:val="00C02684"/>
    <w:rsid w:val="00C030A2"/>
    <w:rsid w:val="00C3292B"/>
    <w:rsid w:val="00C46870"/>
    <w:rsid w:val="00C47D6D"/>
    <w:rsid w:val="00C61810"/>
    <w:rsid w:val="00CC2EE2"/>
    <w:rsid w:val="00CC3391"/>
    <w:rsid w:val="00CE4B2C"/>
    <w:rsid w:val="00CE633E"/>
    <w:rsid w:val="00CF39AA"/>
    <w:rsid w:val="00D02D7A"/>
    <w:rsid w:val="00D069FA"/>
    <w:rsid w:val="00D11A8A"/>
    <w:rsid w:val="00D50693"/>
    <w:rsid w:val="00D77F85"/>
    <w:rsid w:val="00D96A1B"/>
    <w:rsid w:val="00E158CE"/>
    <w:rsid w:val="00E16D18"/>
    <w:rsid w:val="00E23BAB"/>
    <w:rsid w:val="00E2632F"/>
    <w:rsid w:val="00E4738D"/>
    <w:rsid w:val="00E5365F"/>
    <w:rsid w:val="00E5620E"/>
    <w:rsid w:val="00E60BC1"/>
    <w:rsid w:val="00E75E17"/>
    <w:rsid w:val="00EA4BBD"/>
    <w:rsid w:val="00EB2E6A"/>
    <w:rsid w:val="00EC06D5"/>
    <w:rsid w:val="00ED0C7B"/>
    <w:rsid w:val="00ED3EAB"/>
    <w:rsid w:val="00F12749"/>
    <w:rsid w:val="00F607A3"/>
    <w:rsid w:val="00F8624E"/>
    <w:rsid w:val="00F867BA"/>
    <w:rsid w:val="00F97C2C"/>
    <w:rsid w:val="00FB0AD5"/>
    <w:rsid w:val="00FC4DB9"/>
    <w:rsid w:val="00FD1C2E"/>
    <w:rsid w:val="00FD528D"/>
    <w:rsid w:val="010F6F10"/>
    <w:rsid w:val="012612A2"/>
    <w:rsid w:val="01EF3859"/>
    <w:rsid w:val="0270061D"/>
    <w:rsid w:val="0288005D"/>
    <w:rsid w:val="02D23086"/>
    <w:rsid w:val="04E90B5B"/>
    <w:rsid w:val="053A1CF5"/>
    <w:rsid w:val="05790131"/>
    <w:rsid w:val="06292779"/>
    <w:rsid w:val="06982838"/>
    <w:rsid w:val="06DE46EF"/>
    <w:rsid w:val="099728DA"/>
    <w:rsid w:val="09A60DC8"/>
    <w:rsid w:val="09F50422"/>
    <w:rsid w:val="0A4C5E14"/>
    <w:rsid w:val="0AD14216"/>
    <w:rsid w:val="0AEC4F01"/>
    <w:rsid w:val="0B332BEB"/>
    <w:rsid w:val="0BFC7099"/>
    <w:rsid w:val="0C1F4E62"/>
    <w:rsid w:val="0C3B7EEE"/>
    <w:rsid w:val="0DEA5E4E"/>
    <w:rsid w:val="0E464928"/>
    <w:rsid w:val="0EA004DC"/>
    <w:rsid w:val="0F6E2388"/>
    <w:rsid w:val="101B5666"/>
    <w:rsid w:val="10BE10ED"/>
    <w:rsid w:val="110C3E5C"/>
    <w:rsid w:val="111451B1"/>
    <w:rsid w:val="13835120"/>
    <w:rsid w:val="1509227B"/>
    <w:rsid w:val="1568787A"/>
    <w:rsid w:val="179E4FB9"/>
    <w:rsid w:val="1A2E7ABE"/>
    <w:rsid w:val="1A66082C"/>
    <w:rsid w:val="1ACE3BDF"/>
    <w:rsid w:val="1AFD0799"/>
    <w:rsid w:val="1C46439B"/>
    <w:rsid w:val="1C7A6810"/>
    <w:rsid w:val="1DCB3F5A"/>
    <w:rsid w:val="1DEE1E25"/>
    <w:rsid w:val="1E966A59"/>
    <w:rsid w:val="1EF328AA"/>
    <w:rsid w:val="1F61088A"/>
    <w:rsid w:val="1F9942A9"/>
    <w:rsid w:val="22934188"/>
    <w:rsid w:val="22EB6952"/>
    <w:rsid w:val="23C6058D"/>
    <w:rsid w:val="279462AC"/>
    <w:rsid w:val="27E70AD2"/>
    <w:rsid w:val="27EC7E96"/>
    <w:rsid w:val="28452BC5"/>
    <w:rsid w:val="28C47D17"/>
    <w:rsid w:val="2A9F7442"/>
    <w:rsid w:val="2B261911"/>
    <w:rsid w:val="2B4D50F0"/>
    <w:rsid w:val="2E751877"/>
    <w:rsid w:val="2EB07E70"/>
    <w:rsid w:val="2EE3005B"/>
    <w:rsid w:val="2F4A5A86"/>
    <w:rsid w:val="2FC00586"/>
    <w:rsid w:val="304405F2"/>
    <w:rsid w:val="30CE6CD3"/>
    <w:rsid w:val="312F7DFE"/>
    <w:rsid w:val="318850D4"/>
    <w:rsid w:val="31932124"/>
    <w:rsid w:val="3199108F"/>
    <w:rsid w:val="32BF2D77"/>
    <w:rsid w:val="32F83D6F"/>
    <w:rsid w:val="33A5554F"/>
    <w:rsid w:val="35252EDB"/>
    <w:rsid w:val="35407C3B"/>
    <w:rsid w:val="35911B6C"/>
    <w:rsid w:val="35AF0E81"/>
    <w:rsid w:val="35E06F0E"/>
    <w:rsid w:val="369E0EF6"/>
    <w:rsid w:val="374E6654"/>
    <w:rsid w:val="38543F62"/>
    <w:rsid w:val="387B329C"/>
    <w:rsid w:val="388C36FB"/>
    <w:rsid w:val="394E1F18"/>
    <w:rsid w:val="3A533B82"/>
    <w:rsid w:val="3B0E1B09"/>
    <w:rsid w:val="3B3C3D05"/>
    <w:rsid w:val="3BEB0739"/>
    <w:rsid w:val="3C2D121E"/>
    <w:rsid w:val="3CDF17C7"/>
    <w:rsid w:val="3CF278A5"/>
    <w:rsid w:val="3D0D2931"/>
    <w:rsid w:val="3E4405D4"/>
    <w:rsid w:val="4041301D"/>
    <w:rsid w:val="408E3D89"/>
    <w:rsid w:val="435A7FB7"/>
    <w:rsid w:val="4391477B"/>
    <w:rsid w:val="43D441A9"/>
    <w:rsid w:val="43E52EB2"/>
    <w:rsid w:val="44223166"/>
    <w:rsid w:val="44850225"/>
    <w:rsid w:val="44F763A1"/>
    <w:rsid w:val="450D396C"/>
    <w:rsid w:val="45534C6A"/>
    <w:rsid w:val="455671E0"/>
    <w:rsid w:val="457B0D80"/>
    <w:rsid w:val="466730B2"/>
    <w:rsid w:val="46CE1383"/>
    <w:rsid w:val="47C63F1B"/>
    <w:rsid w:val="483A3258"/>
    <w:rsid w:val="48D367DD"/>
    <w:rsid w:val="48E02CA0"/>
    <w:rsid w:val="48EA3B26"/>
    <w:rsid w:val="49374FBE"/>
    <w:rsid w:val="493E02D4"/>
    <w:rsid w:val="495D254A"/>
    <w:rsid w:val="49816239"/>
    <w:rsid w:val="4B166E55"/>
    <w:rsid w:val="4C260EAE"/>
    <w:rsid w:val="4C982217"/>
    <w:rsid w:val="4CA312F6"/>
    <w:rsid w:val="4D357A66"/>
    <w:rsid w:val="4EB8307E"/>
    <w:rsid w:val="4F0E67C1"/>
    <w:rsid w:val="4F453518"/>
    <w:rsid w:val="4F530E00"/>
    <w:rsid w:val="4F836F5A"/>
    <w:rsid w:val="4FB15DB9"/>
    <w:rsid w:val="501F1A47"/>
    <w:rsid w:val="503264DF"/>
    <w:rsid w:val="50370E79"/>
    <w:rsid w:val="50E023DF"/>
    <w:rsid w:val="52AB2578"/>
    <w:rsid w:val="53456529"/>
    <w:rsid w:val="547C3014"/>
    <w:rsid w:val="55782BE6"/>
    <w:rsid w:val="557B0928"/>
    <w:rsid w:val="571E62DF"/>
    <w:rsid w:val="576550D5"/>
    <w:rsid w:val="57924F9B"/>
    <w:rsid w:val="589D660D"/>
    <w:rsid w:val="58A75590"/>
    <w:rsid w:val="58FA1B64"/>
    <w:rsid w:val="59344A9E"/>
    <w:rsid w:val="59475AF4"/>
    <w:rsid w:val="594D25DB"/>
    <w:rsid w:val="59851D75"/>
    <w:rsid w:val="59EF2C09"/>
    <w:rsid w:val="5A1D4E34"/>
    <w:rsid w:val="5A647BDD"/>
    <w:rsid w:val="5A847F27"/>
    <w:rsid w:val="5BF12405"/>
    <w:rsid w:val="5C0F3B78"/>
    <w:rsid w:val="5CC654BC"/>
    <w:rsid w:val="5D4B5084"/>
    <w:rsid w:val="5D6A1F7E"/>
    <w:rsid w:val="5E8819C0"/>
    <w:rsid w:val="5E8B2D0C"/>
    <w:rsid w:val="5FB40CBE"/>
    <w:rsid w:val="607D2E1B"/>
    <w:rsid w:val="60B44CEE"/>
    <w:rsid w:val="616D381B"/>
    <w:rsid w:val="6175443B"/>
    <w:rsid w:val="61767258"/>
    <w:rsid w:val="619F3BAB"/>
    <w:rsid w:val="62065A1D"/>
    <w:rsid w:val="620D199F"/>
    <w:rsid w:val="62512CDA"/>
    <w:rsid w:val="6261501E"/>
    <w:rsid w:val="6331762E"/>
    <w:rsid w:val="635B7DDD"/>
    <w:rsid w:val="63F45999"/>
    <w:rsid w:val="65B0017A"/>
    <w:rsid w:val="6623246D"/>
    <w:rsid w:val="66A42B43"/>
    <w:rsid w:val="67627252"/>
    <w:rsid w:val="67DA6442"/>
    <w:rsid w:val="680946A1"/>
    <w:rsid w:val="6A681023"/>
    <w:rsid w:val="6B5A7F4B"/>
    <w:rsid w:val="6BCC3834"/>
    <w:rsid w:val="6CAB0EF6"/>
    <w:rsid w:val="6CFD33D3"/>
    <w:rsid w:val="6DA22A9E"/>
    <w:rsid w:val="6F535CE6"/>
    <w:rsid w:val="7019797A"/>
    <w:rsid w:val="71B73BB5"/>
    <w:rsid w:val="71F31B1A"/>
    <w:rsid w:val="72FD4CBB"/>
    <w:rsid w:val="73927111"/>
    <w:rsid w:val="74726C59"/>
    <w:rsid w:val="751A753E"/>
    <w:rsid w:val="75B0387E"/>
    <w:rsid w:val="760A11E0"/>
    <w:rsid w:val="766A1C7F"/>
    <w:rsid w:val="76DE3048"/>
    <w:rsid w:val="77462317"/>
    <w:rsid w:val="775E6358"/>
    <w:rsid w:val="776E2AA3"/>
    <w:rsid w:val="776F7196"/>
    <w:rsid w:val="781215E5"/>
    <w:rsid w:val="78DA2ACC"/>
    <w:rsid w:val="79DC10E6"/>
    <w:rsid w:val="7A1969A8"/>
    <w:rsid w:val="7A50285F"/>
    <w:rsid w:val="7B2F16E9"/>
    <w:rsid w:val="7B38059E"/>
    <w:rsid w:val="7B772C7A"/>
    <w:rsid w:val="7C4A4A2C"/>
    <w:rsid w:val="7D9F52B4"/>
    <w:rsid w:val="7DE15896"/>
    <w:rsid w:val="7E6D055E"/>
    <w:rsid w:val="7FF05DC2"/>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spacing w:before="240" w:after="60"/>
      <w:outlineLvl w:val="2"/>
    </w:pPr>
    <w:rPr>
      <w:rFonts w:ascii="Cambria" w:hAnsi="Cambria" w:eastAsia="宋体" w:cs="Times New Roman"/>
      <w:b/>
      <w:bCs/>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字符"/>
    <w:basedOn w:val="13"/>
    <w:link w:val="10"/>
    <w:qFormat/>
    <w:uiPriority w:val="99"/>
    <w:rPr>
      <w:rFonts w:asciiTheme="minorHAnsi" w:hAnsiTheme="minorHAnsi" w:eastAsiaTheme="minorEastAsia" w:cstheme="minorBidi"/>
      <w:kern w:val="2"/>
      <w:sz w:val="18"/>
      <w:szCs w:val="18"/>
    </w:rPr>
  </w:style>
  <w:style w:type="character" w:customStyle="1" w:styleId="17">
    <w:name w:val="页脚 字符"/>
    <w:basedOn w:val="13"/>
    <w:link w:val="9"/>
    <w:qFormat/>
    <w:uiPriority w:val="99"/>
    <w:rPr>
      <w:rFonts w:asciiTheme="minorHAnsi" w:hAnsiTheme="minorHAnsi" w:eastAsiaTheme="minorEastAsia" w:cstheme="minorBidi"/>
      <w:kern w:val="2"/>
      <w:sz w:val="18"/>
      <w:szCs w:val="18"/>
    </w:rPr>
  </w:style>
  <w:style w:type="character" w:customStyle="1" w:styleId="18">
    <w:name w:val="批注框文本 字符"/>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字符"/>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字符"/>
    <w:basedOn w:val="13"/>
    <w:link w:val="5"/>
    <w:qFormat/>
    <w:uiPriority w:val="0"/>
    <w:rPr>
      <w:kern w:val="2"/>
      <w:sz w:val="28"/>
      <w:szCs w:val="24"/>
    </w:rPr>
  </w:style>
  <w:style w:type="character" w:customStyle="1" w:styleId="22">
    <w:name w:val="标题 2 字符"/>
    <w:basedOn w:val="13"/>
    <w:link w:val="3"/>
    <w:qFormat/>
    <w:uiPriority w:val="9"/>
    <w:rPr>
      <w:rFonts w:ascii="宋体" w:hAnsi="宋体" w:cs="宋体"/>
      <w:b/>
      <w:bCs/>
      <w:sz w:val="36"/>
      <w:szCs w:val="36"/>
    </w:rPr>
  </w:style>
  <w:style w:type="character" w:customStyle="1" w:styleId="23">
    <w:name w:val="纯文本 字符"/>
    <w:basedOn w:val="13"/>
    <w:link w:val="6"/>
    <w:qFormat/>
    <w:uiPriority w:val="0"/>
    <w:rPr>
      <w:rFonts w:ascii="宋体" w:hAnsi="Courier New" w:cs="Courier New"/>
      <w:kern w:val="2"/>
      <w:sz w:val="21"/>
      <w:szCs w:val="21"/>
    </w:rPr>
  </w:style>
  <w:style w:type="paragraph" w:styleId="24">
    <w:name w:val="List Paragraph"/>
    <w:basedOn w:val="1"/>
    <w:qFormat/>
    <w:uiPriority w:val="34"/>
    <w:pPr>
      <w:widowControl/>
      <w:spacing w:after="200" w:line="276" w:lineRule="auto"/>
      <w:ind w:left="720"/>
      <w:contextualSpacing/>
      <w:jc w:val="left"/>
    </w:pPr>
    <w:rPr>
      <w:rFonts w:ascii="Calibri" w:hAnsi="Calibri" w:eastAsia="宋体"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16</Pages>
  <Words>6405</Words>
  <Characters>7030</Characters>
  <Lines>25</Lines>
  <Paragraphs>7</Paragraphs>
  <TotalTime>34</TotalTime>
  <ScaleCrop>false</ScaleCrop>
  <LinksUpToDate>false</LinksUpToDate>
  <CharactersWithSpaces>8565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lenovo</cp:lastModifiedBy>
  <cp:lastPrinted>2019-06-10T05:21:00Z</cp:lastPrinted>
  <dcterms:modified xsi:type="dcterms:W3CDTF">2025-04-21T00:43:09Z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11732F2FEF704B358E6ED3431D832CB3</vt:lpwstr>
  </property>
  <property fmtid="{D5CDD505-2E9C-101B-9397-08002B2CF9AE}" pid="4" name="KSOTemplateDocerSaveRecord">
    <vt:lpwstr>eyJoZGlkIjoiNjJlYmNjNTZmNzFhODJlOGI0NGVhOTU4Y2E2NzZkODYifQ==</vt:lpwstr>
  </property>
</Properties>
</file>