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4920E" w14:textId="77777777" w:rsidR="00EB0BF9" w:rsidRDefault="00EB0BF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652412F4" w14:textId="77777777" w:rsidR="00EB0BF9" w:rsidRDefault="00EB0BF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33F7FBC0" w14:textId="77777777" w:rsidR="00EB0BF9" w:rsidRDefault="00EB0BF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4B81B7CF" w14:textId="77777777" w:rsidR="00EB0BF9" w:rsidRDefault="0013060F">
      <w:pPr>
        <w:widowControl/>
        <w:spacing w:line="520" w:lineRule="exact"/>
        <w:jc w:val="center"/>
        <w:rPr>
          <w:rFonts w:ascii="华文楷体" w:eastAsia="华文楷体" w:hAnsi="华文楷体" w:cs="宋体"/>
          <w:b/>
          <w:bCs/>
          <w:color w:val="000000"/>
          <w:kern w:val="0"/>
          <w:sz w:val="52"/>
          <w:szCs w:val="52"/>
        </w:rPr>
      </w:pPr>
      <w:r>
        <w:rPr>
          <w:rFonts w:ascii="华文楷体" w:eastAsia="华文楷体" w:hAnsi="华文楷体" w:cs="宋体" w:hint="eastAsia"/>
          <w:b/>
          <w:bCs/>
          <w:color w:val="000000"/>
          <w:kern w:val="0"/>
          <w:sz w:val="52"/>
          <w:szCs w:val="52"/>
        </w:rPr>
        <w:t>安徽百大合家福连锁超市股份有限公司</w:t>
      </w:r>
    </w:p>
    <w:p w14:paraId="4A756FD8" w14:textId="77777777" w:rsidR="00EB0BF9" w:rsidRDefault="00EB0BF9">
      <w:pPr>
        <w:widowControl/>
        <w:spacing w:line="520" w:lineRule="exact"/>
        <w:jc w:val="center"/>
        <w:rPr>
          <w:rFonts w:ascii="华文楷体" w:eastAsia="华文楷体" w:hAnsi="华文楷体"/>
          <w:b/>
          <w:bCs/>
          <w:sz w:val="36"/>
          <w:szCs w:val="36"/>
        </w:rPr>
      </w:pPr>
    </w:p>
    <w:p w14:paraId="16507DAC" w14:textId="77777777" w:rsidR="00EB0BF9" w:rsidRDefault="00EB0BF9">
      <w:pPr>
        <w:widowControl/>
        <w:spacing w:line="520" w:lineRule="exact"/>
        <w:jc w:val="center"/>
        <w:rPr>
          <w:rFonts w:ascii="宋体" w:eastAsia="宋体" w:hAnsi="宋体" w:cs="宋体"/>
          <w:b/>
          <w:kern w:val="0"/>
          <w:sz w:val="48"/>
          <w:szCs w:val="48"/>
          <w:u w:val="single"/>
        </w:rPr>
      </w:pPr>
    </w:p>
    <w:p w14:paraId="28F1FEE9" w14:textId="77777777" w:rsidR="00EB0BF9" w:rsidRDefault="00EB0BF9"/>
    <w:p w14:paraId="66CCF8CC" w14:textId="77777777" w:rsidR="00EB0BF9" w:rsidRDefault="00EB0BF9"/>
    <w:p w14:paraId="6071A73D" w14:textId="77777777" w:rsidR="00EB0BF9" w:rsidRDefault="0013060F">
      <w:pPr>
        <w:spacing w:line="520" w:lineRule="exact"/>
        <w:jc w:val="center"/>
        <w:rPr>
          <w:rFonts w:ascii="宋体" w:eastAsia="宋体" w:hAnsi="宋体" w:cs="宋体"/>
          <w:b/>
          <w:bCs/>
          <w:sz w:val="28"/>
          <w:szCs w:val="30"/>
          <w:u w:val="single"/>
        </w:rPr>
      </w:pPr>
      <w:bookmarkStart w:id="0" w:name="_Hlk9544796"/>
      <w:r>
        <w:rPr>
          <w:rFonts w:ascii="宋体" w:eastAsia="宋体" w:hAnsi="宋体" w:hint="eastAsia"/>
          <w:b/>
          <w:bCs/>
          <w:sz w:val="40"/>
          <w:szCs w:val="30"/>
        </w:rPr>
        <w:t>合肥市区门店</w:t>
      </w:r>
      <w:r>
        <w:rPr>
          <w:rFonts w:ascii="宋体" w:eastAsia="宋体" w:hAnsi="宋体"/>
          <w:b/>
          <w:bCs/>
          <w:sz w:val="40"/>
          <w:szCs w:val="30"/>
        </w:rPr>
        <w:t>2024年度消防系统维保服务</w:t>
      </w:r>
    </w:p>
    <w:p w14:paraId="0329B60A" w14:textId="77777777" w:rsidR="00EB0BF9" w:rsidRDefault="00EB0BF9">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239602B" w14:textId="77777777" w:rsidR="00EB0BF9" w:rsidRDefault="0013060F">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14:paraId="1E2B36DB" w14:textId="6E6CB98F" w:rsidR="00EB0BF9" w:rsidRDefault="0013060F">
      <w:pPr>
        <w:tabs>
          <w:tab w:val="left" w:pos="315"/>
          <w:tab w:val="left" w:pos="8820"/>
        </w:tabs>
        <w:spacing w:beforeLines="100" w:before="240" w:afterLines="50" w:after="120" w:line="500" w:lineRule="exact"/>
        <w:ind w:rightChars="127" w:right="267" w:firstLineChars="1000" w:firstLine="3012"/>
        <w:rPr>
          <w:rFonts w:ascii="宋体" w:eastAsia="宋体" w:hAnsi="宋体"/>
          <w:b/>
          <w:bCs/>
          <w:sz w:val="30"/>
          <w:szCs w:val="30"/>
        </w:rPr>
      </w:pPr>
      <w:r>
        <w:rPr>
          <w:rFonts w:ascii="宋体" w:eastAsia="宋体" w:hAnsi="宋体" w:hint="eastAsia"/>
          <w:b/>
          <w:bCs/>
          <w:sz w:val="30"/>
          <w:szCs w:val="30"/>
        </w:rPr>
        <w:t xml:space="preserve"> 编号：</w:t>
      </w:r>
      <w:r w:rsidR="00FA4E8D" w:rsidRPr="00FA4E8D">
        <w:rPr>
          <w:rFonts w:ascii="宋体" w:eastAsia="宋体" w:hAnsi="宋体"/>
          <w:b/>
          <w:bCs/>
          <w:sz w:val="30"/>
          <w:szCs w:val="30"/>
        </w:rPr>
        <w:t>2024BDJTFW00030</w:t>
      </w:r>
    </w:p>
    <w:p w14:paraId="7AE422E2" w14:textId="77777777" w:rsidR="00EB0BF9" w:rsidRDefault="00EB0BF9">
      <w:pPr>
        <w:tabs>
          <w:tab w:val="left" w:pos="315"/>
          <w:tab w:val="left" w:pos="8820"/>
        </w:tabs>
        <w:spacing w:beforeLines="100" w:before="240" w:afterLines="50" w:after="120" w:line="500" w:lineRule="exact"/>
        <w:ind w:rightChars="127" w:right="267" w:firstLineChars="1000" w:firstLine="2100"/>
      </w:pPr>
    </w:p>
    <w:bookmarkEnd w:id="0"/>
    <w:p w14:paraId="1D1B2234" w14:textId="77777777" w:rsidR="00EB0BF9" w:rsidRDefault="0013060F">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14:paraId="34FBE029" w14:textId="77777777" w:rsidR="00EB0BF9" w:rsidRDefault="00EB0BF9">
      <w:pPr>
        <w:pStyle w:val="20"/>
        <w:tabs>
          <w:tab w:val="right" w:leader="dot" w:pos="8279"/>
        </w:tabs>
        <w:ind w:left="0"/>
      </w:pPr>
    </w:p>
    <w:p w14:paraId="3DD3525F" w14:textId="77777777" w:rsidR="00EB0BF9" w:rsidRDefault="00A928B8">
      <w:pPr>
        <w:pStyle w:val="20"/>
        <w:tabs>
          <w:tab w:val="right" w:leader="dot" w:pos="8279"/>
        </w:tabs>
        <w:ind w:left="0" w:firstLineChars="100" w:firstLine="220"/>
        <w:rPr>
          <w:rFonts w:ascii="宋体" w:hAnsi="宋体"/>
          <w:sz w:val="28"/>
          <w:szCs w:val="28"/>
        </w:rPr>
      </w:pPr>
      <w:hyperlink w:anchor="_Toc29728" w:history="1">
        <w:r w:rsidR="0013060F">
          <w:rPr>
            <w:rFonts w:ascii="宋体" w:hAnsi="宋体" w:hint="eastAsia"/>
            <w:sz w:val="28"/>
            <w:szCs w:val="28"/>
          </w:rPr>
          <w:t>第一章  报价邀请</w:t>
        </w:r>
      </w:hyperlink>
    </w:p>
    <w:p w14:paraId="6F0BD94E" w14:textId="77777777" w:rsidR="00EB0BF9" w:rsidRDefault="00A928B8">
      <w:pPr>
        <w:pStyle w:val="20"/>
        <w:tabs>
          <w:tab w:val="right" w:leader="dot" w:pos="8279"/>
        </w:tabs>
        <w:rPr>
          <w:rFonts w:ascii="宋体" w:hAnsi="宋体"/>
          <w:sz w:val="28"/>
          <w:szCs w:val="28"/>
        </w:rPr>
      </w:pPr>
      <w:hyperlink w:anchor="_Toc29596" w:history="1">
        <w:r w:rsidR="0013060F">
          <w:rPr>
            <w:rFonts w:ascii="宋体" w:hAnsi="宋体" w:hint="eastAsia"/>
            <w:sz w:val="28"/>
            <w:szCs w:val="28"/>
          </w:rPr>
          <w:t>第二章  供应商</w:t>
        </w:r>
        <w:r w:rsidR="0013060F">
          <w:rPr>
            <w:rFonts w:ascii="宋体" w:hAnsi="宋体"/>
            <w:sz w:val="28"/>
            <w:szCs w:val="28"/>
          </w:rPr>
          <w:t>须知</w:t>
        </w:r>
      </w:hyperlink>
    </w:p>
    <w:p w14:paraId="349C7A86" w14:textId="77777777" w:rsidR="00EB0BF9" w:rsidRDefault="00A928B8">
      <w:pPr>
        <w:pStyle w:val="20"/>
        <w:tabs>
          <w:tab w:val="right" w:leader="dot" w:pos="8279"/>
        </w:tabs>
        <w:rPr>
          <w:rFonts w:ascii="宋体" w:hAnsi="宋体"/>
          <w:sz w:val="28"/>
          <w:szCs w:val="28"/>
        </w:rPr>
      </w:pPr>
      <w:hyperlink w:anchor="_Toc24720" w:history="1">
        <w:r w:rsidR="0013060F">
          <w:rPr>
            <w:rFonts w:ascii="宋体" w:hAnsi="宋体" w:hint="eastAsia"/>
            <w:sz w:val="28"/>
            <w:szCs w:val="28"/>
          </w:rPr>
          <w:t>第三章  采购需求</w:t>
        </w:r>
      </w:hyperlink>
    </w:p>
    <w:p w14:paraId="721543D0" w14:textId="77777777" w:rsidR="00EB0BF9" w:rsidRDefault="00A928B8">
      <w:pPr>
        <w:pStyle w:val="20"/>
        <w:tabs>
          <w:tab w:val="right" w:leader="dot" w:pos="8279"/>
        </w:tabs>
        <w:rPr>
          <w:rFonts w:ascii="宋体" w:hAnsi="宋体"/>
          <w:sz w:val="28"/>
          <w:szCs w:val="28"/>
        </w:rPr>
      </w:pPr>
      <w:hyperlink w:anchor="_Toc20584" w:history="1">
        <w:r w:rsidR="0013060F">
          <w:rPr>
            <w:rFonts w:ascii="宋体" w:hAnsi="宋体" w:hint="eastAsia"/>
            <w:sz w:val="28"/>
            <w:szCs w:val="28"/>
          </w:rPr>
          <w:t>第四章  评审方法和标准</w:t>
        </w:r>
      </w:hyperlink>
    </w:p>
    <w:p w14:paraId="34D77A4D" w14:textId="77777777" w:rsidR="00EB0BF9" w:rsidRDefault="00A928B8">
      <w:pPr>
        <w:pStyle w:val="20"/>
        <w:tabs>
          <w:tab w:val="right" w:leader="dot" w:pos="8279"/>
        </w:tabs>
        <w:rPr>
          <w:rFonts w:ascii="宋体" w:hAnsi="宋体"/>
          <w:sz w:val="28"/>
          <w:szCs w:val="28"/>
        </w:rPr>
      </w:pPr>
      <w:hyperlink w:anchor="_Toc12791" w:history="1">
        <w:r w:rsidR="0013060F">
          <w:rPr>
            <w:rFonts w:ascii="宋体" w:hAnsi="宋体" w:hint="eastAsia"/>
            <w:sz w:val="28"/>
            <w:szCs w:val="28"/>
          </w:rPr>
          <w:t xml:space="preserve">第五章  </w:t>
        </w:r>
        <w:r w:rsidR="0013060F">
          <w:rPr>
            <w:rFonts w:ascii="宋体" w:hAnsi="宋体"/>
            <w:sz w:val="28"/>
            <w:szCs w:val="28"/>
          </w:rPr>
          <w:t>采购合同</w:t>
        </w:r>
      </w:hyperlink>
    </w:p>
    <w:p w14:paraId="497B99A3" w14:textId="77777777" w:rsidR="00EB0BF9" w:rsidRDefault="00A928B8">
      <w:pPr>
        <w:pStyle w:val="20"/>
        <w:tabs>
          <w:tab w:val="right" w:leader="dot" w:pos="8279"/>
        </w:tabs>
      </w:pPr>
      <w:hyperlink w:anchor="_Toc14968" w:history="1">
        <w:r w:rsidR="0013060F">
          <w:rPr>
            <w:rFonts w:ascii="宋体" w:hAnsi="宋体" w:hint="eastAsia"/>
            <w:sz w:val="28"/>
            <w:szCs w:val="28"/>
          </w:rPr>
          <w:t>第六章  响应文件格式</w:t>
        </w:r>
      </w:hyperlink>
    </w:p>
    <w:p w14:paraId="25C1EEDD" w14:textId="77777777" w:rsidR="00EB0BF9" w:rsidRDefault="00EB0BF9"/>
    <w:p w14:paraId="1BF5564D" w14:textId="77777777" w:rsidR="00EB0BF9" w:rsidRDefault="00EB0BF9"/>
    <w:p w14:paraId="2DFC7C6D" w14:textId="77777777" w:rsidR="00EB0BF9" w:rsidRDefault="0013060F">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4</w:t>
      </w:r>
      <w:r>
        <w:rPr>
          <w:rFonts w:ascii="宋体" w:eastAsia="宋体" w:hAnsi="宋体" w:hint="eastAsia"/>
          <w:sz w:val="28"/>
          <w:szCs w:val="28"/>
        </w:rPr>
        <w:t>年</w:t>
      </w:r>
      <w:r>
        <w:rPr>
          <w:rFonts w:ascii="宋体" w:eastAsia="宋体" w:hAnsi="宋体"/>
          <w:sz w:val="28"/>
          <w:szCs w:val="28"/>
        </w:rPr>
        <w:t>5</w:t>
      </w:r>
      <w:r>
        <w:rPr>
          <w:rFonts w:ascii="宋体" w:eastAsia="宋体" w:hAnsi="宋体" w:hint="eastAsia"/>
          <w:sz w:val="28"/>
          <w:szCs w:val="28"/>
        </w:rPr>
        <w:t>月</w:t>
      </w:r>
      <w:r>
        <w:rPr>
          <w:rFonts w:ascii="宋体" w:eastAsia="宋体" w:hAnsi="宋体"/>
          <w:sz w:val="28"/>
          <w:szCs w:val="28"/>
        </w:rPr>
        <w:br w:type="page"/>
      </w:r>
    </w:p>
    <w:p w14:paraId="4A3E1AC5" w14:textId="77777777" w:rsidR="00EB0BF9" w:rsidRDefault="0013060F">
      <w:pPr>
        <w:spacing w:line="360" w:lineRule="auto"/>
        <w:jc w:val="center"/>
        <w:outlineLvl w:val="0"/>
        <w:rPr>
          <w:rFonts w:ascii="宋体" w:eastAsia="宋体" w:hAnsi="宋体"/>
          <w:b/>
          <w:sz w:val="28"/>
        </w:rPr>
      </w:pPr>
      <w:bookmarkStart w:id="1" w:name="_Toc29728"/>
      <w:r>
        <w:rPr>
          <w:rFonts w:ascii="宋体" w:eastAsia="宋体" w:hAnsi="宋体" w:hint="eastAsia"/>
          <w:b/>
          <w:sz w:val="28"/>
        </w:rPr>
        <w:lastRenderedPageBreak/>
        <w:t>第一章 报价邀请</w:t>
      </w:r>
      <w:bookmarkEnd w:id="1"/>
    </w:p>
    <w:p w14:paraId="4B95C1BF" w14:textId="77777777" w:rsidR="00EB0BF9" w:rsidRDefault="0013060F">
      <w:pPr>
        <w:spacing w:line="360" w:lineRule="auto"/>
        <w:ind w:firstLine="435"/>
        <w:outlineLvl w:val="1"/>
        <w:rPr>
          <w:rFonts w:ascii="宋体" w:eastAsia="宋体" w:hAnsi="宋体"/>
          <w:b/>
          <w:bCs/>
          <w:sz w:val="24"/>
          <w:szCs w:val="24"/>
        </w:rPr>
      </w:pPr>
      <w:r>
        <w:rPr>
          <w:rFonts w:ascii="宋体" w:eastAsia="宋体" w:hAnsi="宋体" w:cs="宋体" w:hint="eastAsia"/>
          <w:spacing w:val="-4"/>
          <w:kern w:val="0"/>
          <w:sz w:val="24"/>
          <w:szCs w:val="24"/>
        </w:rPr>
        <w:t>安徽百大合家福连锁超市股份有限公司（以下简称：</w:t>
      </w:r>
      <w:r>
        <w:rPr>
          <w:rFonts w:ascii="宋体" w:eastAsia="宋体" w:hAnsi="宋体" w:cs="宋体" w:hint="eastAsia"/>
          <w:kern w:val="0"/>
          <w:sz w:val="24"/>
          <w:szCs w:val="24"/>
        </w:rPr>
        <w:t>合家福</w:t>
      </w:r>
      <w:r>
        <w:rPr>
          <w:rFonts w:ascii="宋体" w:eastAsia="宋体" w:hAnsi="宋体" w:cs="宋体" w:hint="eastAsia"/>
          <w:spacing w:val="-4"/>
          <w:kern w:val="0"/>
          <w:sz w:val="24"/>
          <w:szCs w:val="24"/>
        </w:rPr>
        <w:t>）现对</w:t>
      </w:r>
      <w:r>
        <w:rPr>
          <w:rFonts w:ascii="宋体" w:eastAsia="宋体" w:hAnsi="宋体" w:hint="eastAsia"/>
          <w:bCs/>
          <w:sz w:val="24"/>
          <w:szCs w:val="24"/>
        </w:rPr>
        <w:t>合肥市区门店</w:t>
      </w:r>
      <w:r>
        <w:rPr>
          <w:rFonts w:ascii="宋体" w:eastAsia="宋体" w:hAnsi="宋体"/>
          <w:bCs/>
          <w:sz w:val="24"/>
          <w:szCs w:val="24"/>
        </w:rPr>
        <w:t>2024年度消防系统维保服务</w:t>
      </w:r>
      <w:r>
        <w:rPr>
          <w:rFonts w:ascii="宋体" w:eastAsia="宋体" w:hAnsi="宋体" w:cs="宋体" w:hint="eastAsia"/>
          <w:spacing w:val="-4"/>
          <w:kern w:val="0"/>
          <w:sz w:val="24"/>
          <w:szCs w:val="24"/>
        </w:rPr>
        <w:t>项目进行竞争性报价</w:t>
      </w:r>
      <w:r>
        <w:rPr>
          <w:rFonts w:ascii="宋体" w:eastAsia="宋体" w:hAnsi="宋体" w:cs="宋体" w:hint="eastAsia"/>
          <w:kern w:val="0"/>
          <w:sz w:val="24"/>
          <w:szCs w:val="24"/>
        </w:rPr>
        <w:t>，诚邀符合要求的供应商</w:t>
      </w:r>
      <w:r>
        <w:rPr>
          <w:rFonts w:ascii="宋体" w:eastAsia="宋体" w:hAnsi="宋体" w:hint="eastAsia"/>
          <w:sz w:val="24"/>
          <w:szCs w:val="24"/>
        </w:rPr>
        <w:t>参加报价</w:t>
      </w:r>
      <w:r>
        <w:rPr>
          <w:rFonts w:ascii="宋体" w:eastAsia="宋体" w:hAnsi="宋体" w:cs="宋体" w:hint="eastAsia"/>
          <w:kern w:val="0"/>
          <w:sz w:val="24"/>
          <w:szCs w:val="24"/>
        </w:rPr>
        <w:t>。</w:t>
      </w:r>
    </w:p>
    <w:p w14:paraId="4B368F7B" w14:textId="77777777" w:rsidR="00EB0BF9" w:rsidRDefault="0013060F">
      <w:pPr>
        <w:spacing w:line="360" w:lineRule="auto"/>
        <w:ind w:firstLine="435"/>
        <w:outlineLvl w:val="1"/>
        <w:rPr>
          <w:rFonts w:ascii="宋体" w:eastAsia="宋体" w:hAnsi="宋体"/>
          <w:b/>
          <w:bCs/>
          <w:sz w:val="24"/>
          <w:szCs w:val="24"/>
        </w:rPr>
      </w:pPr>
      <w:r>
        <w:rPr>
          <w:rFonts w:ascii="宋体" w:eastAsia="宋体" w:hAnsi="宋体" w:hint="eastAsia"/>
          <w:b/>
          <w:bCs/>
          <w:sz w:val="24"/>
          <w:szCs w:val="24"/>
        </w:rPr>
        <w:t>一、项目名称及内容</w:t>
      </w:r>
    </w:p>
    <w:p w14:paraId="072B4C63" w14:textId="77777777" w:rsidR="00EB0BF9" w:rsidRDefault="0013060F">
      <w:pPr>
        <w:autoSpaceDE w:val="0"/>
        <w:autoSpaceDN w:val="0"/>
        <w:adjustRightInd w:val="0"/>
        <w:spacing w:line="360" w:lineRule="auto"/>
        <w:ind w:firstLineChars="182" w:firstLine="437"/>
        <w:jc w:val="left"/>
        <w:rPr>
          <w:rFonts w:ascii="宋体" w:eastAsia="宋体" w:hAnsi="宋体"/>
          <w:b/>
          <w:sz w:val="24"/>
          <w:szCs w:val="24"/>
        </w:rPr>
      </w:pPr>
      <w:r>
        <w:rPr>
          <w:rFonts w:ascii="宋体" w:eastAsia="宋体" w:hAnsi="宋体" w:hint="eastAsia"/>
          <w:sz w:val="24"/>
          <w:szCs w:val="24"/>
        </w:rPr>
        <w:t>1.项目名称：</w:t>
      </w:r>
      <w:r>
        <w:rPr>
          <w:rFonts w:ascii="宋体" w:eastAsia="宋体" w:hAnsi="宋体" w:hint="eastAsia"/>
          <w:bCs/>
          <w:sz w:val="24"/>
          <w:szCs w:val="24"/>
        </w:rPr>
        <w:t>百大合家福公司合肥市区门店</w:t>
      </w:r>
      <w:r>
        <w:rPr>
          <w:rFonts w:ascii="宋体" w:eastAsia="宋体" w:hAnsi="宋体"/>
          <w:bCs/>
          <w:sz w:val="24"/>
          <w:szCs w:val="24"/>
        </w:rPr>
        <w:t>2024年度消防系统维保服务</w:t>
      </w:r>
      <w:r>
        <w:rPr>
          <w:rFonts w:ascii="宋体" w:eastAsia="宋体" w:hAnsi="宋体" w:hint="eastAsia"/>
          <w:bCs/>
          <w:sz w:val="24"/>
          <w:szCs w:val="24"/>
        </w:rPr>
        <w:tab/>
      </w:r>
    </w:p>
    <w:p w14:paraId="231E1841" w14:textId="07A63A0D" w:rsidR="00EB0BF9" w:rsidRDefault="0013060F">
      <w:pPr>
        <w:autoSpaceDE w:val="0"/>
        <w:autoSpaceDN w:val="0"/>
        <w:adjustRightInd w:val="0"/>
        <w:spacing w:line="360" w:lineRule="auto"/>
        <w:ind w:firstLineChars="182" w:firstLine="437"/>
        <w:jc w:val="left"/>
        <w:rPr>
          <w:rFonts w:ascii="宋体" w:eastAsia="宋体" w:hAnsi="宋体"/>
          <w:sz w:val="24"/>
          <w:szCs w:val="24"/>
        </w:rPr>
      </w:pPr>
      <w:r>
        <w:rPr>
          <w:rFonts w:ascii="宋体" w:eastAsia="宋体" w:hAnsi="宋体" w:hint="eastAsia"/>
          <w:sz w:val="24"/>
          <w:szCs w:val="24"/>
        </w:rPr>
        <w:t>2.项目编号：</w:t>
      </w:r>
      <w:r w:rsidR="00FA4E8D" w:rsidRPr="00FA4E8D">
        <w:rPr>
          <w:rFonts w:ascii="宋体" w:eastAsia="宋体" w:hAnsi="宋体"/>
          <w:sz w:val="24"/>
          <w:szCs w:val="24"/>
        </w:rPr>
        <w:t>2024BDJTFW00030</w:t>
      </w:r>
    </w:p>
    <w:p w14:paraId="5495487C" w14:textId="77777777" w:rsidR="00EB0BF9" w:rsidRDefault="0013060F">
      <w:pPr>
        <w:autoSpaceDE w:val="0"/>
        <w:autoSpaceDN w:val="0"/>
        <w:adjustRightInd w:val="0"/>
        <w:spacing w:line="360" w:lineRule="auto"/>
        <w:ind w:firstLineChars="182" w:firstLine="437"/>
        <w:jc w:val="left"/>
        <w:rPr>
          <w:rFonts w:ascii="宋体" w:eastAsia="宋体" w:hAnsi="宋体"/>
          <w:sz w:val="24"/>
          <w:szCs w:val="24"/>
        </w:rPr>
      </w:pPr>
      <w:r>
        <w:rPr>
          <w:rFonts w:ascii="宋体" w:eastAsia="宋体" w:hAnsi="宋体" w:hint="eastAsia"/>
          <w:sz w:val="24"/>
          <w:szCs w:val="24"/>
        </w:rPr>
        <w:t>3.项目地点及概况：</w:t>
      </w:r>
      <w:r>
        <w:rPr>
          <w:rFonts w:ascii="宋体" w:eastAsia="宋体" w:hAnsi="宋体" w:hint="eastAsia"/>
          <w:bCs/>
          <w:sz w:val="24"/>
          <w:szCs w:val="24"/>
        </w:rPr>
        <w:t>合家福超市合肥1</w:t>
      </w:r>
      <w:r>
        <w:rPr>
          <w:rFonts w:ascii="宋体" w:eastAsia="宋体" w:hAnsi="宋体"/>
          <w:bCs/>
          <w:sz w:val="24"/>
          <w:szCs w:val="24"/>
        </w:rPr>
        <w:t>4</w:t>
      </w:r>
      <w:r>
        <w:rPr>
          <w:rFonts w:ascii="宋体" w:eastAsia="宋体" w:hAnsi="宋体" w:hint="eastAsia"/>
          <w:bCs/>
          <w:sz w:val="24"/>
          <w:szCs w:val="24"/>
        </w:rPr>
        <w:t>家门店消防系统年度维保服务</w:t>
      </w:r>
      <w:r>
        <w:rPr>
          <w:rFonts w:ascii="宋体" w:eastAsia="宋体" w:hAnsi="宋体" w:hint="eastAsia"/>
          <w:sz w:val="24"/>
          <w:szCs w:val="24"/>
        </w:rPr>
        <w:t>，</w:t>
      </w:r>
      <w:r>
        <w:rPr>
          <w:rFonts w:ascii="宋体" w:eastAsia="宋体" w:hAnsi="宋体" w:cs="宋体" w:hint="eastAsia"/>
          <w:kern w:val="0"/>
          <w:sz w:val="24"/>
          <w:szCs w:val="24"/>
        </w:rPr>
        <w:t>详见第三章《采购需求》</w:t>
      </w:r>
      <w:r>
        <w:rPr>
          <w:rFonts w:ascii="宋体" w:eastAsia="宋体" w:hAnsi="宋体" w:hint="eastAsia"/>
          <w:sz w:val="24"/>
          <w:szCs w:val="24"/>
        </w:rPr>
        <w:t>。</w:t>
      </w:r>
    </w:p>
    <w:p w14:paraId="7E0A92D6" w14:textId="77777777" w:rsidR="00EB0BF9" w:rsidRDefault="0013060F">
      <w:pPr>
        <w:autoSpaceDE w:val="0"/>
        <w:autoSpaceDN w:val="0"/>
        <w:adjustRightInd w:val="0"/>
        <w:spacing w:line="360" w:lineRule="auto"/>
        <w:ind w:firstLineChars="182" w:firstLine="437"/>
        <w:jc w:val="left"/>
        <w:rPr>
          <w:rFonts w:ascii="宋体" w:eastAsia="宋体" w:hAnsi="宋体"/>
          <w:sz w:val="24"/>
          <w:szCs w:val="24"/>
        </w:rPr>
      </w:pPr>
      <w:r>
        <w:rPr>
          <w:rFonts w:ascii="宋体" w:eastAsia="宋体" w:hAnsi="宋体" w:hint="eastAsia"/>
          <w:sz w:val="24"/>
          <w:szCs w:val="24"/>
        </w:rPr>
        <w:t>4.项目预算：人民币</w:t>
      </w:r>
      <w:r>
        <w:rPr>
          <w:rFonts w:ascii="宋体" w:eastAsia="宋体" w:hAnsi="宋体" w:cs="宋体"/>
          <w:kern w:val="0"/>
          <w:sz w:val="24"/>
          <w:szCs w:val="24"/>
        </w:rPr>
        <w:t>221425.62</w:t>
      </w:r>
      <w:r>
        <w:rPr>
          <w:rFonts w:ascii="宋体" w:eastAsia="宋体" w:hAnsi="宋体" w:cs="宋体" w:hint="eastAsia"/>
          <w:kern w:val="0"/>
          <w:sz w:val="24"/>
          <w:szCs w:val="24"/>
        </w:rPr>
        <w:t>元（含税）</w:t>
      </w:r>
    </w:p>
    <w:p w14:paraId="76B01B1E" w14:textId="77777777" w:rsidR="00EB0BF9" w:rsidRDefault="0013060F">
      <w:pPr>
        <w:spacing w:line="360" w:lineRule="auto"/>
        <w:ind w:firstLine="435"/>
        <w:outlineLvl w:val="1"/>
        <w:rPr>
          <w:rFonts w:ascii="宋体" w:eastAsia="宋体" w:hAnsi="宋体"/>
          <w:b/>
          <w:bCs/>
          <w:sz w:val="24"/>
          <w:szCs w:val="24"/>
        </w:rPr>
      </w:pPr>
      <w:r>
        <w:rPr>
          <w:rFonts w:ascii="宋体" w:eastAsia="宋体" w:hAnsi="宋体" w:hint="eastAsia"/>
          <w:b/>
          <w:bCs/>
          <w:sz w:val="24"/>
          <w:szCs w:val="24"/>
        </w:rPr>
        <w:t>二</w:t>
      </w:r>
      <w:r>
        <w:rPr>
          <w:rFonts w:ascii="宋体" w:eastAsia="宋体" w:hAnsi="宋体" w:hint="eastAsia"/>
          <w:b/>
          <w:sz w:val="24"/>
          <w:szCs w:val="24"/>
        </w:rPr>
        <w:t>、</w:t>
      </w:r>
      <w:r>
        <w:rPr>
          <w:rFonts w:ascii="宋体" w:eastAsia="宋体" w:hAnsi="宋体" w:hint="eastAsia"/>
          <w:b/>
          <w:bCs/>
          <w:sz w:val="24"/>
          <w:szCs w:val="24"/>
        </w:rPr>
        <w:t>供应商要求</w:t>
      </w:r>
    </w:p>
    <w:p w14:paraId="5D0D4602" w14:textId="77777777" w:rsidR="00EB0BF9" w:rsidRDefault="0013060F">
      <w:pPr>
        <w:spacing w:line="360"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宋体" w:hint="eastAsia"/>
          <w:color w:val="000000"/>
          <w:kern w:val="0"/>
          <w:sz w:val="24"/>
          <w:szCs w:val="24"/>
        </w:rPr>
        <w:t>具有独立承担民事责任的能力</w:t>
      </w:r>
      <w:r>
        <w:rPr>
          <w:rFonts w:ascii="宋体" w:eastAsia="宋体" w:hAnsi="宋体" w:cs="Times New Roman"/>
          <w:sz w:val="24"/>
          <w:szCs w:val="24"/>
        </w:rPr>
        <w:t>；</w:t>
      </w:r>
    </w:p>
    <w:p w14:paraId="61439B28" w14:textId="77777777" w:rsidR="00EB0BF9" w:rsidRDefault="0013060F">
      <w:pPr>
        <w:spacing w:line="360"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2.具备从事建筑消防设施检测、维修、保养活动能力的专业单位，须提供社会消防技术服务信息系统（</w:t>
      </w:r>
      <w:r>
        <w:rPr>
          <w:rFonts w:ascii="宋体" w:eastAsia="宋体" w:hAnsi="宋体" w:cs="Times New Roman"/>
          <w:sz w:val="24"/>
          <w:szCs w:val="24"/>
        </w:rPr>
        <w:t>https://shhxf.119.gov.cn/templet/index_7.jsp</w:t>
      </w:r>
      <w:r>
        <w:rPr>
          <w:rFonts w:ascii="宋体" w:eastAsia="宋体" w:hAnsi="宋体" w:cs="Times New Roman" w:hint="eastAsia"/>
          <w:sz w:val="24"/>
          <w:szCs w:val="24"/>
        </w:rPr>
        <w:t>）查询截图，服务类型须为：消防设施维护保养检测。</w:t>
      </w:r>
    </w:p>
    <w:p w14:paraId="79A444F7" w14:textId="77777777" w:rsidR="00EB0BF9" w:rsidRDefault="0013060F">
      <w:pPr>
        <w:spacing w:line="360" w:lineRule="auto"/>
        <w:ind w:firstLineChars="196" w:firstLine="470"/>
        <w:rPr>
          <w:rFonts w:ascii="宋体" w:eastAsia="宋体" w:hAnsi="宋体" w:cs="Times New Roman"/>
          <w:sz w:val="24"/>
          <w:szCs w:val="24"/>
        </w:rPr>
      </w:pPr>
      <w:r>
        <w:rPr>
          <w:rFonts w:ascii="宋体" w:eastAsia="宋体" w:hAnsi="宋体" w:cs="Times New Roman"/>
          <w:kern w:val="0"/>
          <w:sz w:val="24"/>
          <w:szCs w:val="24"/>
        </w:rPr>
        <w:t>3.</w:t>
      </w:r>
      <w:r>
        <w:rPr>
          <w:rFonts w:ascii="宋体" w:eastAsia="宋体" w:hAnsi="宋体" w:cs="Times New Roman" w:hint="eastAsia"/>
          <w:kern w:val="0"/>
          <w:sz w:val="24"/>
          <w:szCs w:val="24"/>
        </w:rPr>
        <w:t>须提供202</w:t>
      </w:r>
      <w:r>
        <w:rPr>
          <w:rFonts w:ascii="宋体" w:eastAsia="宋体" w:hAnsi="宋体" w:cs="Times New Roman"/>
          <w:kern w:val="0"/>
          <w:sz w:val="24"/>
          <w:szCs w:val="24"/>
        </w:rPr>
        <w:t>1</w:t>
      </w:r>
      <w:r>
        <w:rPr>
          <w:rFonts w:ascii="宋体" w:eastAsia="宋体" w:hAnsi="宋体" w:cs="Times New Roman" w:hint="eastAsia"/>
          <w:kern w:val="0"/>
          <w:sz w:val="24"/>
          <w:szCs w:val="24"/>
        </w:rPr>
        <w:t>年1月1日至今两份消防系统维保类业绩（以合同签订时间或合同起始时间为准）。</w:t>
      </w:r>
    </w:p>
    <w:p w14:paraId="2DF6A61A" w14:textId="77777777" w:rsidR="00EB0BF9" w:rsidRDefault="0013060F">
      <w:pPr>
        <w:widowControl/>
        <w:spacing w:line="360" w:lineRule="auto"/>
        <w:ind w:firstLineChars="200" w:firstLine="480"/>
        <w:jc w:val="left"/>
        <w:rPr>
          <w:rFonts w:ascii="宋体" w:eastAsia="宋体" w:hAnsi="宋体" w:cs="宋体"/>
          <w:kern w:val="0"/>
          <w:sz w:val="24"/>
          <w:szCs w:val="24"/>
        </w:rPr>
      </w:pPr>
      <w:r>
        <w:rPr>
          <w:rFonts w:ascii="宋体" w:eastAsia="宋体" w:hAnsi="宋体" w:cs="Times New Roman"/>
          <w:sz w:val="24"/>
          <w:szCs w:val="24"/>
        </w:rPr>
        <w:t>4</w:t>
      </w:r>
      <w:r>
        <w:rPr>
          <w:rFonts w:ascii="宋体" w:eastAsia="宋体" w:hAnsi="宋体" w:cs="Times New Roman" w:hint="eastAsia"/>
          <w:sz w:val="24"/>
          <w:szCs w:val="24"/>
        </w:rPr>
        <w:t>.</w:t>
      </w:r>
      <w:r>
        <w:rPr>
          <w:rFonts w:ascii="宋体" w:eastAsia="宋体" w:hAnsi="宋体" w:hint="eastAsia"/>
          <w:sz w:val="24"/>
          <w:szCs w:val="24"/>
        </w:rPr>
        <w:t>供应商</w:t>
      </w:r>
      <w:r>
        <w:rPr>
          <w:rFonts w:ascii="宋体" w:eastAsia="宋体" w:hAnsi="宋体"/>
          <w:sz w:val="24"/>
          <w:szCs w:val="24"/>
        </w:rPr>
        <w:t>须符合下列</w:t>
      </w:r>
      <w:r>
        <w:rPr>
          <w:rFonts w:ascii="宋体" w:eastAsia="宋体" w:hAnsi="宋体" w:hint="eastAsia"/>
          <w:sz w:val="24"/>
          <w:szCs w:val="24"/>
        </w:rPr>
        <w:t>情形之一</w:t>
      </w:r>
      <w:r>
        <w:rPr>
          <w:rFonts w:ascii="宋体" w:eastAsia="宋体" w:hAnsi="宋体"/>
          <w:sz w:val="24"/>
          <w:szCs w:val="24"/>
        </w:rPr>
        <w:t>（以</w:t>
      </w:r>
      <w:r>
        <w:rPr>
          <w:rFonts w:ascii="宋体" w:eastAsia="宋体" w:hAnsi="宋体" w:hint="eastAsia"/>
          <w:sz w:val="24"/>
          <w:szCs w:val="24"/>
        </w:rPr>
        <w:t>评审当日现场</w:t>
      </w:r>
      <w:r>
        <w:rPr>
          <w:rFonts w:ascii="宋体" w:eastAsia="宋体" w:hAnsi="宋体"/>
          <w:sz w:val="24"/>
          <w:szCs w:val="24"/>
        </w:rPr>
        <w:t>在“安徽合肥公共资源交易中心”网站http://ggzy.hefei.gov.cn/pgt/exposureDesk.html查询信息为准</w:t>
      </w:r>
      <w:r>
        <w:rPr>
          <w:rFonts w:ascii="宋体" w:eastAsia="宋体" w:hAnsi="宋体" w:hint="eastAsia"/>
          <w:sz w:val="24"/>
          <w:szCs w:val="24"/>
        </w:rPr>
        <w:t>。如网站未收录被查询企业信息视为不存在以下不良行为记录。</w:t>
      </w:r>
      <w:r>
        <w:rPr>
          <w:rFonts w:ascii="宋体" w:eastAsia="宋体" w:hAnsi="宋体"/>
          <w:sz w:val="24"/>
          <w:szCs w:val="24"/>
        </w:rPr>
        <w:t>）：</w:t>
      </w:r>
    </w:p>
    <w:p w14:paraId="6A4EFC59" w14:textId="77777777" w:rsidR="00EB0BF9" w:rsidRDefault="0013060F">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.1评审</w:t>
      </w:r>
      <w:r>
        <w:rPr>
          <w:rFonts w:ascii="宋体" w:eastAsia="宋体" w:hAnsi="宋体"/>
          <w:sz w:val="24"/>
          <w:szCs w:val="24"/>
        </w:rPr>
        <w:t>日前两年内未被合肥市及其所辖县（市）公共资源交易监督管理局记不良行为记录或记不良行为记录累计未满10分的。 </w:t>
      </w:r>
    </w:p>
    <w:p w14:paraId="7333D86B" w14:textId="77777777" w:rsidR="00EB0BF9" w:rsidRDefault="0013060F">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.2</w:t>
      </w:r>
      <w:r>
        <w:rPr>
          <w:rFonts w:ascii="宋体" w:eastAsia="宋体" w:hAnsi="宋体"/>
          <w:sz w:val="24"/>
          <w:szCs w:val="24"/>
        </w:rPr>
        <w:t>最近一次被合肥市及其所辖县（市）公共资源交易监督管理局记不良行为记录累计记分达10分(含10分)到15分且公布日距开标日超过6个月。 </w:t>
      </w:r>
    </w:p>
    <w:p w14:paraId="270264E7" w14:textId="77777777" w:rsidR="00EB0BF9" w:rsidRDefault="0013060F">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.3</w:t>
      </w:r>
      <w:r>
        <w:rPr>
          <w:rFonts w:ascii="宋体" w:eastAsia="宋体" w:hAnsi="宋体"/>
          <w:sz w:val="24"/>
          <w:szCs w:val="24"/>
        </w:rPr>
        <w:t>最近一次被合肥市及其所辖县（市）公共资源交易监督管理局记不良行为记录累计记分达15分(含15分)到20分且公布日距开标日超过12个月。 </w:t>
      </w:r>
    </w:p>
    <w:p w14:paraId="21E5B847" w14:textId="77777777" w:rsidR="00EB0BF9" w:rsidRDefault="0013060F">
      <w:pPr>
        <w:spacing w:line="360" w:lineRule="auto"/>
        <w:ind w:firstLineChars="200" w:firstLine="480"/>
        <w:rPr>
          <w:rFonts w:ascii="宋体" w:eastAsia="宋体" w:hAnsi="宋体" w:cs="宋体"/>
          <w:bCs/>
          <w:sz w:val="24"/>
          <w:szCs w:val="24"/>
        </w:rPr>
      </w:pPr>
      <w:r>
        <w:rPr>
          <w:rFonts w:ascii="宋体" w:eastAsia="宋体" w:hAnsi="宋体"/>
          <w:sz w:val="24"/>
          <w:szCs w:val="24"/>
        </w:rPr>
        <w:t>4</w:t>
      </w:r>
      <w:r>
        <w:rPr>
          <w:rFonts w:ascii="宋体" w:eastAsia="宋体" w:hAnsi="宋体" w:hint="eastAsia"/>
          <w:sz w:val="24"/>
          <w:szCs w:val="24"/>
        </w:rPr>
        <w:t>.4</w:t>
      </w:r>
      <w:r>
        <w:rPr>
          <w:rFonts w:ascii="宋体" w:eastAsia="宋体" w:hAnsi="宋体"/>
          <w:sz w:val="24"/>
          <w:szCs w:val="24"/>
        </w:rPr>
        <w:t>最近一次被合肥市及其所辖县（市）公共资源交易监督管理局记不良行为记录累计记分达20分(含20分)及以上且公布日距开标日超过24个月。</w:t>
      </w:r>
    </w:p>
    <w:p w14:paraId="04DB44C7" w14:textId="77777777" w:rsidR="00EB0BF9" w:rsidRDefault="0013060F">
      <w:pPr>
        <w:spacing w:line="360" w:lineRule="auto"/>
        <w:ind w:firstLineChars="200" w:firstLine="480"/>
        <w:rPr>
          <w:rFonts w:ascii="宋体" w:eastAsia="宋体" w:hAnsi="宋体"/>
          <w:kern w:val="0"/>
          <w:sz w:val="24"/>
          <w:szCs w:val="24"/>
        </w:rPr>
      </w:pPr>
      <w:r>
        <w:rPr>
          <w:rFonts w:ascii="宋体" w:eastAsia="宋体" w:hAnsi="宋体" w:cs="宋体"/>
          <w:bCs/>
          <w:sz w:val="24"/>
          <w:szCs w:val="24"/>
        </w:rPr>
        <w:t>5</w:t>
      </w:r>
      <w:r>
        <w:rPr>
          <w:rFonts w:ascii="宋体" w:eastAsia="宋体" w:hAnsi="宋体" w:cs="宋体" w:hint="eastAsia"/>
          <w:bCs/>
          <w:sz w:val="24"/>
          <w:szCs w:val="24"/>
        </w:rPr>
        <w:t>.</w:t>
      </w:r>
      <w:r>
        <w:rPr>
          <w:rFonts w:ascii="宋体" w:eastAsia="宋体" w:hAnsi="宋体" w:hint="eastAsia"/>
          <w:sz w:val="24"/>
          <w:szCs w:val="24"/>
        </w:rPr>
        <w:t>供应商不得</w:t>
      </w:r>
      <w:r>
        <w:rPr>
          <w:rFonts w:ascii="宋体" w:eastAsia="宋体" w:hAnsi="宋体"/>
          <w:sz w:val="24"/>
          <w:szCs w:val="24"/>
        </w:rPr>
        <w:t>存在以下不良信用记录情形之一（以</w:t>
      </w:r>
      <w:r>
        <w:rPr>
          <w:rFonts w:ascii="宋体" w:eastAsia="宋体" w:hAnsi="宋体" w:hint="eastAsia"/>
          <w:sz w:val="24"/>
          <w:szCs w:val="24"/>
        </w:rPr>
        <w:t>开标当日现场</w:t>
      </w:r>
      <w:r>
        <w:rPr>
          <w:rFonts w:ascii="宋体" w:eastAsia="宋体" w:hAnsi="宋体"/>
          <w:sz w:val="24"/>
          <w:szCs w:val="24"/>
        </w:rPr>
        <w:t>在“信用中国”网站http://www.creditchina.gov.cn/查询信息为准</w:t>
      </w:r>
      <w:r>
        <w:rPr>
          <w:rFonts w:ascii="宋体" w:eastAsia="宋体" w:hAnsi="宋体" w:hint="eastAsia"/>
          <w:sz w:val="24"/>
          <w:szCs w:val="24"/>
        </w:rPr>
        <w:t>。如网站未收录被查询企业信息视为不存在以下不良信用记录。</w:t>
      </w:r>
      <w:r>
        <w:rPr>
          <w:rFonts w:ascii="宋体" w:eastAsia="宋体" w:hAnsi="宋体"/>
          <w:sz w:val="24"/>
          <w:szCs w:val="24"/>
        </w:rPr>
        <w:t>）：</w:t>
      </w:r>
    </w:p>
    <w:p w14:paraId="6AEA369F" w14:textId="77777777" w:rsidR="00EB0BF9" w:rsidRDefault="0013060F">
      <w:pPr>
        <w:spacing w:line="360" w:lineRule="auto"/>
        <w:ind w:firstLineChars="200" w:firstLine="480"/>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1</w:t>
      </w:r>
      <w:r>
        <w:rPr>
          <w:rFonts w:ascii="宋体" w:eastAsia="宋体" w:hAnsi="宋体" w:hint="eastAsia"/>
          <w:sz w:val="24"/>
          <w:szCs w:val="24"/>
        </w:rPr>
        <w:t>供应商</w:t>
      </w:r>
      <w:r>
        <w:rPr>
          <w:rFonts w:ascii="宋体" w:eastAsia="宋体" w:hAnsi="宋体"/>
          <w:kern w:val="0"/>
          <w:sz w:val="24"/>
          <w:szCs w:val="24"/>
        </w:rPr>
        <w:t>被人民法院列入失信被执行人的。</w:t>
      </w:r>
    </w:p>
    <w:p w14:paraId="363E51AC" w14:textId="77777777" w:rsidR="00EB0BF9" w:rsidRDefault="0013060F">
      <w:pPr>
        <w:spacing w:line="360" w:lineRule="auto"/>
        <w:ind w:firstLineChars="200" w:firstLine="480"/>
        <w:rPr>
          <w:rFonts w:ascii="宋体" w:eastAsia="宋体" w:hAnsi="宋体"/>
          <w:kern w:val="0"/>
          <w:sz w:val="24"/>
          <w:szCs w:val="24"/>
        </w:rPr>
      </w:pPr>
      <w:r>
        <w:rPr>
          <w:rFonts w:ascii="宋体" w:eastAsia="宋体" w:hAnsi="宋体"/>
          <w:kern w:val="0"/>
          <w:sz w:val="24"/>
          <w:szCs w:val="24"/>
        </w:rPr>
        <w:lastRenderedPageBreak/>
        <w:t>5</w:t>
      </w:r>
      <w:r>
        <w:rPr>
          <w:rFonts w:ascii="宋体" w:eastAsia="宋体" w:hAnsi="宋体" w:hint="eastAsia"/>
          <w:kern w:val="0"/>
          <w:sz w:val="24"/>
          <w:szCs w:val="24"/>
        </w:rPr>
        <w:t>.2</w:t>
      </w:r>
      <w:r>
        <w:rPr>
          <w:rFonts w:ascii="宋体" w:eastAsia="宋体" w:hAnsi="宋体" w:hint="eastAsia"/>
          <w:sz w:val="24"/>
          <w:szCs w:val="24"/>
        </w:rPr>
        <w:t>供应商</w:t>
      </w:r>
      <w:r>
        <w:rPr>
          <w:rFonts w:ascii="宋体" w:eastAsia="宋体" w:hAnsi="宋体"/>
          <w:kern w:val="0"/>
          <w:sz w:val="24"/>
          <w:szCs w:val="24"/>
        </w:rPr>
        <w:t>被列入政府采购严重违法失信名单的。</w:t>
      </w:r>
    </w:p>
    <w:p w14:paraId="0FCFFA25" w14:textId="77777777" w:rsidR="00EB0BF9" w:rsidRDefault="0013060F">
      <w:pPr>
        <w:spacing w:line="360" w:lineRule="auto"/>
        <w:ind w:firstLineChars="200" w:firstLine="480"/>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.3</w:t>
      </w:r>
      <w:r>
        <w:rPr>
          <w:rFonts w:ascii="宋体" w:eastAsia="宋体" w:hAnsi="宋体" w:hint="eastAsia"/>
          <w:sz w:val="24"/>
          <w:szCs w:val="24"/>
        </w:rPr>
        <w:t>供应商</w:t>
      </w:r>
      <w:r>
        <w:rPr>
          <w:rFonts w:ascii="宋体" w:eastAsia="宋体" w:hAnsi="宋体"/>
          <w:kern w:val="0"/>
          <w:sz w:val="24"/>
          <w:szCs w:val="24"/>
        </w:rPr>
        <w:t>被工商行政管理部门列入企业经营异常名录的。</w:t>
      </w:r>
    </w:p>
    <w:p w14:paraId="38BC1BEF" w14:textId="77777777" w:rsidR="00EB0BF9" w:rsidRDefault="0013060F">
      <w:pPr>
        <w:spacing w:line="360" w:lineRule="auto"/>
        <w:ind w:firstLineChars="200" w:firstLine="480"/>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.4</w:t>
      </w:r>
      <w:r>
        <w:rPr>
          <w:rFonts w:ascii="宋体" w:eastAsia="宋体" w:hAnsi="宋体" w:hint="eastAsia"/>
          <w:sz w:val="24"/>
          <w:szCs w:val="24"/>
        </w:rPr>
        <w:t>供应商</w:t>
      </w:r>
      <w:r>
        <w:rPr>
          <w:rFonts w:ascii="宋体" w:eastAsia="宋体" w:hAnsi="宋体"/>
          <w:kern w:val="0"/>
          <w:sz w:val="24"/>
          <w:szCs w:val="24"/>
        </w:rPr>
        <w:t>被税务部门列入重大税收违法案件当事人名单的。</w:t>
      </w:r>
    </w:p>
    <w:p w14:paraId="23886609" w14:textId="77777777" w:rsidR="00EB0BF9" w:rsidRDefault="0013060F">
      <w:pPr>
        <w:spacing w:line="360" w:lineRule="auto"/>
        <w:ind w:firstLineChars="200" w:firstLine="480"/>
        <w:rPr>
          <w:rFonts w:ascii="宋体" w:eastAsia="宋体" w:hAnsi="宋体"/>
          <w:kern w:val="0"/>
          <w:sz w:val="24"/>
          <w:szCs w:val="24"/>
        </w:rPr>
      </w:pPr>
      <w:r>
        <w:rPr>
          <w:rFonts w:ascii="宋体" w:eastAsia="宋体" w:hAnsi="宋体" w:cs="宋体"/>
          <w:bCs/>
          <w:sz w:val="24"/>
          <w:szCs w:val="24"/>
        </w:rPr>
        <w:t>6</w:t>
      </w:r>
      <w:r>
        <w:rPr>
          <w:rFonts w:ascii="宋体" w:eastAsia="宋体" w:hAnsi="宋体" w:cs="宋体" w:hint="eastAsia"/>
          <w:bCs/>
          <w:sz w:val="24"/>
          <w:szCs w:val="24"/>
        </w:rPr>
        <w:t>.本项目不接受联合体投标。</w:t>
      </w:r>
    </w:p>
    <w:p w14:paraId="42BF2250" w14:textId="77777777" w:rsidR="00EB0BF9" w:rsidRDefault="0013060F">
      <w:pPr>
        <w:spacing w:line="360" w:lineRule="auto"/>
        <w:ind w:firstLine="435"/>
        <w:outlineLvl w:val="1"/>
        <w:rPr>
          <w:rFonts w:ascii="宋体" w:eastAsia="宋体" w:hAnsi="宋体"/>
          <w:b/>
          <w:bCs/>
          <w:sz w:val="24"/>
          <w:szCs w:val="24"/>
        </w:rPr>
      </w:pPr>
      <w:r>
        <w:rPr>
          <w:rFonts w:ascii="宋体" w:eastAsia="宋体" w:hAnsi="宋体" w:hint="eastAsia"/>
          <w:b/>
          <w:bCs/>
          <w:sz w:val="24"/>
          <w:szCs w:val="24"/>
        </w:rPr>
        <w:t>三</w:t>
      </w:r>
      <w:r>
        <w:rPr>
          <w:rFonts w:ascii="宋体" w:eastAsia="宋体" w:hAnsi="宋体" w:hint="eastAsia"/>
          <w:b/>
          <w:sz w:val="24"/>
          <w:szCs w:val="24"/>
        </w:rPr>
        <w:t>、</w:t>
      </w:r>
      <w:r>
        <w:rPr>
          <w:rFonts w:ascii="宋体" w:eastAsia="宋体" w:hAnsi="宋体" w:hint="eastAsia"/>
          <w:b/>
          <w:bCs/>
          <w:sz w:val="24"/>
          <w:szCs w:val="24"/>
        </w:rPr>
        <w:t>项目文件的获取</w:t>
      </w:r>
    </w:p>
    <w:p w14:paraId="399435FF" w14:textId="6B75E11B" w:rsidR="00EB0BF9" w:rsidRDefault="0013060F">
      <w:pPr>
        <w:autoSpaceDE w:val="0"/>
        <w:autoSpaceDN w:val="0"/>
        <w:adjustRightInd w:val="0"/>
        <w:spacing w:line="360" w:lineRule="auto"/>
        <w:ind w:firstLineChars="182" w:firstLine="437"/>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b/>
          <w:sz w:val="24"/>
          <w:szCs w:val="24"/>
        </w:rPr>
        <w:t>.</w:t>
      </w:r>
      <w:r>
        <w:rPr>
          <w:rFonts w:ascii="宋体" w:eastAsia="宋体" w:hAnsi="宋体" w:hint="eastAsia"/>
          <w:sz w:val="24"/>
          <w:szCs w:val="24"/>
        </w:rPr>
        <w:t>获取时间：202</w:t>
      </w:r>
      <w:r>
        <w:rPr>
          <w:rFonts w:ascii="宋体" w:eastAsia="宋体" w:hAnsi="宋体"/>
          <w:sz w:val="24"/>
          <w:szCs w:val="24"/>
        </w:rPr>
        <w:t>4</w:t>
      </w:r>
      <w:r>
        <w:rPr>
          <w:rFonts w:ascii="宋体" w:eastAsia="宋体" w:hAnsi="宋体" w:hint="eastAsia"/>
          <w:sz w:val="24"/>
          <w:szCs w:val="24"/>
        </w:rPr>
        <w:t>年</w:t>
      </w:r>
      <w:r w:rsidR="00FA4E8D">
        <w:rPr>
          <w:rFonts w:ascii="宋体" w:eastAsia="宋体" w:hAnsi="宋体" w:hint="eastAsia"/>
          <w:sz w:val="24"/>
          <w:szCs w:val="24"/>
        </w:rPr>
        <w:t>5</w:t>
      </w:r>
      <w:r>
        <w:rPr>
          <w:rFonts w:ascii="宋体" w:eastAsia="宋体" w:hAnsi="宋体" w:hint="eastAsia"/>
          <w:sz w:val="24"/>
          <w:szCs w:val="24"/>
        </w:rPr>
        <w:t>月</w:t>
      </w:r>
      <w:r w:rsidR="00FA4E8D">
        <w:rPr>
          <w:rFonts w:ascii="宋体" w:eastAsia="宋体" w:hAnsi="宋体" w:hint="eastAsia"/>
          <w:sz w:val="24"/>
          <w:szCs w:val="24"/>
        </w:rPr>
        <w:t>6</w:t>
      </w:r>
      <w:r>
        <w:rPr>
          <w:rFonts w:ascii="宋体" w:eastAsia="宋体" w:hAnsi="宋体" w:hint="eastAsia"/>
          <w:sz w:val="24"/>
          <w:szCs w:val="24"/>
        </w:rPr>
        <w:t>日至202</w:t>
      </w:r>
      <w:r>
        <w:rPr>
          <w:rFonts w:ascii="宋体" w:eastAsia="宋体" w:hAnsi="宋体"/>
          <w:sz w:val="24"/>
          <w:szCs w:val="24"/>
        </w:rPr>
        <w:t>4</w:t>
      </w:r>
      <w:r>
        <w:rPr>
          <w:rFonts w:ascii="宋体" w:eastAsia="宋体" w:hAnsi="宋体" w:hint="eastAsia"/>
          <w:sz w:val="24"/>
          <w:szCs w:val="24"/>
        </w:rPr>
        <w:t>年</w:t>
      </w:r>
      <w:r w:rsidR="00FA4E8D">
        <w:rPr>
          <w:rFonts w:ascii="宋体" w:eastAsia="宋体" w:hAnsi="宋体" w:hint="eastAsia"/>
          <w:sz w:val="24"/>
          <w:szCs w:val="24"/>
        </w:rPr>
        <w:t>5</w:t>
      </w:r>
      <w:r>
        <w:rPr>
          <w:rFonts w:ascii="宋体" w:eastAsia="宋体" w:hAnsi="宋体" w:hint="eastAsia"/>
          <w:sz w:val="24"/>
          <w:szCs w:val="24"/>
        </w:rPr>
        <w:t>月</w:t>
      </w:r>
      <w:r w:rsidR="00FA4E8D">
        <w:rPr>
          <w:rFonts w:ascii="宋体" w:eastAsia="宋体" w:hAnsi="宋体" w:hint="eastAsia"/>
          <w:sz w:val="24"/>
          <w:szCs w:val="24"/>
        </w:rPr>
        <w:t>1</w:t>
      </w:r>
      <w:r w:rsidR="00FA4E8D">
        <w:rPr>
          <w:rFonts w:ascii="宋体" w:eastAsia="宋体" w:hAnsi="宋体"/>
          <w:sz w:val="24"/>
          <w:szCs w:val="24"/>
        </w:rPr>
        <w:t>6</w:t>
      </w:r>
      <w:r>
        <w:rPr>
          <w:rFonts w:ascii="宋体" w:eastAsia="宋体" w:hAnsi="宋体" w:hint="eastAsia"/>
          <w:sz w:val="24"/>
          <w:szCs w:val="24"/>
        </w:rPr>
        <w:t>日12:00</w:t>
      </w:r>
    </w:p>
    <w:p w14:paraId="05E856CD" w14:textId="77777777" w:rsidR="00EB0BF9" w:rsidRDefault="0013060F">
      <w:pPr>
        <w:spacing w:line="360" w:lineRule="auto"/>
        <w:ind w:firstLine="435"/>
        <w:outlineLvl w:val="1"/>
        <w:rPr>
          <w:rFonts w:ascii="宋体" w:eastAsia="宋体" w:hAnsi="宋体"/>
          <w:sz w:val="24"/>
          <w:szCs w:val="24"/>
        </w:rPr>
      </w:pPr>
      <w:r>
        <w:rPr>
          <w:rFonts w:ascii="宋体" w:eastAsia="宋体" w:hAnsi="宋体" w:hint="eastAsia"/>
          <w:sz w:val="24"/>
          <w:szCs w:val="24"/>
        </w:rPr>
        <w:t>2.获取方式：登录百大网站</w:t>
      </w:r>
      <w:hyperlink r:id="rId8" w:history="1">
        <w:r>
          <w:rPr>
            <w:rFonts w:ascii="宋体" w:eastAsia="宋体" w:hAnsi="宋体" w:hint="eastAsia"/>
            <w:sz w:val="24"/>
            <w:szCs w:val="24"/>
          </w:rPr>
          <w:t>www.hfbh.com.cn</w:t>
        </w:r>
      </w:hyperlink>
      <w:r>
        <w:rPr>
          <w:rFonts w:ascii="宋体" w:eastAsia="宋体" w:hAnsi="宋体" w:hint="eastAsia"/>
          <w:sz w:val="24"/>
          <w:szCs w:val="24"/>
        </w:rPr>
        <w:t>→服务中心→招标公告，页面末端点击链接下载标书。</w:t>
      </w:r>
    </w:p>
    <w:p w14:paraId="3D569DCF" w14:textId="77777777" w:rsidR="00EB0BF9" w:rsidRDefault="0013060F">
      <w:pPr>
        <w:spacing w:line="360" w:lineRule="auto"/>
        <w:ind w:firstLine="435"/>
        <w:outlineLvl w:val="1"/>
        <w:rPr>
          <w:rFonts w:ascii="宋体" w:eastAsia="宋体" w:hAnsi="宋体"/>
          <w:sz w:val="24"/>
          <w:szCs w:val="24"/>
        </w:rPr>
      </w:pPr>
      <w:r>
        <w:rPr>
          <w:rFonts w:ascii="宋体" w:eastAsia="宋体" w:hAnsi="宋体" w:hint="eastAsia"/>
          <w:sz w:val="24"/>
          <w:szCs w:val="24"/>
        </w:rPr>
        <w:t>3.本项目公告在徽易采电子交易平台、安徽省招投标信息网同步</w:t>
      </w:r>
      <w:r>
        <w:rPr>
          <w:rFonts w:ascii="宋体" w:eastAsia="宋体" w:hAnsi="宋体"/>
          <w:sz w:val="24"/>
          <w:szCs w:val="24"/>
        </w:rPr>
        <w:t>发布。</w:t>
      </w:r>
    </w:p>
    <w:p w14:paraId="3EF0F5E6" w14:textId="77777777" w:rsidR="00EB0BF9" w:rsidRDefault="0013060F">
      <w:pPr>
        <w:spacing w:line="360" w:lineRule="auto"/>
        <w:ind w:firstLine="435"/>
        <w:outlineLvl w:val="1"/>
        <w:rPr>
          <w:rFonts w:ascii="宋体" w:eastAsia="宋体" w:hAnsi="宋体"/>
          <w:sz w:val="24"/>
          <w:szCs w:val="24"/>
        </w:rPr>
      </w:pPr>
      <w:r>
        <w:rPr>
          <w:rFonts w:ascii="宋体" w:eastAsia="宋体" w:hAnsi="宋体" w:hint="eastAsia"/>
          <w:b/>
          <w:bCs/>
          <w:sz w:val="24"/>
          <w:szCs w:val="24"/>
        </w:rPr>
        <w:t>四</w:t>
      </w:r>
      <w:r>
        <w:rPr>
          <w:rFonts w:ascii="宋体" w:eastAsia="宋体" w:hAnsi="宋体" w:hint="eastAsia"/>
          <w:b/>
          <w:sz w:val="24"/>
          <w:szCs w:val="24"/>
        </w:rPr>
        <w:t xml:space="preserve">、报价保证金 </w:t>
      </w:r>
    </w:p>
    <w:p w14:paraId="3D166161" w14:textId="7EF8E495" w:rsidR="00EB0BF9" w:rsidRDefault="0013060F">
      <w:pPr>
        <w:spacing w:line="360" w:lineRule="auto"/>
        <w:ind w:firstLine="480"/>
        <w:rPr>
          <w:rFonts w:ascii="宋体" w:eastAsia="宋体" w:hAnsi="宋体"/>
          <w:kern w:val="0"/>
          <w:sz w:val="24"/>
          <w:szCs w:val="24"/>
        </w:rPr>
      </w:pPr>
      <w:r>
        <w:rPr>
          <w:rFonts w:ascii="宋体" w:eastAsia="宋体" w:hAnsi="宋体" w:hint="eastAsia"/>
          <w:kern w:val="0"/>
          <w:sz w:val="24"/>
          <w:szCs w:val="24"/>
          <w:highlight w:val="yellow"/>
        </w:rPr>
        <w:t>1.202</w:t>
      </w:r>
      <w:r>
        <w:rPr>
          <w:rFonts w:ascii="宋体" w:eastAsia="宋体" w:hAnsi="宋体"/>
          <w:kern w:val="0"/>
          <w:sz w:val="24"/>
          <w:szCs w:val="24"/>
          <w:highlight w:val="yellow"/>
        </w:rPr>
        <w:t>4</w:t>
      </w:r>
      <w:r>
        <w:rPr>
          <w:rFonts w:ascii="宋体" w:eastAsia="宋体" w:hAnsi="宋体" w:hint="eastAsia"/>
          <w:kern w:val="0"/>
          <w:sz w:val="24"/>
          <w:szCs w:val="24"/>
          <w:highlight w:val="yellow"/>
        </w:rPr>
        <w:t>年</w:t>
      </w:r>
      <w:r w:rsidR="00FA4E8D">
        <w:rPr>
          <w:rFonts w:ascii="宋体" w:eastAsia="宋体" w:hAnsi="宋体"/>
          <w:kern w:val="0"/>
          <w:sz w:val="24"/>
          <w:szCs w:val="24"/>
          <w:highlight w:val="yellow"/>
        </w:rPr>
        <w:t>5</w:t>
      </w:r>
      <w:r>
        <w:rPr>
          <w:rFonts w:ascii="宋体" w:eastAsia="宋体" w:hAnsi="宋体" w:hint="eastAsia"/>
          <w:kern w:val="0"/>
          <w:sz w:val="24"/>
          <w:szCs w:val="24"/>
          <w:highlight w:val="yellow"/>
        </w:rPr>
        <w:t>月</w:t>
      </w:r>
      <w:r w:rsidR="00FA4E8D">
        <w:rPr>
          <w:rFonts w:ascii="宋体" w:eastAsia="宋体" w:hAnsi="宋体"/>
          <w:kern w:val="0"/>
          <w:sz w:val="24"/>
          <w:szCs w:val="24"/>
          <w:highlight w:val="yellow"/>
        </w:rPr>
        <w:t>16</w:t>
      </w:r>
      <w:r>
        <w:rPr>
          <w:rFonts w:ascii="宋体" w:eastAsia="宋体" w:hAnsi="宋体" w:hint="eastAsia"/>
          <w:kern w:val="0"/>
          <w:sz w:val="24"/>
          <w:szCs w:val="24"/>
          <w:highlight w:val="yellow"/>
        </w:rPr>
        <w:t>日12:00前</w:t>
      </w:r>
      <w:r>
        <w:rPr>
          <w:rFonts w:ascii="宋体" w:eastAsia="宋体" w:hAnsi="宋体" w:hint="eastAsia"/>
          <w:kern w:val="0"/>
          <w:sz w:val="24"/>
          <w:szCs w:val="24"/>
        </w:rPr>
        <w:t>通过转账的方式缴纳报价保证金</w:t>
      </w:r>
      <w:r>
        <w:rPr>
          <w:rFonts w:ascii="宋体" w:eastAsia="宋体" w:hAnsi="宋体" w:hint="eastAsia"/>
          <w:b/>
          <w:kern w:val="0"/>
          <w:sz w:val="24"/>
          <w:szCs w:val="24"/>
          <w:u w:val="single"/>
        </w:rPr>
        <w:t>伍仟</w:t>
      </w:r>
      <w:r>
        <w:rPr>
          <w:rFonts w:ascii="宋体" w:eastAsia="宋体" w:hAnsi="宋体" w:hint="eastAsia"/>
          <w:b/>
          <w:kern w:val="0"/>
          <w:sz w:val="24"/>
          <w:szCs w:val="24"/>
        </w:rPr>
        <w:t>元整</w:t>
      </w:r>
      <w:r>
        <w:rPr>
          <w:rFonts w:ascii="宋体" w:eastAsia="宋体" w:hAnsi="宋体" w:hint="eastAsia"/>
          <w:kern w:val="0"/>
          <w:sz w:val="24"/>
          <w:szCs w:val="24"/>
        </w:rPr>
        <w:t>，如成交，</w:t>
      </w:r>
      <w:r>
        <w:rPr>
          <w:rFonts w:ascii="宋体" w:eastAsia="宋体" w:hAnsi="宋体" w:hint="eastAsia"/>
          <w:bCs/>
          <w:sz w:val="24"/>
          <w:szCs w:val="24"/>
        </w:rPr>
        <w:t>转为履约保证金；</w:t>
      </w:r>
      <w:r>
        <w:rPr>
          <w:rFonts w:ascii="宋体" w:eastAsia="宋体" w:hAnsi="宋体" w:hint="eastAsia"/>
          <w:kern w:val="0"/>
          <w:sz w:val="24"/>
          <w:szCs w:val="24"/>
        </w:rPr>
        <w:t>如未成交，竞争性报价结果公示后无息退还。</w:t>
      </w:r>
    </w:p>
    <w:p w14:paraId="1EA2A480" w14:textId="77777777" w:rsidR="00EB0BF9" w:rsidRDefault="0013060F">
      <w:pPr>
        <w:spacing w:line="360" w:lineRule="auto"/>
        <w:ind w:firstLine="480"/>
        <w:rPr>
          <w:rFonts w:ascii="宋体" w:eastAsia="宋体" w:hAnsi="宋体"/>
          <w:kern w:val="0"/>
          <w:sz w:val="24"/>
          <w:szCs w:val="24"/>
        </w:rPr>
      </w:pPr>
      <w:r>
        <w:rPr>
          <w:rFonts w:ascii="宋体" w:eastAsia="宋体" w:hAnsi="宋体" w:hint="eastAsia"/>
          <w:sz w:val="24"/>
          <w:szCs w:val="24"/>
        </w:rPr>
        <w:t>报价保证金须在截止时间前足额到达下列指定账号，逾期、短额或保证金缴纳人名称与报价供应商名称不一致的均不予接洽报价事宜。</w:t>
      </w:r>
    </w:p>
    <w:p w14:paraId="608D894E" w14:textId="77777777" w:rsidR="00EB0BF9" w:rsidRDefault="0013060F">
      <w:pPr>
        <w:spacing w:line="480" w:lineRule="exact"/>
        <w:rPr>
          <w:rFonts w:ascii="宋体" w:eastAsia="宋体" w:hAnsi="宋体"/>
          <w:sz w:val="24"/>
          <w:szCs w:val="24"/>
        </w:rPr>
      </w:pPr>
      <w:r>
        <w:rPr>
          <w:rFonts w:ascii="宋体" w:eastAsia="宋体" w:hAnsi="宋体" w:cs="宋体" w:hint="eastAsia"/>
          <w:b/>
          <w:bCs/>
          <w:color w:val="000000"/>
          <w:kern w:val="0"/>
          <w:sz w:val="24"/>
          <w:szCs w:val="24"/>
          <w:lang w:val="zh-CN"/>
        </w:rPr>
        <w:t xml:space="preserve">    转账资料：</w:t>
      </w:r>
      <w:r>
        <w:rPr>
          <w:rFonts w:ascii="宋体" w:eastAsia="宋体" w:hAnsi="宋体" w:hint="eastAsia"/>
          <w:sz w:val="24"/>
          <w:szCs w:val="24"/>
        </w:rPr>
        <w:t>名</w:t>
      </w:r>
      <w:r>
        <w:rPr>
          <w:rFonts w:ascii="宋体" w:eastAsia="宋体" w:hAnsi="宋体"/>
          <w:sz w:val="24"/>
          <w:szCs w:val="24"/>
        </w:rPr>
        <w:t xml:space="preserve">  称：安徽百大合家福连锁超市股份有限公司</w:t>
      </w:r>
    </w:p>
    <w:p w14:paraId="30D96821" w14:textId="77777777" w:rsidR="00EB0BF9" w:rsidRDefault="0013060F">
      <w:pPr>
        <w:spacing w:line="480" w:lineRule="exact"/>
        <w:ind w:firstLineChars="700" w:firstLine="1680"/>
        <w:rPr>
          <w:rFonts w:ascii="宋体" w:eastAsia="宋体" w:hAnsi="宋体"/>
          <w:sz w:val="24"/>
          <w:szCs w:val="24"/>
        </w:rPr>
      </w:pPr>
      <w:r>
        <w:rPr>
          <w:rFonts w:ascii="宋体" w:eastAsia="宋体" w:hAnsi="宋体" w:hint="eastAsia"/>
          <w:sz w:val="24"/>
          <w:szCs w:val="24"/>
        </w:rPr>
        <w:t>开户行：招商银行合肥分行卫岗支行</w:t>
      </w:r>
    </w:p>
    <w:p w14:paraId="1F7C77F5" w14:textId="77777777" w:rsidR="00EB0BF9" w:rsidRDefault="0013060F">
      <w:pPr>
        <w:spacing w:line="480" w:lineRule="exact"/>
        <w:ind w:firstLineChars="700" w:firstLine="1680"/>
        <w:rPr>
          <w:rFonts w:ascii="宋体" w:eastAsia="宋体" w:hAnsi="宋体"/>
          <w:sz w:val="24"/>
          <w:szCs w:val="24"/>
        </w:rPr>
      </w:pPr>
      <w:r>
        <w:rPr>
          <w:rFonts w:ascii="宋体" w:eastAsia="宋体" w:hAnsi="宋体" w:hint="eastAsia"/>
          <w:sz w:val="24"/>
          <w:szCs w:val="24"/>
        </w:rPr>
        <w:t>账</w:t>
      </w:r>
      <w:r>
        <w:rPr>
          <w:rFonts w:ascii="宋体" w:eastAsia="宋体" w:hAnsi="宋体"/>
          <w:sz w:val="24"/>
          <w:szCs w:val="24"/>
        </w:rPr>
        <w:t xml:space="preserve">  号： 551902102010708（转账时请备注“</w:t>
      </w:r>
      <w:r>
        <w:rPr>
          <w:rFonts w:ascii="宋体" w:eastAsia="宋体" w:hAnsi="宋体" w:hint="eastAsia"/>
          <w:bCs/>
          <w:sz w:val="24"/>
          <w:szCs w:val="24"/>
        </w:rPr>
        <w:t>合肥市区门店</w:t>
      </w:r>
      <w:r>
        <w:rPr>
          <w:rFonts w:ascii="宋体" w:eastAsia="宋体" w:hAnsi="宋体"/>
          <w:bCs/>
          <w:sz w:val="24"/>
          <w:szCs w:val="24"/>
        </w:rPr>
        <w:t>2024年度消防系统维保服务</w:t>
      </w:r>
      <w:r>
        <w:rPr>
          <w:rFonts w:ascii="宋体" w:eastAsia="宋体" w:hAnsi="宋体"/>
          <w:sz w:val="24"/>
          <w:szCs w:val="24"/>
        </w:rPr>
        <w:t>投标保证金”）</w:t>
      </w:r>
    </w:p>
    <w:p w14:paraId="0512ADCD" w14:textId="77777777" w:rsidR="00EB0BF9" w:rsidRDefault="0013060F">
      <w:pPr>
        <w:spacing w:line="360" w:lineRule="auto"/>
        <w:rPr>
          <w:rFonts w:ascii="宋体" w:eastAsia="宋体" w:hAnsi="宋体"/>
          <w:b/>
          <w:sz w:val="24"/>
          <w:szCs w:val="24"/>
        </w:rPr>
      </w:pPr>
      <w:r>
        <w:rPr>
          <w:rFonts w:ascii="宋体" w:eastAsia="宋体" w:hAnsi="宋体" w:hint="eastAsia"/>
          <w:b/>
          <w:sz w:val="24"/>
          <w:szCs w:val="24"/>
        </w:rPr>
        <w:t xml:space="preserve">    2.</w:t>
      </w:r>
      <w:r>
        <w:rPr>
          <w:rFonts w:ascii="宋体" w:eastAsia="宋体" w:hAnsi="宋体"/>
          <w:b/>
          <w:sz w:val="24"/>
          <w:szCs w:val="24"/>
        </w:rPr>
        <w:t>下列任何情况发生，</w:t>
      </w:r>
      <w:r>
        <w:rPr>
          <w:rFonts w:ascii="宋体" w:eastAsia="宋体" w:hAnsi="宋体" w:hint="eastAsia"/>
          <w:b/>
          <w:sz w:val="24"/>
          <w:szCs w:val="24"/>
        </w:rPr>
        <w:t>报价</w:t>
      </w:r>
      <w:r>
        <w:rPr>
          <w:rFonts w:ascii="宋体" w:eastAsia="宋体" w:hAnsi="宋体"/>
          <w:b/>
          <w:sz w:val="24"/>
          <w:szCs w:val="24"/>
        </w:rPr>
        <w:t>保证金将不予退还：</w:t>
      </w:r>
    </w:p>
    <w:p w14:paraId="38A24300" w14:textId="77777777" w:rsidR="00EB0BF9" w:rsidRDefault="0013060F">
      <w:pPr>
        <w:spacing w:line="360" w:lineRule="auto"/>
        <w:rPr>
          <w:rFonts w:ascii="宋体" w:eastAsia="宋体" w:hAnsi="宋体"/>
          <w:sz w:val="24"/>
          <w:szCs w:val="24"/>
        </w:rPr>
      </w:pPr>
      <w:r>
        <w:rPr>
          <w:rFonts w:ascii="宋体" w:eastAsia="宋体" w:hAnsi="宋体" w:hint="eastAsia"/>
          <w:sz w:val="24"/>
          <w:szCs w:val="24"/>
        </w:rPr>
        <w:t xml:space="preserve">    2.1供应商</w:t>
      </w:r>
      <w:r>
        <w:rPr>
          <w:rFonts w:ascii="宋体" w:eastAsia="宋体" w:hAnsi="宋体" w:cs="宋体" w:hint="eastAsia"/>
          <w:sz w:val="24"/>
          <w:szCs w:val="24"/>
        </w:rPr>
        <w:t>在报价有效期内撤销响应文件的；</w:t>
      </w:r>
    </w:p>
    <w:p w14:paraId="43F13350" w14:textId="77777777" w:rsidR="00EB0BF9" w:rsidRDefault="0013060F">
      <w:pPr>
        <w:spacing w:line="360" w:lineRule="auto"/>
        <w:rPr>
          <w:rFonts w:ascii="宋体" w:eastAsia="宋体" w:hAnsi="宋体"/>
          <w:sz w:val="24"/>
          <w:szCs w:val="24"/>
        </w:rPr>
      </w:pPr>
      <w:r>
        <w:rPr>
          <w:rFonts w:ascii="宋体" w:eastAsia="宋体" w:hAnsi="宋体" w:hint="eastAsia"/>
          <w:sz w:val="24"/>
          <w:szCs w:val="24"/>
        </w:rPr>
        <w:t xml:space="preserve">    2.</w:t>
      </w:r>
      <w:r>
        <w:rPr>
          <w:rFonts w:ascii="宋体" w:eastAsia="宋体" w:hAnsi="宋体"/>
          <w:sz w:val="24"/>
          <w:szCs w:val="24"/>
        </w:rPr>
        <w:t>2</w:t>
      </w:r>
      <w:r>
        <w:rPr>
          <w:rFonts w:ascii="宋体" w:eastAsia="宋体" w:hAnsi="宋体" w:hint="eastAsia"/>
          <w:sz w:val="24"/>
          <w:szCs w:val="24"/>
        </w:rPr>
        <w:t>成交供应商</w:t>
      </w:r>
      <w:r>
        <w:rPr>
          <w:rFonts w:ascii="宋体" w:eastAsia="宋体" w:hAnsi="宋体"/>
          <w:sz w:val="24"/>
          <w:szCs w:val="24"/>
        </w:rPr>
        <w:t>不按规定与</w:t>
      </w:r>
      <w:r>
        <w:rPr>
          <w:rFonts w:ascii="宋体" w:eastAsia="宋体" w:hAnsi="宋体" w:hint="eastAsia"/>
          <w:sz w:val="24"/>
          <w:szCs w:val="24"/>
        </w:rPr>
        <w:t>采购</w:t>
      </w:r>
      <w:r>
        <w:rPr>
          <w:rFonts w:ascii="宋体" w:eastAsia="宋体" w:hAnsi="宋体"/>
          <w:sz w:val="24"/>
          <w:szCs w:val="24"/>
        </w:rPr>
        <w:t>人签订合同的；</w:t>
      </w:r>
    </w:p>
    <w:p w14:paraId="174A5583" w14:textId="77777777" w:rsidR="00EB0BF9" w:rsidRDefault="0013060F">
      <w:pPr>
        <w:spacing w:line="360" w:lineRule="auto"/>
        <w:rPr>
          <w:rFonts w:ascii="宋体" w:eastAsia="宋体" w:hAnsi="宋体"/>
          <w:sz w:val="24"/>
          <w:szCs w:val="24"/>
        </w:rPr>
      </w:pPr>
      <w:r>
        <w:rPr>
          <w:rFonts w:ascii="宋体" w:eastAsia="宋体" w:hAnsi="宋体" w:hint="eastAsia"/>
          <w:sz w:val="24"/>
          <w:szCs w:val="24"/>
        </w:rPr>
        <w:t xml:space="preserve">    2.</w:t>
      </w:r>
      <w:r>
        <w:rPr>
          <w:rFonts w:ascii="宋体" w:eastAsia="宋体" w:hAnsi="宋体"/>
          <w:sz w:val="24"/>
          <w:szCs w:val="24"/>
        </w:rPr>
        <w:t>3</w:t>
      </w:r>
      <w:r>
        <w:rPr>
          <w:rFonts w:ascii="宋体" w:eastAsia="宋体" w:hAnsi="宋体" w:hint="eastAsia"/>
          <w:sz w:val="24"/>
          <w:szCs w:val="24"/>
        </w:rPr>
        <w:t>成交供应商</w:t>
      </w:r>
      <w:r>
        <w:rPr>
          <w:rFonts w:ascii="宋体" w:eastAsia="宋体" w:hAnsi="宋体"/>
          <w:sz w:val="24"/>
          <w:szCs w:val="24"/>
        </w:rPr>
        <w:t>不按规定提交履约保证金的；</w:t>
      </w:r>
    </w:p>
    <w:p w14:paraId="19BF4714" w14:textId="77777777" w:rsidR="00EB0BF9" w:rsidRDefault="0013060F">
      <w:pPr>
        <w:spacing w:line="360" w:lineRule="auto"/>
        <w:ind w:firstLine="435"/>
        <w:outlineLvl w:val="1"/>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4响应文件中提供虚假文件骗取中标的。</w:t>
      </w:r>
    </w:p>
    <w:p w14:paraId="5A167E7D" w14:textId="77777777" w:rsidR="00EB0BF9" w:rsidRDefault="0013060F">
      <w:pPr>
        <w:spacing w:line="360" w:lineRule="auto"/>
        <w:ind w:firstLine="435"/>
        <w:outlineLvl w:val="1"/>
        <w:rPr>
          <w:rFonts w:ascii="宋体" w:eastAsia="宋体" w:hAnsi="宋体"/>
          <w:b/>
          <w:bCs/>
          <w:sz w:val="24"/>
          <w:szCs w:val="24"/>
        </w:rPr>
      </w:pPr>
      <w:r>
        <w:rPr>
          <w:rFonts w:ascii="宋体" w:eastAsia="宋体" w:hAnsi="宋体" w:hint="eastAsia"/>
          <w:b/>
          <w:bCs/>
          <w:sz w:val="24"/>
          <w:szCs w:val="24"/>
        </w:rPr>
        <w:t>五</w:t>
      </w:r>
      <w:r>
        <w:rPr>
          <w:rFonts w:ascii="宋体" w:eastAsia="宋体" w:hAnsi="宋体" w:hint="eastAsia"/>
          <w:b/>
          <w:sz w:val="24"/>
          <w:szCs w:val="24"/>
        </w:rPr>
        <w:t>、</w:t>
      </w:r>
      <w:r>
        <w:rPr>
          <w:rFonts w:ascii="宋体" w:eastAsia="宋体" w:hAnsi="宋体" w:hint="eastAsia"/>
          <w:b/>
          <w:bCs/>
          <w:sz w:val="24"/>
          <w:szCs w:val="24"/>
        </w:rPr>
        <w:t>响应文件提交截止时间、评审时间和地点</w:t>
      </w:r>
    </w:p>
    <w:p w14:paraId="2BFF7267" w14:textId="782419AA" w:rsidR="00EB0BF9" w:rsidRDefault="0013060F">
      <w:pPr>
        <w:spacing w:line="360" w:lineRule="auto"/>
        <w:ind w:firstLine="435"/>
        <w:rPr>
          <w:rFonts w:ascii="宋体" w:eastAsia="宋体" w:hAnsi="宋体"/>
          <w:sz w:val="24"/>
          <w:szCs w:val="24"/>
        </w:rPr>
      </w:pPr>
      <w:r>
        <w:rPr>
          <w:rFonts w:ascii="宋体" w:eastAsia="宋体" w:hAnsi="宋体" w:hint="eastAsia"/>
          <w:sz w:val="24"/>
          <w:szCs w:val="24"/>
        </w:rPr>
        <w:t>1</w:t>
      </w:r>
      <w:r>
        <w:rPr>
          <w:rFonts w:ascii="宋体" w:eastAsia="宋体" w:hAnsi="宋体" w:hint="eastAsia"/>
          <w:b/>
          <w:sz w:val="24"/>
          <w:szCs w:val="24"/>
        </w:rPr>
        <w:t>.</w:t>
      </w:r>
      <w:r>
        <w:rPr>
          <w:rFonts w:ascii="宋体" w:eastAsia="宋体" w:hAnsi="宋体" w:hint="eastAsia"/>
          <w:bCs/>
          <w:sz w:val="24"/>
          <w:szCs w:val="24"/>
        </w:rPr>
        <w:t>响应文件提交截止时间、</w:t>
      </w:r>
      <w:r>
        <w:rPr>
          <w:rFonts w:ascii="宋体" w:eastAsia="宋体" w:hAnsi="宋体" w:hint="eastAsia"/>
          <w:sz w:val="24"/>
          <w:szCs w:val="24"/>
        </w:rPr>
        <w:t>评审时间：</w:t>
      </w:r>
      <w:r>
        <w:rPr>
          <w:rFonts w:ascii="宋体" w:eastAsia="宋体" w:hAnsi="宋体" w:hint="eastAsia"/>
          <w:b/>
          <w:sz w:val="24"/>
          <w:szCs w:val="24"/>
        </w:rPr>
        <w:t>202</w:t>
      </w:r>
      <w:r>
        <w:rPr>
          <w:rFonts w:ascii="宋体" w:eastAsia="宋体" w:hAnsi="宋体"/>
          <w:b/>
          <w:sz w:val="24"/>
          <w:szCs w:val="24"/>
        </w:rPr>
        <w:t>4</w:t>
      </w:r>
      <w:r>
        <w:rPr>
          <w:rFonts w:ascii="宋体" w:eastAsia="宋体" w:hAnsi="宋体" w:hint="eastAsia"/>
          <w:b/>
          <w:sz w:val="24"/>
          <w:szCs w:val="24"/>
        </w:rPr>
        <w:t>年</w:t>
      </w:r>
      <w:r w:rsidR="00FA4E8D">
        <w:rPr>
          <w:rFonts w:ascii="宋体" w:eastAsia="宋体" w:hAnsi="宋体" w:hint="eastAsia"/>
          <w:b/>
          <w:sz w:val="24"/>
          <w:szCs w:val="24"/>
        </w:rPr>
        <w:t>5</w:t>
      </w:r>
      <w:r>
        <w:rPr>
          <w:rFonts w:ascii="宋体" w:eastAsia="宋体" w:hAnsi="宋体" w:hint="eastAsia"/>
          <w:b/>
          <w:sz w:val="24"/>
          <w:szCs w:val="24"/>
        </w:rPr>
        <w:t>月</w:t>
      </w:r>
      <w:r w:rsidR="00FA4E8D">
        <w:rPr>
          <w:rFonts w:ascii="宋体" w:eastAsia="宋体" w:hAnsi="宋体" w:hint="eastAsia"/>
          <w:b/>
          <w:sz w:val="24"/>
          <w:szCs w:val="24"/>
        </w:rPr>
        <w:t>1</w:t>
      </w:r>
      <w:r w:rsidR="00FA4E8D">
        <w:rPr>
          <w:rFonts w:ascii="宋体" w:eastAsia="宋体" w:hAnsi="宋体"/>
          <w:b/>
          <w:sz w:val="24"/>
          <w:szCs w:val="24"/>
        </w:rPr>
        <w:t>6</w:t>
      </w:r>
      <w:r>
        <w:rPr>
          <w:rFonts w:ascii="宋体" w:eastAsia="宋体" w:hAnsi="宋体" w:hint="eastAsia"/>
          <w:b/>
          <w:sz w:val="24"/>
          <w:szCs w:val="24"/>
        </w:rPr>
        <w:t>日</w:t>
      </w:r>
      <w:r>
        <w:rPr>
          <w:rFonts w:ascii="宋体" w:eastAsia="宋体" w:hAnsi="宋体"/>
          <w:b/>
          <w:sz w:val="24"/>
          <w:szCs w:val="24"/>
        </w:rPr>
        <w:t>14</w:t>
      </w:r>
      <w:r>
        <w:rPr>
          <w:rFonts w:ascii="宋体" w:eastAsia="宋体" w:hAnsi="宋体" w:hint="eastAsia"/>
          <w:b/>
          <w:sz w:val="24"/>
          <w:szCs w:val="24"/>
        </w:rPr>
        <w:t>：</w:t>
      </w:r>
      <w:r>
        <w:rPr>
          <w:rFonts w:ascii="宋体" w:eastAsia="宋体" w:hAnsi="宋体"/>
          <w:b/>
          <w:sz w:val="24"/>
          <w:szCs w:val="24"/>
        </w:rPr>
        <w:t>30</w:t>
      </w:r>
      <w:r>
        <w:rPr>
          <w:rFonts w:ascii="宋体" w:eastAsia="宋体" w:hAnsi="宋体" w:hint="eastAsia"/>
          <w:sz w:val="24"/>
          <w:szCs w:val="24"/>
        </w:rPr>
        <w:t>（如有调整，网站另行通知）</w:t>
      </w:r>
    </w:p>
    <w:p w14:paraId="01D4AFF7" w14:textId="77777777" w:rsidR="00EB0BF9" w:rsidRDefault="0013060F">
      <w:pPr>
        <w:spacing w:line="360" w:lineRule="auto"/>
        <w:ind w:firstLine="435"/>
        <w:rPr>
          <w:rFonts w:ascii="宋体" w:eastAsia="宋体" w:hAnsi="宋体"/>
          <w:sz w:val="24"/>
          <w:szCs w:val="24"/>
        </w:rPr>
      </w:pPr>
      <w:r>
        <w:rPr>
          <w:rFonts w:ascii="宋体" w:eastAsia="宋体" w:hAnsi="宋体" w:hint="eastAsia"/>
          <w:sz w:val="24"/>
          <w:szCs w:val="24"/>
        </w:rPr>
        <w:t>2</w:t>
      </w:r>
      <w:r>
        <w:rPr>
          <w:rFonts w:ascii="宋体" w:eastAsia="宋体" w:hAnsi="宋体" w:hint="eastAsia"/>
          <w:b/>
          <w:sz w:val="24"/>
          <w:szCs w:val="24"/>
        </w:rPr>
        <w:t>.</w:t>
      </w:r>
      <w:r>
        <w:rPr>
          <w:rFonts w:ascii="宋体" w:eastAsia="宋体" w:hAnsi="宋体" w:hint="eastAsia"/>
          <w:sz w:val="24"/>
          <w:szCs w:val="24"/>
        </w:rPr>
        <w:t>提交地点：安徽省合肥市黄山路596号A楼合肥百大集团</w:t>
      </w:r>
      <w:r>
        <w:rPr>
          <w:rFonts w:ascii="宋体" w:eastAsia="宋体" w:hAnsi="宋体" w:hint="eastAsia"/>
          <w:bCs/>
          <w:sz w:val="24"/>
          <w:szCs w:val="24"/>
        </w:rPr>
        <w:t>12楼1209开标室</w:t>
      </w:r>
    </w:p>
    <w:p w14:paraId="576F4256" w14:textId="77777777" w:rsidR="00EB0BF9" w:rsidRDefault="0013060F">
      <w:pPr>
        <w:spacing w:line="360" w:lineRule="auto"/>
        <w:ind w:firstLineChars="200" w:firstLine="482"/>
        <w:rPr>
          <w:rFonts w:ascii="宋体" w:eastAsia="宋体" w:hAnsi="宋体"/>
          <w:sz w:val="24"/>
          <w:szCs w:val="24"/>
        </w:rPr>
      </w:pPr>
      <w:r>
        <w:rPr>
          <w:rFonts w:ascii="宋体" w:eastAsia="宋体" w:hAnsi="宋体" w:hint="eastAsia"/>
          <w:b/>
          <w:sz w:val="24"/>
          <w:szCs w:val="24"/>
        </w:rPr>
        <w:t>六、</w:t>
      </w:r>
      <w:r>
        <w:rPr>
          <w:rFonts w:ascii="宋体" w:eastAsia="宋体" w:hAnsi="宋体" w:hint="eastAsia"/>
          <w:b/>
          <w:kern w:val="0"/>
          <w:sz w:val="24"/>
          <w:szCs w:val="24"/>
        </w:rPr>
        <w:t>联 系 人</w:t>
      </w:r>
      <w:r>
        <w:rPr>
          <w:rFonts w:ascii="宋体" w:eastAsia="宋体" w:hAnsi="宋体" w:hint="eastAsia"/>
          <w:kern w:val="0"/>
          <w:sz w:val="24"/>
          <w:szCs w:val="24"/>
        </w:rPr>
        <w:t>：</w:t>
      </w:r>
      <w:r>
        <w:rPr>
          <w:rFonts w:ascii="宋体" w:eastAsia="宋体" w:hAnsi="宋体" w:hint="eastAsia"/>
          <w:bCs/>
          <w:sz w:val="24"/>
          <w:szCs w:val="24"/>
        </w:rPr>
        <w:t>（项目情况咨询）</w:t>
      </w:r>
      <w:r>
        <w:rPr>
          <w:rFonts w:ascii="宋体" w:eastAsia="宋体" w:hAnsi="宋体" w:hint="eastAsia"/>
          <w:kern w:val="0"/>
          <w:sz w:val="24"/>
          <w:szCs w:val="24"/>
        </w:rPr>
        <w:t>张工</w:t>
      </w:r>
      <w:r>
        <w:rPr>
          <w:rFonts w:ascii="宋体" w:eastAsia="宋体" w:hAnsi="宋体"/>
          <w:kern w:val="0"/>
          <w:sz w:val="24"/>
          <w:szCs w:val="24"/>
        </w:rPr>
        <w:t xml:space="preserve"> 0551-63453832</w:t>
      </w:r>
    </w:p>
    <w:p w14:paraId="6250D281" w14:textId="77777777" w:rsidR="00EB0BF9" w:rsidRDefault="0013060F">
      <w:pPr>
        <w:spacing w:line="360" w:lineRule="auto"/>
        <w:ind w:firstLineChars="900" w:firstLine="2160"/>
        <w:rPr>
          <w:rFonts w:ascii="宋体" w:eastAsia="宋体" w:hAnsi="宋体"/>
          <w:b/>
          <w:sz w:val="28"/>
        </w:rPr>
      </w:pPr>
      <w:r>
        <w:rPr>
          <w:rFonts w:ascii="宋体" w:eastAsia="宋体" w:hAnsi="宋体" w:hint="eastAsia"/>
          <w:bCs/>
          <w:sz w:val="24"/>
          <w:szCs w:val="24"/>
        </w:rPr>
        <w:t>（投标事项咨询）赵工 0551-65771025</w:t>
      </w:r>
      <w:bookmarkStart w:id="2" w:name="_Toc29596"/>
      <w:r>
        <w:rPr>
          <w:rFonts w:ascii="宋体" w:eastAsia="宋体" w:hAnsi="宋体"/>
          <w:b/>
          <w:sz w:val="28"/>
        </w:rPr>
        <w:br w:type="page"/>
      </w:r>
    </w:p>
    <w:p w14:paraId="51A899F8" w14:textId="77777777" w:rsidR="00EB0BF9" w:rsidRDefault="0013060F">
      <w:pPr>
        <w:spacing w:line="360" w:lineRule="auto"/>
        <w:jc w:val="center"/>
        <w:rPr>
          <w:rFonts w:ascii="宋体" w:eastAsia="宋体" w:hAnsi="宋体"/>
          <w:b/>
          <w:sz w:val="28"/>
        </w:rPr>
      </w:pPr>
      <w:r>
        <w:rPr>
          <w:rFonts w:ascii="宋体" w:eastAsia="宋体" w:hAnsi="宋体" w:hint="eastAsia"/>
          <w:b/>
          <w:sz w:val="28"/>
        </w:rPr>
        <w:lastRenderedPageBreak/>
        <w:t>第二章  供应商</w:t>
      </w:r>
      <w:r>
        <w:rPr>
          <w:rFonts w:ascii="宋体" w:eastAsia="宋体" w:hAnsi="宋体"/>
          <w:b/>
          <w:sz w:val="28"/>
        </w:rPr>
        <w:t>须知</w:t>
      </w:r>
      <w:bookmarkEnd w:id="2"/>
    </w:p>
    <w:p w14:paraId="4C27A9A4" w14:textId="77777777" w:rsidR="00EB0BF9" w:rsidRDefault="0013060F">
      <w:pPr>
        <w:spacing w:line="580" w:lineRule="exact"/>
        <w:jc w:val="left"/>
        <w:rPr>
          <w:rFonts w:ascii="宋体" w:eastAsia="宋体" w:hAnsi="宋体"/>
          <w:b/>
          <w:kern w:val="0"/>
          <w:sz w:val="24"/>
          <w:szCs w:val="24"/>
          <w:u w:val="single"/>
        </w:rPr>
      </w:pPr>
      <w:r>
        <w:rPr>
          <w:rFonts w:ascii="宋体" w:eastAsia="宋体" w:hAnsi="宋体" w:hint="eastAsia"/>
          <w:b/>
          <w:kern w:val="0"/>
          <w:sz w:val="24"/>
          <w:szCs w:val="24"/>
          <w:u w:val="single"/>
        </w:rPr>
        <w:t>1.响应文件编写要求</w:t>
      </w:r>
    </w:p>
    <w:p w14:paraId="28A3DDA8" w14:textId="77777777" w:rsidR="00EB0BF9" w:rsidRDefault="0013060F">
      <w:pPr>
        <w:spacing w:line="58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1.1供应商须以采购人正式发布的《竞争性报价文件》为制作《响应文件》的依据；</w:t>
      </w:r>
    </w:p>
    <w:p w14:paraId="317B5125" w14:textId="77777777" w:rsidR="00EB0BF9" w:rsidRDefault="0013060F">
      <w:pPr>
        <w:spacing w:line="580" w:lineRule="exact"/>
        <w:jc w:val="left"/>
        <w:rPr>
          <w:rFonts w:ascii="宋体" w:eastAsia="宋体" w:hAnsi="宋体"/>
          <w:kern w:val="0"/>
          <w:sz w:val="24"/>
          <w:szCs w:val="24"/>
        </w:rPr>
      </w:pPr>
      <w:r>
        <w:rPr>
          <w:rFonts w:ascii="宋体" w:eastAsia="宋体" w:hAnsi="宋体" w:cs="宋体" w:hint="eastAsia"/>
          <w:kern w:val="0"/>
          <w:sz w:val="24"/>
          <w:szCs w:val="24"/>
        </w:rPr>
        <w:t xml:space="preserve">    1.2</w:t>
      </w:r>
      <w:r>
        <w:rPr>
          <w:rFonts w:ascii="宋体" w:eastAsia="宋体" w:hAnsi="宋体" w:hint="eastAsia"/>
          <w:kern w:val="0"/>
          <w:sz w:val="24"/>
          <w:szCs w:val="24"/>
        </w:rPr>
        <w:t>供应商应仔细阅读本项目文件的所有内容，按本项目文件的要求提供响应文件，并保证所提供的全部资料真实有效；</w:t>
      </w:r>
    </w:p>
    <w:p w14:paraId="62E4CD7C" w14:textId="77777777" w:rsidR="00EB0BF9" w:rsidRDefault="0013060F">
      <w:pPr>
        <w:spacing w:line="580" w:lineRule="exact"/>
        <w:jc w:val="left"/>
        <w:rPr>
          <w:rFonts w:ascii="宋体" w:eastAsia="宋体" w:hAnsi="宋体"/>
          <w:kern w:val="0"/>
          <w:sz w:val="24"/>
          <w:szCs w:val="24"/>
        </w:rPr>
      </w:pPr>
      <w:r>
        <w:rPr>
          <w:rFonts w:ascii="宋体" w:eastAsia="宋体" w:hAnsi="宋体" w:cs="宋体" w:hint="eastAsia"/>
          <w:kern w:val="0"/>
          <w:sz w:val="24"/>
          <w:szCs w:val="24"/>
        </w:rPr>
        <w:t xml:space="preserve">    1.3 </w:t>
      </w:r>
      <w:r>
        <w:rPr>
          <w:rFonts w:ascii="宋体" w:eastAsia="宋体" w:hAnsi="宋体" w:hint="eastAsia"/>
          <w:kern w:val="0"/>
          <w:sz w:val="24"/>
          <w:szCs w:val="24"/>
        </w:rPr>
        <w:t>响应文件的书面内容不得涂抹或改写；</w:t>
      </w:r>
    </w:p>
    <w:p w14:paraId="7EABEE1A" w14:textId="77777777" w:rsidR="00EB0BF9" w:rsidRDefault="0013060F">
      <w:pPr>
        <w:spacing w:line="580" w:lineRule="exact"/>
        <w:rPr>
          <w:rFonts w:ascii="宋体" w:eastAsia="宋体" w:hAnsi="宋体"/>
          <w:kern w:val="0"/>
          <w:sz w:val="24"/>
          <w:szCs w:val="24"/>
        </w:rPr>
      </w:pPr>
      <w:r>
        <w:rPr>
          <w:rFonts w:ascii="宋体" w:eastAsia="宋体" w:hAnsi="宋体"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24DA5668" w14:textId="77777777" w:rsidR="00EB0BF9" w:rsidRDefault="0013060F">
      <w:pPr>
        <w:spacing w:line="580" w:lineRule="exact"/>
        <w:rPr>
          <w:rFonts w:ascii="宋体" w:eastAsia="宋体" w:hAnsi="宋体"/>
          <w:kern w:val="0"/>
          <w:sz w:val="24"/>
          <w:szCs w:val="24"/>
        </w:rPr>
      </w:pPr>
      <w:r>
        <w:rPr>
          <w:rFonts w:ascii="宋体" w:eastAsia="宋体" w:hAnsi="宋体" w:hint="eastAsia"/>
          <w:kern w:val="0"/>
          <w:sz w:val="24"/>
          <w:szCs w:val="24"/>
        </w:rPr>
        <w:t xml:space="preserve">    1.5满足本项目文件规定的其它要求。</w:t>
      </w:r>
    </w:p>
    <w:p w14:paraId="67318A1A" w14:textId="77777777" w:rsidR="00EB0BF9" w:rsidRDefault="0013060F">
      <w:pPr>
        <w:spacing w:line="580" w:lineRule="exact"/>
        <w:rPr>
          <w:rFonts w:ascii="宋体" w:eastAsia="宋体" w:hAnsi="宋体"/>
          <w:b/>
          <w:kern w:val="0"/>
          <w:sz w:val="24"/>
          <w:szCs w:val="24"/>
          <w:u w:val="single"/>
        </w:rPr>
      </w:pPr>
      <w:r>
        <w:rPr>
          <w:rFonts w:ascii="宋体" w:eastAsia="宋体" w:hAnsi="宋体" w:hint="eastAsia"/>
          <w:b/>
          <w:kern w:val="0"/>
          <w:sz w:val="24"/>
          <w:szCs w:val="24"/>
          <w:u w:val="single"/>
        </w:rPr>
        <w:t>2.响应文件制作及合格性要求</w:t>
      </w:r>
    </w:p>
    <w:p w14:paraId="728BFBBB" w14:textId="77777777" w:rsidR="00EB0BF9" w:rsidRDefault="0013060F">
      <w:pPr>
        <w:spacing w:line="580" w:lineRule="exact"/>
        <w:rPr>
          <w:rFonts w:ascii="宋体" w:eastAsia="宋体" w:hAnsi="宋体"/>
          <w:sz w:val="24"/>
          <w:szCs w:val="24"/>
        </w:rPr>
      </w:pPr>
      <w:r>
        <w:rPr>
          <w:rFonts w:ascii="宋体" w:eastAsia="宋体" w:hAnsi="宋体" w:cs="宋体" w:hint="eastAsia"/>
          <w:kern w:val="0"/>
          <w:sz w:val="24"/>
          <w:szCs w:val="24"/>
        </w:rPr>
        <w:t xml:space="preserve">    2.</w:t>
      </w:r>
      <w:r>
        <w:rPr>
          <w:rFonts w:ascii="宋体" w:eastAsia="宋体" w:hAnsi="宋体"/>
          <w:sz w:val="24"/>
          <w:szCs w:val="24"/>
        </w:rPr>
        <w:t>1供应商应完整地按本项目文件</w:t>
      </w:r>
      <w:r>
        <w:rPr>
          <w:rFonts w:ascii="宋体" w:eastAsia="宋体" w:hAnsi="宋体" w:hint="eastAsia"/>
          <w:sz w:val="24"/>
          <w:szCs w:val="24"/>
        </w:rPr>
        <w:t>“</w:t>
      </w:r>
      <w:r>
        <w:rPr>
          <w:rFonts w:ascii="宋体" w:eastAsia="宋体" w:hAnsi="宋体"/>
          <w:sz w:val="24"/>
          <w:szCs w:val="24"/>
        </w:rPr>
        <w:t>第六章响应文件格式</w:t>
      </w:r>
      <w:r>
        <w:rPr>
          <w:rFonts w:ascii="宋体" w:eastAsia="宋体" w:hAnsi="宋体" w:hint="eastAsia"/>
          <w:sz w:val="24"/>
          <w:szCs w:val="24"/>
        </w:rPr>
        <w:t>”</w:t>
      </w:r>
      <w:r>
        <w:rPr>
          <w:rFonts w:ascii="宋体" w:eastAsia="宋体" w:hAnsi="宋体"/>
          <w:sz w:val="24"/>
          <w:szCs w:val="24"/>
        </w:rPr>
        <w:t>提供的格式及要求编写响应文件，具体</w:t>
      </w:r>
      <w:r>
        <w:rPr>
          <w:rFonts w:ascii="宋体" w:eastAsia="宋体" w:hAnsi="宋体" w:hint="eastAsia"/>
          <w:sz w:val="24"/>
          <w:szCs w:val="24"/>
        </w:rPr>
        <w:t>格式</w:t>
      </w:r>
      <w:r>
        <w:rPr>
          <w:rFonts w:ascii="宋体" w:eastAsia="宋体" w:hAnsi="宋体"/>
          <w:sz w:val="24"/>
          <w:szCs w:val="24"/>
        </w:rPr>
        <w:t>详见</w:t>
      </w:r>
      <w:r>
        <w:rPr>
          <w:rFonts w:ascii="宋体" w:eastAsia="宋体" w:hAnsi="宋体" w:hint="eastAsia"/>
          <w:sz w:val="24"/>
          <w:szCs w:val="24"/>
        </w:rPr>
        <w:t>第六章</w:t>
      </w:r>
      <w:r>
        <w:rPr>
          <w:rFonts w:ascii="宋体" w:eastAsia="宋体" w:hAnsi="宋体"/>
          <w:sz w:val="24"/>
          <w:szCs w:val="24"/>
        </w:rPr>
        <w:t>内容。</w:t>
      </w:r>
    </w:p>
    <w:p w14:paraId="7F453189" w14:textId="77777777" w:rsidR="00EB0BF9" w:rsidRDefault="0013060F">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2.2</w:t>
      </w:r>
      <w:r>
        <w:rPr>
          <w:rFonts w:ascii="宋体" w:eastAsia="宋体" w:hAnsi="宋体" w:hint="eastAsia"/>
          <w:b/>
          <w:kern w:val="0"/>
          <w:sz w:val="24"/>
          <w:szCs w:val="24"/>
        </w:rPr>
        <w:t>响应文件制作分为《技术文件》和《商务文件》</w:t>
      </w:r>
      <w:r>
        <w:rPr>
          <w:rFonts w:ascii="宋体" w:eastAsia="宋体" w:hAnsi="宋体" w:hint="eastAsia"/>
          <w:kern w:val="0"/>
          <w:sz w:val="24"/>
          <w:szCs w:val="24"/>
        </w:rPr>
        <w:t>；</w:t>
      </w:r>
    </w:p>
    <w:p w14:paraId="1C8A57AC" w14:textId="77777777" w:rsidR="00EB0BF9" w:rsidRDefault="0013060F">
      <w:pPr>
        <w:spacing w:line="580" w:lineRule="exact"/>
        <w:jc w:val="left"/>
        <w:rPr>
          <w:rFonts w:ascii="宋体" w:eastAsia="宋体" w:hAnsi="宋体"/>
          <w:kern w:val="0"/>
          <w:sz w:val="24"/>
          <w:szCs w:val="24"/>
          <w:u w:val="single"/>
        </w:rPr>
      </w:pPr>
      <w:r>
        <w:rPr>
          <w:rFonts w:ascii="宋体" w:eastAsia="宋体" w:hAnsi="宋体" w:hint="eastAsia"/>
          <w:kern w:val="0"/>
          <w:sz w:val="24"/>
          <w:szCs w:val="24"/>
        </w:rPr>
        <w:t xml:space="preserve">    2.2.1</w:t>
      </w:r>
      <w:r>
        <w:rPr>
          <w:rFonts w:ascii="宋体" w:eastAsia="宋体" w:hAnsi="宋体" w:hint="eastAsia"/>
          <w:b/>
          <w:kern w:val="0"/>
          <w:sz w:val="24"/>
          <w:szCs w:val="24"/>
        </w:rPr>
        <w:t>《技术文件》包含：“</w:t>
      </w:r>
      <w:r>
        <w:rPr>
          <w:rFonts w:ascii="宋体" w:eastAsia="宋体" w:hAnsi="宋体"/>
          <w:b/>
          <w:sz w:val="24"/>
          <w:szCs w:val="24"/>
        </w:rPr>
        <w:t>第六章响应文件格式</w:t>
      </w:r>
      <w:r>
        <w:rPr>
          <w:rFonts w:ascii="宋体" w:eastAsia="宋体" w:hAnsi="宋体" w:hint="eastAsia"/>
          <w:b/>
          <w:kern w:val="0"/>
          <w:sz w:val="24"/>
          <w:szCs w:val="24"/>
        </w:rPr>
        <w:t>”格式</w:t>
      </w:r>
      <w:r>
        <w:rPr>
          <w:rFonts w:ascii="宋体" w:eastAsia="宋体" w:hAnsi="宋体" w:hint="eastAsia"/>
          <w:b/>
          <w:kern w:val="0"/>
          <w:sz w:val="24"/>
          <w:szCs w:val="24"/>
          <w:u w:val="single"/>
        </w:rPr>
        <w:t>1-7</w:t>
      </w:r>
      <w:r>
        <w:rPr>
          <w:rFonts w:ascii="宋体" w:eastAsia="宋体" w:hAnsi="宋体" w:hint="eastAsia"/>
          <w:b/>
          <w:kern w:val="0"/>
          <w:sz w:val="24"/>
          <w:szCs w:val="24"/>
        </w:rPr>
        <w:t>内容；</w:t>
      </w:r>
    </w:p>
    <w:p w14:paraId="0252218D" w14:textId="77777777" w:rsidR="00EB0BF9" w:rsidRDefault="0013060F">
      <w:pPr>
        <w:spacing w:line="580" w:lineRule="exact"/>
        <w:rPr>
          <w:rFonts w:ascii="宋体" w:eastAsia="宋体" w:hAnsi="宋体"/>
          <w:kern w:val="0"/>
          <w:sz w:val="24"/>
          <w:szCs w:val="24"/>
        </w:rPr>
      </w:pPr>
      <w:r>
        <w:rPr>
          <w:rFonts w:ascii="宋体" w:eastAsia="宋体" w:hAnsi="宋体" w:hint="eastAsia"/>
          <w:kern w:val="0"/>
          <w:sz w:val="24"/>
          <w:szCs w:val="24"/>
        </w:rPr>
        <w:t xml:space="preserve">    2.2.2</w:t>
      </w:r>
      <w:r>
        <w:rPr>
          <w:rFonts w:ascii="宋体" w:eastAsia="宋体" w:hAnsi="宋体" w:hint="eastAsia"/>
          <w:b/>
          <w:kern w:val="0"/>
          <w:sz w:val="24"/>
          <w:szCs w:val="24"/>
        </w:rPr>
        <w:t>《商务文件》包含：“</w:t>
      </w:r>
      <w:r>
        <w:rPr>
          <w:rFonts w:ascii="宋体" w:eastAsia="宋体" w:hAnsi="宋体"/>
          <w:b/>
          <w:sz w:val="24"/>
          <w:szCs w:val="24"/>
        </w:rPr>
        <w:t>第六章响应文件格式</w:t>
      </w:r>
      <w:r>
        <w:rPr>
          <w:rFonts w:ascii="宋体" w:eastAsia="宋体" w:hAnsi="宋体" w:hint="eastAsia"/>
          <w:b/>
          <w:kern w:val="0"/>
          <w:sz w:val="24"/>
          <w:szCs w:val="24"/>
        </w:rPr>
        <w:t>”格式</w:t>
      </w:r>
      <w:r>
        <w:rPr>
          <w:rFonts w:ascii="宋体" w:eastAsia="宋体" w:hAnsi="宋体" w:hint="eastAsia"/>
          <w:b/>
          <w:kern w:val="0"/>
          <w:sz w:val="24"/>
          <w:szCs w:val="24"/>
          <w:u w:val="single"/>
        </w:rPr>
        <w:t>8-11</w:t>
      </w:r>
      <w:r>
        <w:rPr>
          <w:rFonts w:ascii="宋体" w:eastAsia="宋体" w:hAnsi="宋体" w:hint="eastAsia"/>
          <w:b/>
          <w:kern w:val="0"/>
          <w:sz w:val="24"/>
          <w:szCs w:val="24"/>
        </w:rPr>
        <w:t>内容；</w:t>
      </w:r>
    </w:p>
    <w:p w14:paraId="23DDDD50" w14:textId="77777777" w:rsidR="00EB0BF9" w:rsidRDefault="0013060F">
      <w:pPr>
        <w:spacing w:line="580" w:lineRule="exact"/>
        <w:ind w:firstLine="480"/>
        <w:rPr>
          <w:rFonts w:ascii="宋体" w:eastAsia="宋体" w:hAnsi="宋体"/>
          <w:b/>
          <w:sz w:val="24"/>
          <w:szCs w:val="24"/>
        </w:rPr>
      </w:pPr>
      <w:r>
        <w:rPr>
          <w:rFonts w:ascii="宋体" w:eastAsia="宋体" w:hAnsi="宋体"/>
          <w:b/>
          <w:sz w:val="24"/>
          <w:szCs w:val="24"/>
        </w:rPr>
        <w:t>2.2.3《技术文件》和《商务文件》均须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14:paraId="11801DA9" w14:textId="77777777" w:rsidR="00EB0BF9" w:rsidRDefault="0013060F">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14:paraId="7AFE8D78" w14:textId="77777777" w:rsidR="00EB0BF9" w:rsidRDefault="0013060F">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3"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3"/>
    <w:p w14:paraId="128633D3"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2.6本条所指证明文件不包括对本项目文件相关部分的文字、图标的复制。</w:t>
      </w:r>
    </w:p>
    <w:p w14:paraId="417EE99D"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lastRenderedPageBreak/>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品牌型号或分类号仅起说明作用，并没有任何限制性。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14:paraId="3CD4FC35"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 xml:space="preserve"> 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14:paraId="51DC64BB" w14:textId="77777777" w:rsidR="00EB0BF9" w:rsidRDefault="0013060F">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14:paraId="0F112DDB" w14:textId="77777777" w:rsidR="00EB0BF9" w:rsidRDefault="0013060F">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14:paraId="2118EED2" w14:textId="77777777" w:rsidR="00EB0BF9" w:rsidRDefault="0013060F">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14:paraId="548EB3F9" w14:textId="77777777" w:rsidR="00EB0BF9" w:rsidRDefault="0013060F">
      <w:pPr>
        <w:widowControl/>
        <w:spacing w:line="580" w:lineRule="exact"/>
        <w:ind w:firstLine="480"/>
        <w:jc w:val="left"/>
        <w:rPr>
          <w:rFonts w:ascii="宋体" w:eastAsia="宋体" w:hAnsi="宋体" w:cs="宋体"/>
          <w:b/>
          <w:kern w:val="0"/>
          <w:sz w:val="24"/>
          <w:szCs w:val="24"/>
        </w:rPr>
      </w:pPr>
      <w:r>
        <w:rPr>
          <w:rFonts w:ascii="宋体" w:eastAsia="宋体" w:hAnsi="宋体" w:cs="宋体" w:hint="eastAsia"/>
          <w:b/>
          <w:kern w:val="0"/>
          <w:sz w:val="24"/>
          <w:szCs w:val="24"/>
        </w:rPr>
        <w:t>3.3</w:t>
      </w:r>
      <w:r>
        <w:rPr>
          <w:rFonts w:ascii="宋体" w:eastAsia="宋体" w:hAnsi="宋体" w:cs="宋体" w:hint="eastAsia"/>
          <w:b/>
          <w:color w:val="000000"/>
          <w:kern w:val="0"/>
          <w:sz w:val="24"/>
          <w:szCs w:val="24"/>
        </w:rPr>
        <w:t>报价为包含完成本项目所有要求并经甲方验收合格后开据增值税专用发票的价格，包括但不限于人工费、交通费、夜间加班费等完成全部服务内容所发生的一切费用。报价不得高于本项目概算，否则视为响应无效。</w:t>
      </w:r>
    </w:p>
    <w:p w14:paraId="019B2E74" w14:textId="77777777" w:rsidR="00EB0BF9" w:rsidRDefault="0013060F">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14:paraId="3951C732" w14:textId="77777777" w:rsidR="00EB0BF9" w:rsidRDefault="0013060F">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14:paraId="1153A5B4" w14:textId="77777777" w:rsidR="00EB0BF9" w:rsidRDefault="0013060F">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14:paraId="5108B5D8" w14:textId="77777777" w:rsidR="00EB0BF9" w:rsidRDefault="0013060F">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14:paraId="5634F5EF" w14:textId="77777777" w:rsidR="00EB0BF9" w:rsidRDefault="0013060F">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14:paraId="48CBC331" w14:textId="77777777" w:rsidR="00EB0BF9" w:rsidRDefault="0013060F">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14:paraId="4C0C01D2" w14:textId="77777777" w:rsidR="00EB0BF9" w:rsidRDefault="0013060F">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5.</w:t>
      </w:r>
      <w:r>
        <w:rPr>
          <w:rFonts w:ascii="宋体" w:eastAsia="宋体" w:hAnsi="宋体" w:hint="eastAsia"/>
          <w:b/>
          <w:sz w:val="24"/>
          <w:szCs w:val="24"/>
          <w:u w:val="single"/>
        </w:rPr>
        <w:t>报价有效期</w:t>
      </w:r>
    </w:p>
    <w:p w14:paraId="03AEB906"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14:paraId="60FCC596"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lastRenderedPageBreak/>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14:paraId="5C35045A" w14:textId="77777777" w:rsidR="00EB0BF9" w:rsidRDefault="0013060F">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78F4CA02" w14:textId="77777777" w:rsidR="00EB0BF9" w:rsidRDefault="0013060F">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14:paraId="61F69C58"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r>
        <w:rPr>
          <w:rFonts w:ascii="宋体" w:eastAsia="宋体" w:hAnsi="宋体" w:hint="eastAsia"/>
          <w:sz w:val="24"/>
          <w:szCs w:val="24"/>
        </w:rPr>
        <w:t>供应商</w:t>
      </w:r>
      <w:r>
        <w:rPr>
          <w:rFonts w:ascii="宋体" w:eastAsia="宋体" w:hAnsi="宋体"/>
          <w:sz w:val="24"/>
          <w:szCs w:val="24"/>
        </w:rPr>
        <w:t>起约束作用</w:t>
      </w:r>
      <w:r>
        <w:rPr>
          <w:rFonts w:ascii="宋体" w:eastAsia="宋体" w:hAnsi="宋体" w:hint="eastAsia"/>
          <w:sz w:val="24"/>
          <w:szCs w:val="24"/>
        </w:rPr>
        <w:t>。供应商应主动上网查询。采购人不承担供应商未及时关注相关信息引发的相关责任。</w:t>
      </w:r>
    </w:p>
    <w:p w14:paraId="4CD8D248"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3507E6BA" w14:textId="2AE34A2E"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4</w:t>
      </w:r>
      <w:r>
        <w:rPr>
          <w:rFonts w:ascii="宋体" w:eastAsia="宋体" w:hAnsi="宋体" w:hint="eastAsia"/>
          <w:b/>
          <w:sz w:val="24"/>
          <w:szCs w:val="24"/>
          <w:highlight w:val="yellow"/>
          <w:u w:val="single"/>
        </w:rPr>
        <w:t>年</w:t>
      </w:r>
      <w:r w:rsidR="00457B38">
        <w:rPr>
          <w:rFonts w:ascii="宋体" w:eastAsia="宋体" w:hAnsi="宋体" w:hint="eastAsia"/>
          <w:b/>
          <w:sz w:val="24"/>
          <w:szCs w:val="24"/>
          <w:highlight w:val="yellow"/>
          <w:u w:val="single"/>
        </w:rPr>
        <w:t>5</w:t>
      </w:r>
      <w:r>
        <w:rPr>
          <w:rFonts w:ascii="宋体" w:eastAsia="宋体" w:hAnsi="宋体" w:hint="eastAsia"/>
          <w:b/>
          <w:sz w:val="24"/>
          <w:szCs w:val="24"/>
          <w:highlight w:val="yellow"/>
          <w:u w:val="single"/>
        </w:rPr>
        <w:t>月</w:t>
      </w:r>
      <w:r w:rsidR="00457B38">
        <w:rPr>
          <w:rFonts w:ascii="宋体" w:eastAsia="宋体" w:hAnsi="宋体" w:hint="eastAsia"/>
          <w:b/>
          <w:sz w:val="24"/>
          <w:szCs w:val="24"/>
          <w:highlight w:val="yellow"/>
          <w:u w:val="single"/>
        </w:rPr>
        <w:t>1</w:t>
      </w:r>
      <w:r w:rsidR="00457B38">
        <w:rPr>
          <w:rFonts w:ascii="宋体" w:eastAsia="宋体" w:hAnsi="宋体"/>
          <w:b/>
          <w:sz w:val="24"/>
          <w:szCs w:val="24"/>
          <w:highlight w:val="yellow"/>
          <w:u w:val="single"/>
        </w:rPr>
        <w:t>6</w:t>
      </w:r>
      <w:r>
        <w:rPr>
          <w:rFonts w:ascii="宋体" w:eastAsia="宋体" w:hAnsi="宋体" w:hint="eastAsia"/>
          <w:b/>
          <w:sz w:val="24"/>
          <w:szCs w:val="24"/>
          <w:highlight w:val="yellow"/>
          <w:u w:val="single"/>
        </w:rPr>
        <w:t>日12：00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14:paraId="0B2B4DDB"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14:paraId="17568DB2" w14:textId="77777777" w:rsidR="00EB0BF9" w:rsidRDefault="0013060F">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14:paraId="6E86B5E9"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14:paraId="40FD9A17"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14:paraId="5C0D344D"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14:paraId="019C66E9" w14:textId="77777777" w:rsidR="00EB0BF9" w:rsidRDefault="0013060F">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14:paraId="6824B290"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w:t>
      </w:r>
      <w:r>
        <w:rPr>
          <w:rFonts w:ascii="宋体" w:eastAsia="宋体" w:hAnsi="宋体" w:hint="eastAsia"/>
          <w:kern w:val="0"/>
          <w:sz w:val="24"/>
          <w:szCs w:val="24"/>
        </w:rPr>
        <w:lastRenderedPageBreak/>
        <w:t>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14:paraId="62E327D0"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14:paraId="3F7B3246"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按照本项目文件规定的评审方法和标准对供应商独立进行评审。</w:t>
      </w:r>
    </w:p>
    <w:p w14:paraId="74448DDB" w14:textId="77777777" w:rsidR="00EB0BF9" w:rsidRDefault="0013060F">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14:paraId="0502F004" w14:textId="77777777" w:rsidR="00EB0BF9" w:rsidRDefault="0013060F">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评审小组依次公开查询所有供应商网上资信情况，查询内容：第一章供应商要求</w:t>
      </w:r>
      <w:r>
        <w:rPr>
          <w:rFonts w:ascii="宋体" w:eastAsia="宋体" w:hAnsi="宋体"/>
          <w:sz w:val="24"/>
          <w:szCs w:val="24"/>
          <w:u w:val="single"/>
        </w:rPr>
        <w:t>6</w:t>
      </w:r>
      <w:r>
        <w:rPr>
          <w:rFonts w:ascii="宋体" w:eastAsia="宋体" w:hAnsi="宋体" w:hint="eastAsia"/>
          <w:sz w:val="24"/>
          <w:szCs w:val="24"/>
          <w:u w:val="single"/>
        </w:rPr>
        <w:t>/</w:t>
      </w:r>
      <w:r>
        <w:rPr>
          <w:rFonts w:ascii="宋体" w:eastAsia="宋体" w:hAnsi="宋体"/>
          <w:sz w:val="24"/>
          <w:szCs w:val="24"/>
          <w:u w:val="single"/>
        </w:rPr>
        <w:t>7</w:t>
      </w:r>
      <w:r>
        <w:rPr>
          <w:rFonts w:ascii="宋体" w:eastAsia="宋体" w:hAnsi="宋体" w:hint="eastAsia"/>
          <w:sz w:val="24"/>
          <w:szCs w:val="24"/>
          <w:u w:val="single"/>
        </w:rPr>
        <w:t>项，查询完毕后收取此项合格供应商《技术文件》。</w:t>
      </w:r>
    </w:p>
    <w:p w14:paraId="5CBE7AD4"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127B0BC2" w14:textId="77777777" w:rsidR="00EB0BF9" w:rsidRDefault="0013060F">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14:paraId="157EC4CE" w14:textId="77777777" w:rsidR="00EB0BF9" w:rsidRDefault="0013060F">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初审合格后，收取供应商《商务文件》进行公开唱标并评审。</w:t>
      </w:r>
    </w:p>
    <w:p w14:paraId="3B50D692"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14:paraId="274480AC"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14:paraId="0A0913F7" w14:textId="77777777" w:rsidR="00EB0BF9" w:rsidRDefault="0013060F">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并推荐出成交候选人。</w:t>
      </w:r>
    </w:p>
    <w:p w14:paraId="194F972A" w14:textId="77777777" w:rsidR="00EB0BF9" w:rsidRDefault="0013060F">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14:paraId="1D66F516"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8.5.1为保证评审顺利进行，供应商授权代表应为本项目所涉专业的相关技术或管理人员；</w:t>
      </w:r>
    </w:p>
    <w:p w14:paraId="11D503C5"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 xml:space="preserve">决定响应文件的响应性及符合性只根据响应文件本身的内容，而不寻求其他外部证据。 </w:t>
      </w:r>
    </w:p>
    <w:p w14:paraId="33FE4794"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14:paraId="3D0CB648" w14:textId="77777777" w:rsidR="00EB0BF9" w:rsidRDefault="0013060F">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w:t>
      </w:r>
      <w:r>
        <w:rPr>
          <w:rFonts w:ascii="宋体" w:eastAsia="宋体" w:hAnsi="宋体"/>
          <w:sz w:val="24"/>
          <w:szCs w:val="24"/>
        </w:rPr>
        <w:lastRenderedPageBreak/>
        <w:t>回避申请</w:t>
      </w:r>
      <w:r>
        <w:rPr>
          <w:rFonts w:ascii="宋体" w:eastAsia="宋体" w:hAnsi="宋体" w:hint="eastAsia"/>
          <w:sz w:val="24"/>
          <w:szCs w:val="24"/>
        </w:rPr>
        <w:t>，并说明理由。</w:t>
      </w:r>
    </w:p>
    <w:p w14:paraId="2BB9C6DE" w14:textId="77777777" w:rsidR="00EB0BF9" w:rsidRDefault="0013060F">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14:paraId="110EFCE8" w14:textId="77777777" w:rsidR="00EB0BF9" w:rsidRDefault="0013060F">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70903FC" w14:textId="77777777" w:rsidR="00EB0BF9" w:rsidRDefault="0013060F">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6.2评审小组要求供应商澄清、说明或者更正响应文件应当以书面询标形式作出。供应商的澄清、说明或者更正应当由法定代表人或其授权代表签字或者加盖公章。</w:t>
      </w:r>
    </w:p>
    <w:p w14:paraId="7FEA9AC2" w14:textId="77777777" w:rsidR="00EB0BF9" w:rsidRDefault="0013060F">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14:paraId="663FF7DD" w14:textId="77777777" w:rsidR="00EB0BF9" w:rsidRDefault="0013060F">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14:paraId="3F14CEFF"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14:paraId="1C55F431"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14:paraId="2885B054"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7.3供应商法定代表人或委托代理人未在规定处签字、盖章的；</w:t>
      </w:r>
    </w:p>
    <w:p w14:paraId="2BCA46A8"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14:paraId="0A056118"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14:paraId="0B6A82D4"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14:paraId="1029BFD5"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14:paraId="2CB1066D"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14:paraId="1E505858" w14:textId="77777777" w:rsidR="00EB0BF9" w:rsidRDefault="0013060F">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14:paraId="0B59EC28" w14:textId="77777777" w:rsidR="00EB0BF9" w:rsidRDefault="0013060F">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13C57940" w14:textId="77777777" w:rsidR="00EB0BF9" w:rsidRDefault="0013060F">
      <w:pPr>
        <w:widowControl/>
        <w:spacing w:line="580" w:lineRule="exact"/>
        <w:jc w:val="lef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14:paraId="19C94101" w14:textId="77777777" w:rsidR="00EB0BF9" w:rsidRDefault="0013060F">
      <w:pPr>
        <w:widowControl/>
        <w:spacing w:line="580" w:lineRule="exact"/>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14:paraId="58CF720B"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14:paraId="2956F00E"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14:paraId="07441DAF"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14:paraId="5B3378D2"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14:paraId="60AEFD9C"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14:paraId="34442409"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14:paraId="3527495B" w14:textId="77777777" w:rsidR="00EB0BF9" w:rsidRDefault="0013060F">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14:paraId="3F360AF7" w14:textId="77777777" w:rsidR="00EB0BF9" w:rsidRDefault="0013060F">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.1首次公告进行竞争性报价时，通过评审的有效供应商满足3家，符合规定数量；</w:t>
      </w:r>
    </w:p>
    <w:p w14:paraId="174F7695" w14:textId="77777777" w:rsidR="00EB0BF9" w:rsidRDefault="0013060F">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.2二次公告进行竞争性报价时，通过评审的有效供应商2家的，经评审小组评审确认可继续进行的，视为符合规定数量；</w:t>
      </w:r>
    </w:p>
    <w:p w14:paraId="5E84E53A" w14:textId="77777777" w:rsidR="00EB0BF9" w:rsidRDefault="0013060F">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.3二次以上公告进行竞争性报价时，通过评审的有效供应商1家的，经评审小组评审确认可继续进行的，视为符合规定数量；</w:t>
      </w:r>
    </w:p>
    <w:p w14:paraId="2B5ADDA1" w14:textId="77777777" w:rsidR="00EB0BF9" w:rsidRDefault="0013060F">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57F5311E" w14:textId="77777777" w:rsidR="00EB0BF9" w:rsidRDefault="0013060F">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14:paraId="746A3E9C"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14:paraId="2AF0EA66"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w:t>
      </w:r>
      <w:r>
        <w:rPr>
          <w:rFonts w:ascii="宋体" w:eastAsia="宋体" w:hAnsi="宋体" w:hint="eastAsia"/>
          <w:sz w:val="24"/>
          <w:szCs w:val="24"/>
        </w:rPr>
        <w:lastRenderedPageBreak/>
        <w:t>期满无异议则发布成交结果公告。</w:t>
      </w:r>
    </w:p>
    <w:p w14:paraId="775D0B1E"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14:paraId="4780635A"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14:paraId="23704B70" w14:textId="77777777" w:rsidR="00EB0BF9" w:rsidRDefault="0013060F">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14:paraId="260AD610"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14:paraId="08C2FD81"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14:paraId="3B840199"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14:paraId="523E2C36" w14:textId="77777777" w:rsidR="00EB0BF9" w:rsidRDefault="0013060F">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14:paraId="36330775"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14:paraId="5EB1E64C" w14:textId="77777777" w:rsidR="00EB0BF9" w:rsidRDefault="0013060F">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14:paraId="69DCE6CC" w14:textId="77777777" w:rsidR="00EB0BF9" w:rsidRDefault="0013060F">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14:paraId="5A8EFD3E"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发出后1</w:t>
      </w:r>
      <w:r>
        <w:rPr>
          <w:rFonts w:ascii="宋体" w:eastAsia="宋体" w:hAnsi="宋体"/>
          <w:sz w:val="24"/>
          <w:szCs w:val="24"/>
        </w:rPr>
        <w:t>0个工作日内签订合同。</w:t>
      </w:r>
    </w:p>
    <w:p w14:paraId="3A962B42"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.2本项目文件、成交供应商的响应文件及其澄清文件等，均为签订合同的依据。</w:t>
      </w:r>
    </w:p>
    <w:p w14:paraId="2E0666DB" w14:textId="77777777" w:rsidR="00EB0BF9" w:rsidRDefault="0013060F">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拒绝与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14:paraId="46A4BE45" w14:textId="77777777" w:rsidR="00EB0BF9" w:rsidRDefault="0013060F">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合同签订后，成交供应商存在规定时间内不组织人员进场开工，不履行供货、安装或服务义务等情况，采购人有权解除合同，并追究违约责任；</w:t>
      </w:r>
    </w:p>
    <w:p w14:paraId="39242752" w14:textId="77777777" w:rsidR="00EB0BF9" w:rsidRDefault="0013060F">
      <w:pPr>
        <w:spacing w:line="580" w:lineRule="exact"/>
        <w:rPr>
          <w:rFonts w:ascii="宋体" w:eastAsia="宋体" w:hAnsi="宋体"/>
          <w:bCs/>
          <w:sz w:val="24"/>
          <w:szCs w:val="24"/>
        </w:rPr>
      </w:pPr>
      <w:r>
        <w:rPr>
          <w:rFonts w:ascii="宋体" w:eastAsia="宋体" w:hAnsi="宋体" w:hint="eastAsia"/>
          <w:bCs/>
          <w:sz w:val="24"/>
          <w:szCs w:val="24"/>
        </w:rPr>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14:paraId="3B054EDA" w14:textId="77777777" w:rsidR="00EB0BF9" w:rsidRDefault="0013060F">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14:paraId="55AEE7C5"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w:t>
      </w:r>
      <w:r>
        <w:rPr>
          <w:rFonts w:ascii="宋体" w:eastAsia="宋体" w:hAnsi="宋体" w:hint="eastAsia"/>
          <w:kern w:val="0"/>
          <w:sz w:val="24"/>
          <w:szCs w:val="24"/>
        </w:rPr>
        <w:lastRenderedPageBreak/>
        <w:t>其它同类采购活动。</w:t>
      </w:r>
    </w:p>
    <w:p w14:paraId="31FE63F5" w14:textId="77777777" w:rsidR="00EB0BF9" w:rsidRDefault="0013060F">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14:paraId="074D7D5B"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14:paraId="42CECD3F"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14:paraId="12A4C4C7"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14:paraId="561DC66E" w14:textId="77777777" w:rsidR="00EB0BF9" w:rsidRDefault="0013060F">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4F525662" w14:textId="77777777" w:rsidR="00EB0BF9" w:rsidRDefault="0013060F">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14:paraId="24C8C113" w14:textId="77777777" w:rsidR="00EB0BF9" w:rsidRDefault="0013060F">
      <w:pPr>
        <w:spacing w:line="580" w:lineRule="exact"/>
        <w:ind w:firstLine="435"/>
        <w:rPr>
          <w:rFonts w:ascii="宋体" w:eastAsia="宋体" w:hAnsi="宋体"/>
          <w:sz w:val="24"/>
          <w:szCs w:val="24"/>
        </w:rPr>
      </w:pPr>
      <w:r>
        <w:rPr>
          <w:rFonts w:ascii="宋体" w:eastAsia="宋体" w:hAnsi="宋体" w:hint="eastAsia"/>
          <w:sz w:val="24"/>
          <w:szCs w:val="24"/>
        </w:rPr>
        <w:t>本项目为自行采购，按采购人相关管理规定执行。</w:t>
      </w:r>
    </w:p>
    <w:p w14:paraId="44A3B6B7" w14:textId="77777777" w:rsidR="00EB0BF9" w:rsidRDefault="0013060F">
      <w:pPr>
        <w:spacing w:line="600" w:lineRule="exact"/>
        <w:ind w:firstLine="435"/>
        <w:rPr>
          <w:rFonts w:ascii="宋体" w:eastAsia="宋体" w:hAnsi="宋体"/>
          <w:sz w:val="24"/>
          <w:szCs w:val="24"/>
        </w:rPr>
      </w:pPr>
      <w:r>
        <w:rPr>
          <w:rFonts w:ascii="宋体" w:eastAsia="宋体" w:hAnsi="宋体"/>
          <w:sz w:val="24"/>
          <w:szCs w:val="24"/>
        </w:rPr>
        <w:br w:type="page"/>
      </w:r>
    </w:p>
    <w:p w14:paraId="57A568E4" w14:textId="77777777" w:rsidR="00EB0BF9" w:rsidRDefault="0013060F">
      <w:pPr>
        <w:numPr>
          <w:ilvl w:val="0"/>
          <w:numId w:val="1"/>
        </w:numPr>
        <w:spacing w:line="880" w:lineRule="exact"/>
        <w:jc w:val="center"/>
        <w:outlineLvl w:val="0"/>
        <w:rPr>
          <w:rFonts w:ascii="宋体" w:eastAsia="宋体" w:hAnsi="宋体"/>
          <w:b/>
          <w:sz w:val="28"/>
        </w:rPr>
      </w:pPr>
      <w:bookmarkStart w:id="4" w:name="_Toc20584"/>
      <w:r>
        <w:rPr>
          <w:rFonts w:ascii="宋体" w:eastAsia="宋体" w:hAnsi="宋体" w:cs="Times New Roman" w:hint="eastAsia"/>
          <w:b/>
          <w:kern w:val="0"/>
          <w:sz w:val="28"/>
          <w:szCs w:val="28"/>
        </w:rPr>
        <w:lastRenderedPageBreak/>
        <w:t>采购需求</w:t>
      </w:r>
    </w:p>
    <w:p w14:paraId="7FB5C792" w14:textId="77777777" w:rsidR="00EB0BF9" w:rsidRDefault="0013060F">
      <w:pPr>
        <w:pStyle w:val="12"/>
        <w:numPr>
          <w:ilvl w:val="0"/>
          <w:numId w:val="2"/>
        </w:numPr>
        <w:spacing w:line="600" w:lineRule="exact"/>
        <w:ind w:firstLineChars="0"/>
        <w:jc w:val="left"/>
        <w:outlineLvl w:val="0"/>
        <w:rPr>
          <w:rFonts w:ascii="宋体" w:eastAsia="宋体" w:hAnsi="宋体"/>
          <w:b/>
          <w:sz w:val="24"/>
        </w:rPr>
      </w:pPr>
      <w:r>
        <w:rPr>
          <w:rFonts w:ascii="宋体" w:eastAsia="宋体" w:hAnsi="宋体" w:hint="eastAsia"/>
          <w:b/>
          <w:sz w:val="24"/>
        </w:rPr>
        <w:t>维保门店信息</w:t>
      </w:r>
    </w:p>
    <w:tbl>
      <w:tblPr>
        <w:tblW w:w="9775" w:type="dxa"/>
        <w:tblLayout w:type="fixed"/>
        <w:tblLook w:val="04A0" w:firstRow="1" w:lastRow="0" w:firstColumn="1" w:lastColumn="0" w:noHBand="0" w:noVBand="1"/>
      </w:tblPr>
      <w:tblGrid>
        <w:gridCol w:w="797"/>
        <w:gridCol w:w="1834"/>
        <w:gridCol w:w="1963"/>
        <w:gridCol w:w="5181"/>
      </w:tblGrid>
      <w:tr w:rsidR="00EB0BF9" w14:paraId="5BE747F8" w14:textId="77777777">
        <w:trPr>
          <w:trHeight w:val="585"/>
        </w:trPr>
        <w:tc>
          <w:tcPr>
            <w:tcW w:w="797" w:type="dxa"/>
            <w:tcBorders>
              <w:top w:val="single" w:sz="4" w:space="0" w:color="auto"/>
              <w:left w:val="single" w:sz="4" w:space="0" w:color="auto"/>
              <w:bottom w:val="single" w:sz="4" w:space="0" w:color="auto"/>
              <w:right w:val="single" w:sz="4" w:space="0" w:color="auto"/>
            </w:tcBorders>
            <w:vAlign w:val="center"/>
          </w:tcPr>
          <w:p w14:paraId="7BB6169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834" w:type="dxa"/>
            <w:tcBorders>
              <w:top w:val="single" w:sz="4" w:space="0" w:color="auto"/>
              <w:left w:val="nil"/>
              <w:bottom w:val="single" w:sz="4" w:space="0" w:color="auto"/>
              <w:right w:val="single" w:sz="4" w:space="0" w:color="auto"/>
            </w:tcBorders>
            <w:vAlign w:val="center"/>
          </w:tcPr>
          <w:p w14:paraId="138D5DB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门店</w:t>
            </w:r>
          </w:p>
        </w:tc>
        <w:tc>
          <w:tcPr>
            <w:tcW w:w="1963" w:type="dxa"/>
            <w:tcBorders>
              <w:top w:val="single" w:sz="4" w:space="0" w:color="auto"/>
              <w:left w:val="nil"/>
              <w:bottom w:val="single" w:sz="4" w:space="0" w:color="auto"/>
              <w:right w:val="single" w:sz="4" w:space="0" w:color="auto"/>
            </w:tcBorders>
            <w:vAlign w:val="center"/>
          </w:tcPr>
          <w:p w14:paraId="315144F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面积（㎡）</w:t>
            </w:r>
          </w:p>
        </w:tc>
        <w:tc>
          <w:tcPr>
            <w:tcW w:w="5181" w:type="dxa"/>
            <w:tcBorders>
              <w:top w:val="single" w:sz="4" w:space="0" w:color="auto"/>
              <w:left w:val="nil"/>
              <w:bottom w:val="single" w:sz="4" w:space="0" w:color="auto"/>
              <w:right w:val="single" w:sz="4" w:space="0" w:color="auto"/>
            </w:tcBorders>
            <w:vAlign w:val="center"/>
          </w:tcPr>
          <w:p w14:paraId="15CFB1D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地址</w:t>
            </w:r>
          </w:p>
        </w:tc>
      </w:tr>
      <w:tr w:rsidR="00EB0BF9" w14:paraId="24286214"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52C0E96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834" w:type="dxa"/>
            <w:tcBorders>
              <w:top w:val="nil"/>
              <w:left w:val="nil"/>
              <w:bottom w:val="single" w:sz="4" w:space="0" w:color="auto"/>
              <w:right w:val="single" w:sz="4" w:space="0" w:color="auto"/>
            </w:tcBorders>
            <w:vAlign w:val="center"/>
          </w:tcPr>
          <w:p w14:paraId="4DC62AD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购物中心</w:t>
            </w:r>
          </w:p>
        </w:tc>
        <w:tc>
          <w:tcPr>
            <w:tcW w:w="1963" w:type="dxa"/>
            <w:tcBorders>
              <w:top w:val="nil"/>
              <w:left w:val="nil"/>
              <w:bottom w:val="single" w:sz="4" w:space="0" w:color="auto"/>
              <w:right w:val="single" w:sz="4" w:space="0" w:color="auto"/>
            </w:tcBorders>
            <w:vAlign w:val="center"/>
          </w:tcPr>
          <w:p w14:paraId="46667CE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33000</w:t>
            </w:r>
          </w:p>
        </w:tc>
        <w:tc>
          <w:tcPr>
            <w:tcW w:w="5181" w:type="dxa"/>
            <w:tcBorders>
              <w:top w:val="nil"/>
              <w:left w:val="nil"/>
              <w:bottom w:val="single" w:sz="4" w:space="0" w:color="auto"/>
              <w:right w:val="single" w:sz="4" w:space="0" w:color="auto"/>
            </w:tcBorders>
            <w:vAlign w:val="center"/>
          </w:tcPr>
          <w:p w14:paraId="64D395D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包河区马鞍山路与太湖东路交叉口502号</w:t>
            </w:r>
          </w:p>
        </w:tc>
      </w:tr>
      <w:tr w:rsidR="00EB0BF9" w14:paraId="51BB3B32"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3C474E3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834" w:type="dxa"/>
            <w:tcBorders>
              <w:top w:val="nil"/>
              <w:left w:val="nil"/>
              <w:bottom w:val="single" w:sz="4" w:space="0" w:color="auto"/>
              <w:right w:val="single" w:sz="4" w:space="0" w:color="auto"/>
            </w:tcBorders>
            <w:vAlign w:val="center"/>
          </w:tcPr>
          <w:p w14:paraId="1691641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四牌楼</w:t>
            </w:r>
          </w:p>
        </w:tc>
        <w:tc>
          <w:tcPr>
            <w:tcW w:w="1963" w:type="dxa"/>
            <w:tcBorders>
              <w:top w:val="nil"/>
              <w:left w:val="nil"/>
              <w:bottom w:val="single" w:sz="4" w:space="0" w:color="auto"/>
              <w:right w:val="single" w:sz="4" w:space="0" w:color="auto"/>
            </w:tcBorders>
            <w:vAlign w:val="center"/>
          </w:tcPr>
          <w:p w14:paraId="62BA59D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3050</w:t>
            </w:r>
          </w:p>
        </w:tc>
        <w:tc>
          <w:tcPr>
            <w:tcW w:w="5181" w:type="dxa"/>
            <w:tcBorders>
              <w:top w:val="nil"/>
              <w:left w:val="nil"/>
              <w:bottom w:val="single" w:sz="4" w:space="0" w:color="auto"/>
              <w:right w:val="single" w:sz="4" w:space="0" w:color="auto"/>
            </w:tcBorders>
            <w:vAlign w:val="center"/>
          </w:tcPr>
          <w:p w14:paraId="22166F5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庐阳区长江中路与徽州大道交口</w:t>
            </w:r>
          </w:p>
        </w:tc>
      </w:tr>
      <w:tr w:rsidR="00EB0BF9" w14:paraId="68559708"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16DAC30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834" w:type="dxa"/>
            <w:tcBorders>
              <w:top w:val="nil"/>
              <w:left w:val="nil"/>
              <w:bottom w:val="single" w:sz="4" w:space="0" w:color="auto"/>
              <w:right w:val="single" w:sz="4" w:space="0" w:color="auto"/>
            </w:tcBorders>
            <w:vAlign w:val="center"/>
          </w:tcPr>
          <w:p w14:paraId="6178E9E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沿河路</w:t>
            </w:r>
          </w:p>
        </w:tc>
        <w:tc>
          <w:tcPr>
            <w:tcW w:w="1963" w:type="dxa"/>
            <w:tcBorders>
              <w:top w:val="nil"/>
              <w:left w:val="nil"/>
              <w:bottom w:val="single" w:sz="4" w:space="0" w:color="auto"/>
              <w:right w:val="single" w:sz="4" w:space="0" w:color="auto"/>
            </w:tcBorders>
            <w:vAlign w:val="center"/>
          </w:tcPr>
          <w:p w14:paraId="76B19D7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7000</w:t>
            </w:r>
          </w:p>
        </w:tc>
        <w:tc>
          <w:tcPr>
            <w:tcW w:w="5181" w:type="dxa"/>
            <w:tcBorders>
              <w:top w:val="nil"/>
              <w:left w:val="nil"/>
              <w:bottom w:val="single" w:sz="4" w:space="0" w:color="auto"/>
              <w:right w:val="single" w:sz="4" w:space="0" w:color="auto"/>
            </w:tcBorders>
            <w:vAlign w:val="center"/>
          </w:tcPr>
          <w:p w14:paraId="16F24BE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庐阳区沿河路118号</w:t>
            </w:r>
          </w:p>
        </w:tc>
      </w:tr>
      <w:tr w:rsidR="00EB0BF9" w14:paraId="1FCA05E0"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368FF2C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834" w:type="dxa"/>
            <w:tcBorders>
              <w:top w:val="nil"/>
              <w:left w:val="nil"/>
              <w:bottom w:val="single" w:sz="4" w:space="0" w:color="auto"/>
              <w:right w:val="single" w:sz="4" w:space="0" w:color="auto"/>
            </w:tcBorders>
            <w:vAlign w:val="center"/>
          </w:tcPr>
          <w:p w14:paraId="4B60E90C"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高教基地</w:t>
            </w:r>
          </w:p>
        </w:tc>
        <w:tc>
          <w:tcPr>
            <w:tcW w:w="1963" w:type="dxa"/>
            <w:tcBorders>
              <w:top w:val="nil"/>
              <w:left w:val="nil"/>
              <w:bottom w:val="single" w:sz="4" w:space="0" w:color="auto"/>
              <w:right w:val="single" w:sz="4" w:space="0" w:color="auto"/>
            </w:tcBorders>
            <w:vAlign w:val="center"/>
          </w:tcPr>
          <w:p w14:paraId="5FD952C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3700</w:t>
            </w:r>
          </w:p>
        </w:tc>
        <w:tc>
          <w:tcPr>
            <w:tcW w:w="5181" w:type="dxa"/>
            <w:tcBorders>
              <w:top w:val="nil"/>
              <w:left w:val="nil"/>
              <w:bottom w:val="single" w:sz="4" w:space="0" w:color="auto"/>
              <w:right w:val="single" w:sz="4" w:space="0" w:color="auto"/>
            </w:tcBorders>
            <w:vAlign w:val="center"/>
          </w:tcPr>
          <w:p w14:paraId="2F49082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新站区文忠路与学府路交口百大商业广场一层</w:t>
            </w:r>
          </w:p>
        </w:tc>
      </w:tr>
      <w:tr w:rsidR="00EB0BF9" w14:paraId="26A74ED3"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2450301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834" w:type="dxa"/>
            <w:tcBorders>
              <w:top w:val="nil"/>
              <w:left w:val="nil"/>
              <w:bottom w:val="single" w:sz="4" w:space="0" w:color="auto"/>
              <w:right w:val="single" w:sz="4" w:space="0" w:color="auto"/>
            </w:tcBorders>
            <w:vAlign w:val="center"/>
          </w:tcPr>
          <w:p w14:paraId="3351309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颖上路</w:t>
            </w:r>
          </w:p>
        </w:tc>
        <w:tc>
          <w:tcPr>
            <w:tcW w:w="1963" w:type="dxa"/>
            <w:tcBorders>
              <w:top w:val="nil"/>
              <w:left w:val="nil"/>
              <w:bottom w:val="single" w:sz="4" w:space="0" w:color="auto"/>
              <w:right w:val="single" w:sz="4" w:space="0" w:color="auto"/>
            </w:tcBorders>
            <w:vAlign w:val="center"/>
          </w:tcPr>
          <w:p w14:paraId="4CC26CC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4400</w:t>
            </w:r>
          </w:p>
        </w:tc>
        <w:tc>
          <w:tcPr>
            <w:tcW w:w="5181" w:type="dxa"/>
            <w:tcBorders>
              <w:top w:val="nil"/>
              <w:left w:val="nil"/>
              <w:bottom w:val="single" w:sz="4" w:space="0" w:color="auto"/>
              <w:right w:val="single" w:sz="4" w:space="0" w:color="auto"/>
            </w:tcBorders>
            <w:vAlign w:val="center"/>
          </w:tcPr>
          <w:p w14:paraId="59D39FD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庐阳区颍上路上元公寓2号楼</w:t>
            </w:r>
          </w:p>
        </w:tc>
      </w:tr>
      <w:tr w:rsidR="00EB0BF9" w14:paraId="48D86868"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7B87C11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834" w:type="dxa"/>
            <w:tcBorders>
              <w:top w:val="nil"/>
              <w:left w:val="nil"/>
              <w:bottom w:val="single" w:sz="4" w:space="0" w:color="auto"/>
              <w:right w:val="single" w:sz="4" w:space="0" w:color="auto"/>
            </w:tcBorders>
            <w:vAlign w:val="center"/>
          </w:tcPr>
          <w:p w14:paraId="2207009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琥珀名城</w:t>
            </w:r>
          </w:p>
        </w:tc>
        <w:tc>
          <w:tcPr>
            <w:tcW w:w="1963" w:type="dxa"/>
            <w:tcBorders>
              <w:top w:val="nil"/>
              <w:left w:val="nil"/>
              <w:bottom w:val="single" w:sz="4" w:space="0" w:color="auto"/>
              <w:right w:val="single" w:sz="4" w:space="0" w:color="auto"/>
            </w:tcBorders>
            <w:vAlign w:val="center"/>
          </w:tcPr>
          <w:p w14:paraId="01AEA97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4000</w:t>
            </w:r>
          </w:p>
        </w:tc>
        <w:tc>
          <w:tcPr>
            <w:tcW w:w="5181" w:type="dxa"/>
            <w:tcBorders>
              <w:top w:val="nil"/>
              <w:left w:val="nil"/>
              <w:bottom w:val="single" w:sz="4" w:space="0" w:color="auto"/>
              <w:right w:val="single" w:sz="4" w:space="0" w:color="auto"/>
            </w:tcBorders>
            <w:vAlign w:val="center"/>
          </w:tcPr>
          <w:p w14:paraId="24A77FA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瑶海区长江东路与龙岗路交口西北角</w:t>
            </w:r>
          </w:p>
        </w:tc>
      </w:tr>
      <w:tr w:rsidR="00EB0BF9" w14:paraId="1934F24F"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312A469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834" w:type="dxa"/>
            <w:tcBorders>
              <w:top w:val="nil"/>
              <w:left w:val="nil"/>
              <w:bottom w:val="single" w:sz="4" w:space="0" w:color="auto"/>
              <w:right w:val="single" w:sz="4" w:space="0" w:color="auto"/>
            </w:tcBorders>
            <w:vAlign w:val="center"/>
          </w:tcPr>
          <w:p w14:paraId="3DE3869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丹霞店</w:t>
            </w:r>
          </w:p>
        </w:tc>
        <w:tc>
          <w:tcPr>
            <w:tcW w:w="1963" w:type="dxa"/>
            <w:tcBorders>
              <w:top w:val="nil"/>
              <w:left w:val="nil"/>
              <w:bottom w:val="single" w:sz="4" w:space="0" w:color="auto"/>
              <w:right w:val="single" w:sz="4" w:space="0" w:color="auto"/>
            </w:tcBorders>
            <w:vAlign w:val="center"/>
          </w:tcPr>
          <w:p w14:paraId="5CAE55D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4900</w:t>
            </w:r>
          </w:p>
        </w:tc>
        <w:tc>
          <w:tcPr>
            <w:tcW w:w="5181" w:type="dxa"/>
            <w:tcBorders>
              <w:top w:val="nil"/>
              <w:left w:val="nil"/>
              <w:bottom w:val="single" w:sz="4" w:space="0" w:color="auto"/>
              <w:right w:val="single" w:sz="4" w:space="0" w:color="auto"/>
            </w:tcBorders>
            <w:vAlign w:val="center"/>
          </w:tcPr>
          <w:p w14:paraId="2720324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蜀山区翡翠路与芙蓉路交口翠微苑小区东北角</w:t>
            </w:r>
          </w:p>
        </w:tc>
      </w:tr>
      <w:tr w:rsidR="00EB0BF9" w14:paraId="468EA465"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1F407C7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834" w:type="dxa"/>
            <w:tcBorders>
              <w:top w:val="nil"/>
              <w:left w:val="nil"/>
              <w:bottom w:val="single" w:sz="4" w:space="0" w:color="auto"/>
              <w:right w:val="single" w:sz="4" w:space="0" w:color="auto"/>
            </w:tcBorders>
            <w:vAlign w:val="center"/>
          </w:tcPr>
          <w:p w14:paraId="07F4C5A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港汇店</w:t>
            </w:r>
          </w:p>
        </w:tc>
        <w:tc>
          <w:tcPr>
            <w:tcW w:w="1963" w:type="dxa"/>
            <w:tcBorders>
              <w:top w:val="nil"/>
              <w:left w:val="nil"/>
              <w:bottom w:val="single" w:sz="4" w:space="0" w:color="auto"/>
              <w:right w:val="single" w:sz="4" w:space="0" w:color="auto"/>
            </w:tcBorders>
            <w:vAlign w:val="center"/>
          </w:tcPr>
          <w:p w14:paraId="544FE71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8700</w:t>
            </w:r>
          </w:p>
        </w:tc>
        <w:tc>
          <w:tcPr>
            <w:tcW w:w="5181" w:type="dxa"/>
            <w:tcBorders>
              <w:top w:val="nil"/>
              <w:left w:val="nil"/>
              <w:bottom w:val="single" w:sz="4" w:space="0" w:color="auto"/>
              <w:right w:val="single" w:sz="4" w:space="0" w:color="auto"/>
            </w:tcBorders>
            <w:vAlign w:val="center"/>
          </w:tcPr>
          <w:p w14:paraId="18606EF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蜀山区潜山路与望江路交口港汇广场负一层</w:t>
            </w:r>
          </w:p>
        </w:tc>
      </w:tr>
      <w:tr w:rsidR="00EB0BF9" w14:paraId="668E6F6B"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69459147"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834" w:type="dxa"/>
            <w:tcBorders>
              <w:top w:val="nil"/>
              <w:left w:val="nil"/>
              <w:bottom w:val="single" w:sz="4" w:space="0" w:color="auto"/>
              <w:right w:val="single" w:sz="4" w:space="0" w:color="auto"/>
            </w:tcBorders>
            <w:vAlign w:val="center"/>
          </w:tcPr>
          <w:p w14:paraId="2CE341C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滨湖新区</w:t>
            </w:r>
          </w:p>
        </w:tc>
        <w:tc>
          <w:tcPr>
            <w:tcW w:w="1963" w:type="dxa"/>
            <w:tcBorders>
              <w:top w:val="nil"/>
              <w:left w:val="nil"/>
              <w:bottom w:val="single" w:sz="4" w:space="0" w:color="auto"/>
              <w:right w:val="single" w:sz="4" w:space="0" w:color="auto"/>
            </w:tcBorders>
            <w:vAlign w:val="center"/>
          </w:tcPr>
          <w:p w14:paraId="255F929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2800</w:t>
            </w:r>
          </w:p>
        </w:tc>
        <w:tc>
          <w:tcPr>
            <w:tcW w:w="5181" w:type="dxa"/>
            <w:tcBorders>
              <w:top w:val="nil"/>
              <w:left w:val="nil"/>
              <w:bottom w:val="single" w:sz="4" w:space="0" w:color="auto"/>
              <w:right w:val="single" w:sz="4" w:space="0" w:color="auto"/>
            </w:tcBorders>
            <w:vAlign w:val="center"/>
          </w:tcPr>
          <w:p w14:paraId="5E86704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包河区西藏路与洞庭湖路交口南滨湖家园</w:t>
            </w:r>
          </w:p>
        </w:tc>
      </w:tr>
      <w:tr w:rsidR="00EB0BF9" w14:paraId="2F0C7033"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01553FF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834" w:type="dxa"/>
            <w:tcBorders>
              <w:top w:val="nil"/>
              <w:left w:val="nil"/>
              <w:bottom w:val="single" w:sz="4" w:space="0" w:color="auto"/>
              <w:right w:val="single" w:sz="4" w:space="0" w:color="auto"/>
            </w:tcBorders>
            <w:vAlign w:val="center"/>
          </w:tcPr>
          <w:p w14:paraId="3E84271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高新店</w:t>
            </w:r>
          </w:p>
        </w:tc>
        <w:tc>
          <w:tcPr>
            <w:tcW w:w="1963" w:type="dxa"/>
            <w:tcBorders>
              <w:top w:val="nil"/>
              <w:left w:val="nil"/>
              <w:bottom w:val="single" w:sz="4" w:space="0" w:color="auto"/>
              <w:right w:val="single" w:sz="4" w:space="0" w:color="auto"/>
            </w:tcBorders>
            <w:vAlign w:val="center"/>
          </w:tcPr>
          <w:p w14:paraId="6EDBC1C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11000</w:t>
            </w:r>
          </w:p>
        </w:tc>
        <w:tc>
          <w:tcPr>
            <w:tcW w:w="5181" w:type="dxa"/>
            <w:tcBorders>
              <w:top w:val="nil"/>
              <w:left w:val="nil"/>
              <w:bottom w:val="single" w:sz="4" w:space="0" w:color="auto"/>
              <w:right w:val="single" w:sz="4" w:space="0" w:color="auto"/>
            </w:tcBorders>
            <w:vAlign w:val="center"/>
          </w:tcPr>
          <w:p w14:paraId="7FA66F6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蜀山区长江西路与天通路交口</w:t>
            </w:r>
          </w:p>
        </w:tc>
      </w:tr>
      <w:tr w:rsidR="00EB0BF9" w14:paraId="6164407C"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0B392DC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834" w:type="dxa"/>
            <w:tcBorders>
              <w:top w:val="nil"/>
              <w:left w:val="nil"/>
              <w:bottom w:val="single" w:sz="4" w:space="0" w:color="auto"/>
              <w:right w:val="single" w:sz="4" w:space="0" w:color="auto"/>
            </w:tcBorders>
            <w:vAlign w:val="center"/>
          </w:tcPr>
          <w:p w14:paraId="2B9D9ED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临泉东路</w:t>
            </w:r>
          </w:p>
        </w:tc>
        <w:tc>
          <w:tcPr>
            <w:tcW w:w="1963" w:type="dxa"/>
            <w:tcBorders>
              <w:top w:val="nil"/>
              <w:left w:val="nil"/>
              <w:bottom w:val="single" w:sz="4" w:space="0" w:color="auto"/>
              <w:right w:val="single" w:sz="4" w:space="0" w:color="auto"/>
            </w:tcBorders>
            <w:vAlign w:val="center"/>
          </w:tcPr>
          <w:p w14:paraId="58E40B8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14600</w:t>
            </w:r>
          </w:p>
        </w:tc>
        <w:tc>
          <w:tcPr>
            <w:tcW w:w="5181" w:type="dxa"/>
            <w:tcBorders>
              <w:top w:val="nil"/>
              <w:left w:val="nil"/>
              <w:bottom w:val="single" w:sz="4" w:space="0" w:color="auto"/>
              <w:right w:val="single" w:sz="4" w:space="0" w:color="auto"/>
            </w:tcBorders>
            <w:vAlign w:val="center"/>
          </w:tcPr>
          <w:p w14:paraId="3F9C11D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瑶海区临泉路香格里拉花园</w:t>
            </w:r>
          </w:p>
        </w:tc>
      </w:tr>
      <w:tr w:rsidR="00EB0BF9" w14:paraId="303D64C6"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5E0AD2C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834" w:type="dxa"/>
            <w:tcBorders>
              <w:top w:val="nil"/>
              <w:left w:val="nil"/>
              <w:bottom w:val="single" w:sz="4" w:space="0" w:color="auto"/>
              <w:right w:val="single" w:sz="4" w:space="0" w:color="auto"/>
            </w:tcBorders>
            <w:vAlign w:val="center"/>
          </w:tcPr>
          <w:p w14:paraId="6044EE3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舒城路</w:t>
            </w:r>
          </w:p>
        </w:tc>
        <w:tc>
          <w:tcPr>
            <w:tcW w:w="1963" w:type="dxa"/>
            <w:tcBorders>
              <w:top w:val="nil"/>
              <w:left w:val="nil"/>
              <w:bottom w:val="single" w:sz="4" w:space="0" w:color="auto"/>
              <w:right w:val="single" w:sz="4" w:space="0" w:color="auto"/>
            </w:tcBorders>
            <w:vAlign w:val="center"/>
          </w:tcPr>
          <w:p w14:paraId="4F7295B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3329</w:t>
            </w:r>
          </w:p>
        </w:tc>
        <w:tc>
          <w:tcPr>
            <w:tcW w:w="5181" w:type="dxa"/>
            <w:tcBorders>
              <w:top w:val="nil"/>
              <w:left w:val="nil"/>
              <w:bottom w:val="single" w:sz="4" w:space="0" w:color="auto"/>
              <w:right w:val="single" w:sz="4" w:space="0" w:color="auto"/>
            </w:tcBorders>
            <w:vAlign w:val="center"/>
          </w:tcPr>
          <w:p w14:paraId="79E70F2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庐阳区红星路与舒城路交口东南角</w:t>
            </w:r>
          </w:p>
        </w:tc>
      </w:tr>
      <w:tr w:rsidR="00EB0BF9" w14:paraId="4FB2C7FA"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3E4FC17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834" w:type="dxa"/>
            <w:tcBorders>
              <w:top w:val="nil"/>
              <w:left w:val="nil"/>
              <w:bottom w:val="single" w:sz="4" w:space="0" w:color="auto"/>
              <w:right w:val="single" w:sz="4" w:space="0" w:color="auto"/>
            </w:tcBorders>
            <w:vAlign w:val="center"/>
          </w:tcPr>
          <w:p w14:paraId="14BED62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九华山路</w:t>
            </w:r>
          </w:p>
        </w:tc>
        <w:tc>
          <w:tcPr>
            <w:tcW w:w="1963" w:type="dxa"/>
            <w:tcBorders>
              <w:top w:val="nil"/>
              <w:left w:val="nil"/>
              <w:bottom w:val="single" w:sz="4" w:space="0" w:color="auto"/>
              <w:right w:val="single" w:sz="4" w:space="0" w:color="auto"/>
            </w:tcBorders>
            <w:vAlign w:val="center"/>
          </w:tcPr>
          <w:p w14:paraId="7829F4F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1600</w:t>
            </w:r>
          </w:p>
        </w:tc>
        <w:tc>
          <w:tcPr>
            <w:tcW w:w="5181" w:type="dxa"/>
            <w:tcBorders>
              <w:top w:val="nil"/>
              <w:left w:val="nil"/>
              <w:bottom w:val="single" w:sz="4" w:space="0" w:color="auto"/>
              <w:right w:val="single" w:sz="4" w:space="0" w:color="auto"/>
            </w:tcBorders>
            <w:vAlign w:val="center"/>
          </w:tcPr>
          <w:p w14:paraId="7CA7E2C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包河区九华山路21号4-101</w:t>
            </w:r>
          </w:p>
        </w:tc>
      </w:tr>
      <w:tr w:rsidR="00EB0BF9" w14:paraId="35148F26" w14:textId="77777777">
        <w:trPr>
          <w:trHeight w:hRule="exact" w:val="585"/>
        </w:trPr>
        <w:tc>
          <w:tcPr>
            <w:tcW w:w="797" w:type="dxa"/>
            <w:tcBorders>
              <w:top w:val="nil"/>
              <w:left w:val="single" w:sz="4" w:space="0" w:color="auto"/>
              <w:bottom w:val="single" w:sz="4" w:space="0" w:color="auto"/>
              <w:right w:val="single" w:sz="4" w:space="0" w:color="auto"/>
            </w:tcBorders>
            <w:vAlign w:val="center"/>
          </w:tcPr>
          <w:p w14:paraId="18AE8EC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1834" w:type="dxa"/>
            <w:tcBorders>
              <w:top w:val="nil"/>
              <w:left w:val="nil"/>
              <w:bottom w:val="single" w:sz="4" w:space="0" w:color="auto"/>
              <w:right w:val="single" w:sz="4" w:space="0" w:color="auto"/>
            </w:tcBorders>
            <w:vAlign w:val="center"/>
          </w:tcPr>
          <w:p w14:paraId="7BA80A4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配送中心</w:t>
            </w:r>
          </w:p>
        </w:tc>
        <w:tc>
          <w:tcPr>
            <w:tcW w:w="1963" w:type="dxa"/>
            <w:tcBorders>
              <w:top w:val="nil"/>
              <w:left w:val="nil"/>
              <w:bottom w:val="single" w:sz="4" w:space="0" w:color="auto"/>
              <w:right w:val="single" w:sz="4" w:space="0" w:color="auto"/>
            </w:tcBorders>
            <w:vAlign w:val="center"/>
          </w:tcPr>
          <w:p w14:paraId="78A0645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46486</w:t>
            </w:r>
          </w:p>
        </w:tc>
        <w:tc>
          <w:tcPr>
            <w:tcW w:w="5181" w:type="dxa"/>
            <w:tcBorders>
              <w:top w:val="nil"/>
              <w:left w:val="nil"/>
              <w:bottom w:val="single" w:sz="4" w:space="0" w:color="auto"/>
              <w:right w:val="single" w:sz="4" w:space="0" w:color="auto"/>
            </w:tcBorders>
            <w:vAlign w:val="center"/>
          </w:tcPr>
          <w:p w14:paraId="3C376B1A"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新站区当涂北路与珍珠路交口东北角</w:t>
            </w:r>
          </w:p>
        </w:tc>
      </w:tr>
    </w:tbl>
    <w:p w14:paraId="70C48250" w14:textId="77777777" w:rsidR="00EB0BF9" w:rsidRDefault="0013060F">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t>说明：</w:t>
      </w:r>
    </w:p>
    <w:p w14:paraId="3DC82B47" w14:textId="77777777" w:rsidR="00EB0BF9" w:rsidRDefault="0013060F">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1.服务内容包括火灾自动报警系统、自动喷水灭火系统、室内消火栓系统及防排烟系统维护保养；</w:t>
      </w:r>
    </w:p>
    <w:p w14:paraId="43311224" w14:textId="77777777" w:rsidR="00EB0BF9" w:rsidRDefault="0013060F">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2.须满足消防部门对维修保养范围内相关工作的各项要求；</w:t>
      </w:r>
    </w:p>
    <w:p w14:paraId="4C91D6A1" w14:textId="77777777" w:rsidR="00EB0BF9" w:rsidRDefault="0013060F">
      <w:pPr>
        <w:spacing w:line="360" w:lineRule="auto"/>
        <w:rPr>
          <w:rFonts w:ascii="宋体" w:hAnsi="宋体"/>
          <w:sz w:val="24"/>
        </w:rPr>
      </w:pPr>
      <w:r>
        <w:rPr>
          <w:rFonts w:ascii="宋体" w:eastAsia="宋体" w:hAnsi="宋体" w:cs="宋体" w:hint="eastAsia"/>
          <w:color w:val="000000"/>
          <w:kern w:val="0"/>
          <w:sz w:val="22"/>
          <w:u w:val="single"/>
        </w:rPr>
        <w:t>3.以上含税</w:t>
      </w:r>
      <w:r>
        <w:rPr>
          <w:rFonts w:ascii="宋体" w:eastAsia="宋体" w:hAnsi="宋体" w:cs="宋体" w:hint="eastAsia"/>
          <w:color w:val="000000"/>
          <w:kern w:val="0"/>
          <w:sz w:val="22"/>
          <w:highlight w:val="yellow"/>
          <w:u w:val="single"/>
        </w:rPr>
        <w:t>3</w:t>
      </w:r>
      <w:r>
        <w:rPr>
          <w:rFonts w:ascii="宋体" w:eastAsia="宋体" w:hAnsi="宋体" w:cs="宋体" w:hint="eastAsia"/>
          <w:color w:val="000000"/>
          <w:kern w:val="0"/>
          <w:sz w:val="22"/>
          <w:u w:val="single"/>
        </w:rPr>
        <w:t>%及以上增值税专用发票（请检查表述是否意思完整，语句通顺），报价人自行勘察现场；</w:t>
      </w:r>
    </w:p>
    <w:p w14:paraId="11E3B961" w14:textId="77777777" w:rsidR="00EB0BF9" w:rsidRDefault="00EB0BF9">
      <w:pPr>
        <w:spacing w:line="360" w:lineRule="auto"/>
        <w:rPr>
          <w:rFonts w:ascii="宋体" w:hAnsi="宋体"/>
          <w:sz w:val="24"/>
        </w:rPr>
      </w:pPr>
    </w:p>
    <w:p w14:paraId="684B7E60" w14:textId="77777777" w:rsidR="00EB0BF9" w:rsidRDefault="00EB0BF9">
      <w:pPr>
        <w:spacing w:line="360" w:lineRule="auto"/>
        <w:rPr>
          <w:rFonts w:ascii="宋体" w:hAnsi="宋体"/>
          <w:sz w:val="24"/>
        </w:rPr>
      </w:pPr>
    </w:p>
    <w:p w14:paraId="333C154C" w14:textId="77777777" w:rsidR="00EB0BF9" w:rsidRPr="0013060F" w:rsidRDefault="00EB0BF9">
      <w:pPr>
        <w:spacing w:line="360" w:lineRule="auto"/>
        <w:rPr>
          <w:rFonts w:ascii="宋体" w:hAnsi="宋体"/>
          <w:sz w:val="24"/>
        </w:rPr>
      </w:pPr>
    </w:p>
    <w:p w14:paraId="2309D815" w14:textId="77777777" w:rsidR="00EB0BF9" w:rsidRDefault="00EB0BF9">
      <w:pPr>
        <w:spacing w:line="360" w:lineRule="auto"/>
        <w:rPr>
          <w:rFonts w:ascii="宋体" w:hAnsi="宋体"/>
          <w:sz w:val="24"/>
        </w:rPr>
      </w:pPr>
    </w:p>
    <w:p w14:paraId="4BB35E71" w14:textId="77777777" w:rsidR="00EB0BF9" w:rsidRDefault="0013060F">
      <w:pPr>
        <w:spacing w:line="360" w:lineRule="auto"/>
        <w:rPr>
          <w:rFonts w:ascii="宋体" w:eastAsia="宋体" w:hAnsi="宋体" w:cs="Times New Roman"/>
          <w:sz w:val="24"/>
          <w:szCs w:val="24"/>
        </w:rPr>
      </w:pPr>
      <w:r>
        <w:rPr>
          <w:rFonts w:ascii="宋体" w:eastAsia="宋体" w:hAnsi="宋体"/>
          <w:b/>
          <w:sz w:val="28"/>
        </w:rPr>
        <w:br w:type="page"/>
      </w:r>
    </w:p>
    <w:p w14:paraId="3B3AF376" w14:textId="77777777" w:rsidR="00EB0BF9" w:rsidRDefault="0013060F">
      <w:pPr>
        <w:widowControl/>
        <w:jc w:val="center"/>
        <w:rPr>
          <w:rFonts w:ascii="宋体" w:eastAsia="宋体" w:hAnsi="宋体"/>
          <w:b/>
          <w:sz w:val="24"/>
        </w:rPr>
      </w:pPr>
      <w:r>
        <w:rPr>
          <w:rFonts w:ascii="宋体" w:eastAsia="宋体" w:hAnsi="宋体" w:hint="eastAsia"/>
          <w:b/>
          <w:sz w:val="28"/>
        </w:rPr>
        <w:lastRenderedPageBreak/>
        <w:t>第四章 评审方法和标准</w:t>
      </w:r>
      <w:bookmarkEnd w:id="4"/>
    </w:p>
    <w:p w14:paraId="5F9ACA9C" w14:textId="77777777" w:rsidR="00EB0BF9" w:rsidRDefault="0013060F">
      <w:pPr>
        <w:spacing w:line="360" w:lineRule="auto"/>
        <w:ind w:firstLine="437"/>
        <w:outlineLvl w:val="1"/>
        <w:rPr>
          <w:rFonts w:ascii="宋体" w:eastAsia="宋体" w:hAnsi="宋体"/>
          <w:b/>
          <w:sz w:val="24"/>
        </w:rPr>
      </w:pPr>
      <w:r>
        <w:rPr>
          <w:rFonts w:ascii="宋体" w:eastAsia="宋体" w:hAnsi="宋体" w:hint="eastAsia"/>
          <w:b/>
          <w:sz w:val="24"/>
        </w:rPr>
        <w:t>一、总则</w:t>
      </w:r>
    </w:p>
    <w:p w14:paraId="505BAD38" w14:textId="77777777" w:rsidR="00EB0BF9" w:rsidRDefault="0013060F">
      <w:pPr>
        <w:spacing w:line="360" w:lineRule="auto"/>
        <w:ind w:firstLine="435"/>
        <w:rPr>
          <w:rFonts w:ascii="宋体" w:eastAsia="宋体" w:hAnsi="宋体"/>
          <w:sz w:val="24"/>
        </w:rPr>
      </w:pPr>
      <w:r>
        <w:rPr>
          <w:rFonts w:ascii="宋体" w:eastAsia="宋体" w:hAnsi="宋体" w:hint="eastAsia"/>
          <w:sz w:val="24"/>
        </w:rPr>
        <w:t>按照本项目文件第二章供应商须知的相关要求</w:t>
      </w:r>
      <w:r>
        <w:rPr>
          <w:rFonts w:ascii="宋体" w:eastAsia="宋体" w:hAnsi="宋体"/>
          <w:sz w:val="24"/>
        </w:rPr>
        <w:t>及本章的规定</w:t>
      </w:r>
      <w:r>
        <w:rPr>
          <w:rFonts w:ascii="宋体" w:eastAsia="宋体" w:hAnsi="宋体" w:hint="eastAsia"/>
          <w:sz w:val="24"/>
        </w:rPr>
        <w:t>评审</w:t>
      </w:r>
      <w:r>
        <w:rPr>
          <w:rFonts w:ascii="宋体" w:eastAsia="宋体" w:hAnsi="宋体"/>
          <w:sz w:val="24"/>
        </w:rPr>
        <w:t>。</w:t>
      </w:r>
    </w:p>
    <w:p w14:paraId="6811226B" w14:textId="77777777" w:rsidR="00EB0BF9" w:rsidRDefault="0013060F">
      <w:pPr>
        <w:spacing w:line="360" w:lineRule="auto"/>
        <w:ind w:firstLine="437"/>
        <w:outlineLvl w:val="1"/>
        <w:rPr>
          <w:rFonts w:ascii="宋体" w:eastAsia="宋体" w:hAnsi="宋体"/>
          <w:b/>
          <w:sz w:val="24"/>
        </w:rPr>
      </w:pPr>
      <w:r>
        <w:rPr>
          <w:rFonts w:ascii="宋体" w:eastAsia="宋体" w:hAnsi="宋体" w:hint="eastAsia"/>
          <w:b/>
          <w:sz w:val="24"/>
        </w:rPr>
        <w:t>二、评审方法</w:t>
      </w:r>
    </w:p>
    <w:p w14:paraId="74626458" w14:textId="77777777" w:rsidR="00EB0BF9" w:rsidRDefault="0013060F">
      <w:pPr>
        <w:spacing w:line="360" w:lineRule="auto"/>
        <w:ind w:firstLine="435"/>
      </w:pPr>
      <w:r>
        <w:rPr>
          <w:rFonts w:ascii="宋体" w:eastAsia="宋体" w:hAnsi="宋体" w:hint="eastAsia"/>
          <w:sz w:val="24"/>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061"/>
        <w:gridCol w:w="3402"/>
        <w:gridCol w:w="3934"/>
      </w:tblGrid>
      <w:tr w:rsidR="00EB0BF9" w14:paraId="77136601" w14:textId="77777777">
        <w:trPr>
          <w:trHeight w:val="70"/>
          <w:jc w:val="center"/>
        </w:trPr>
        <w:tc>
          <w:tcPr>
            <w:tcW w:w="9854" w:type="dxa"/>
            <w:gridSpan w:val="4"/>
            <w:tcBorders>
              <w:bottom w:val="single" w:sz="4" w:space="0" w:color="auto"/>
            </w:tcBorders>
            <w:vAlign w:val="center"/>
          </w:tcPr>
          <w:p w14:paraId="7DB07F5F" w14:textId="77777777" w:rsidR="00EB0BF9" w:rsidRDefault="0013060F">
            <w:pPr>
              <w:spacing w:line="400" w:lineRule="exact"/>
              <w:jc w:val="center"/>
              <w:rPr>
                <w:rFonts w:ascii="宋体" w:eastAsia="宋体" w:hAnsi="宋体"/>
                <w:b/>
                <w:szCs w:val="21"/>
              </w:rPr>
            </w:pPr>
            <w:r>
              <w:rPr>
                <w:rFonts w:ascii="宋体" w:eastAsia="宋体" w:hAnsi="宋体" w:hint="eastAsia"/>
                <w:b/>
                <w:szCs w:val="21"/>
              </w:rPr>
              <w:t>（一）初审表</w:t>
            </w:r>
          </w:p>
        </w:tc>
      </w:tr>
      <w:tr w:rsidR="00EB0BF9" w14:paraId="25731123" w14:textId="77777777">
        <w:trPr>
          <w:jc w:val="center"/>
        </w:trPr>
        <w:tc>
          <w:tcPr>
            <w:tcW w:w="457" w:type="dxa"/>
            <w:tcBorders>
              <w:bottom w:val="single" w:sz="4" w:space="0" w:color="auto"/>
            </w:tcBorders>
            <w:vAlign w:val="center"/>
          </w:tcPr>
          <w:p w14:paraId="3E3D365D" w14:textId="77777777" w:rsidR="00EB0BF9" w:rsidRDefault="0013060F">
            <w:pPr>
              <w:spacing w:line="240" w:lineRule="exact"/>
              <w:jc w:val="center"/>
              <w:rPr>
                <w:rFonts w:ascii="宋体" w:eastAsia="宋体" w:hAnsi="宋体"/>
                <w:b/>
                <w:szCs w:val="21"/>
              </w:rPr>
            </w:pPr>
            <w:r>
              <w:rPr>
                <w:rFonts w:ascii="宋体" w:eastAsia="宋体" w:hAnsi="宋体" w:hint="eastAsia"/>
                <w:b/>
                <w:szCs w:val="21"/>
              </w:rPr>
              <w:t>序号</w:t>
            </w:r>
          </w:p>
        </w:tc>
        <w:tc>
          <w:tcPr>
            <w:tcW w:w="2061" w:type="dxa"/>
            <w:tcBorders>
              <w:bottom w:val="single" w:sz="4" w:space="0" w:color="auto"/>
            </w:tcBorders>
            <w:vAlign w:val="center"/>
          </w:tcPr>
          <w:p w14:paraId="4D5B6D51" w14:textId="77777777" w:rsidR="00EB0BF9" w:rsidRDefault="0013060F">
            <w:pPr>
              <w:spacing w:line="240" w:lineRule="exact"/>
              <w:jc w:val="center"/>
              <w:rPr>
                <w:rFonts w:ascii="宋体" w:eastAsia="宋体" w:hAnsi="宋体"/>
                <w:b/>
                <w:szCs w:val="21"/>
              </w:rPr>
            </w:pPr>
            <w:r>
              <w:rPr>
                <w:rFonts w:ascii="宋体" w:eastAsia="宋体" w:hAnsi="宋体" w:hint="eastAsia"/>
                <w:b/>
                <w:szCs w:val="21"/>
              </w:rPr>
              <w:t>评审指标</w:t>
            </w:r>
          </w:p>
        </w:tc>
        <w:tc>
          <w:tcPr>
            <w:tcW w:w="3402" w:type="dxa"/>
            <w:tcBorders>
              <w:bottom w:val="single" w:sz="4" w:space="0" w:color="auto"/>
            </w:tcBorders>
            <w:vAlign w:val="center"/>
          </w:tcPr>
          <w:p w14:paraId="477DACF8" w14:textId="77777777" w:rsidR="00EB0BF9" w:rsidRDefault="0013060F">
            <w:pPr>
              <w:spacing w:line="240" w:lineRule="exact"/>
              <w:jc w:val="center"/>
              <w:rPr>
                <w:rFonts w:ascii="宋体" w:eastAsia="宋体" w:hAnsi="宋体"/>
                <w:b/>
                <w:szCs w:val="21"/>
              </w:rPr>
            </w:pPr>
            <w:r>
              <w:rPr>
                <w:rFonts w:ascii="宋体" w:eastAsia="宋体" w:hAnsi="宋体" w:hint="eastAsia"/>
                <w:b/>
                <w:szCs w:val="21"/>
              </w:rPr>
              <w:t>评审标准</w:t>
            </w:r>
          </w:p>
        </w:tc>
        <w:tc>
          <w:tcPr>
            <w:tcW w:w="3934" w:type="dxa"/>
            <w:tcBorders>
              <w:bottom w:val="single" w:sz="4" w:space="0" w:color="auto"/>
            </w:tcBorders>
            <w:vAlign w:val="center"/>
          </w:tcPr>
          <w:p w14:paraId="3B617931" w14:textId="77777777" w:rsidR="00EB0BF9" w:rsidRDefault="0013060F">
            <w:pPr>
              <w:spacing w:line="240" w:lineRule="exact"/>
              <w:jc w:val="center"/>
              <w:rPr>
                <w:rFonts w:ascii="宋体" w:eastAsia="宋体" w:hAnsi="宋体"/>
                <w:b/>
                <w:szCs w:val="21"/>
              </w:rPr>
            </w:pPr>
            <w:r>
              <w:rPr>
                <w:rFonts w:ascii="宋体" w:eastAsia="宋体" w:hAnsi="宋体" w:hint="eastAsia"/>
                <w:b/>
                <w:szCs w:val="21"/>
              </w:rPr>
              <w:t>格式及材料要求</w:t>
            </w:r>
          </w:p>
        </w:tc>
      </w:tr>
      <w:tr w:rsidR="00EB0BF9" w14:paraId="562A28AF" w14:textId="77777777">
        <w:trPr>
          <w:trHeight w:val="631"/>
          <w:jc w:val="center"/>
        </w:trPr>
        <w:tc>
          <w:tcPr>
            <w:tcW w:w="457" w:type="dxa"/>
            <w:tcBorders>
              <w:bottom w:val="single" w:sz="4" w:space="0" w:color="auto"/>
            </w:tcBorders>
            <w:vAlign w:val="center"/>
          </w:tcPr>
          <w:p w14:paraId="4A65385E" w14:textId="77777777" w:rsidR="00EB0BF9" w:rsidRDefault="0013060F">
            <w:pPr>
              <w:spacing w:line="240" w:lineRule="exact"/>
              <w:jc w:val="center"/>
              <w:rPr>
                <w:rFonts w:ascii="宋体" w:eastAsia="宋体" w:hAnsi="宋体"/>
                <w:b/>
                <w:szCs w:val="21"/>
              </w:rPr>
            </w:pPr>
            <w:r>
              <w:rPr>
                <w:rFonts w:ascii="宋体" w:eastAsia="宋体" w:hAnsi="宋体" w:hint="eastAsia"/>
                <w:b/>
                <w:szCs w:val="21"/>
              </w:rPr>
              <w:t>1</w:t>
            </w:r>
          </w:p>
        </w:tc>
        <w:tc>
          <w:tcPr>
            <w:tcW w:w="2061" w:type="dxa"/>
            <w:tcBorders>
              <w:bottom w:val="single" w:sz="4" w:space="0" w:color="auto"/>
            </w:tcBorders>
            <w:vAlign w:val="center"/>
          </w:tcPr>
          <w:p w14:paraId="28304105" w14:textId="77777777" w:rsidR="00EB0BF9" w:rsidRDefault="0013060F">
            <w:pPr>
              <w:spacing w:line="320" w:lineRule="exact"/>
              <w:jc w:val="center"/>
              <w:rPr>
                <w:rFonts w:ascii="宋体" w:eastAsia="宋体" w:hAnsi="宋体"/>
                <w:szCs w:val="21"/>
              </w:rPr>
            </w:pPr>
            <w:r>
              <w:rPr>
                <w:rFonts w:ascii="宋体" w:eastAsia="宋体" w:hAnsi="宋体" w:hint="eastAsia"/>
                <w:szCs w:val="21"/>
              </w:rPr>
              <w:t>不良行为、不良信用</w:t>
            </w:r>
          </w:p>
        </w:tc>
        <w:tc>
          <w:tcPr>
            <w:tcW w:w="3402" w:type="dxa"/>
            <w:tcBorders>
              <w:bottom w:val="single" w:sz="4" w:space="0" w:color="auto"/>
            </w:tcBorders>
            <w:vAlign w:val="center"/>
          </w:tcPr>
          <w:p w14:paraId="5E3B329C" w14:textId="77777777" w:rsidR="00EB0BF9" w:rsidRDefault="0013060F">
            <w:pPr>
              <w:spacing w:line="320" w:lineRule="exact"/>
              <w:jc w:val="left"/>
              <w:rPr>
                <w:rFonts w:ascii="宋体" w:eastAsia="宋体" w:hAnsi="宋体"/>
                <w:szCs w:val="21"/>
              </w:rPr>
            </w:pPr>
            <w:r>
              <w:rPr>
                <w:rFonts w:ascii="宋体" w:eastAsia="宋体" w:hAnsi="宋体" w:hint="eastAsia"/>
                <w:szCs w:val="21"/>
              </w:rPr>
              <w:t>符合文件第一章供应商要求的规定</w:t>
            </w:r>
          </w:p>
        </w:tc>
        <w:tc>
          <w:tcPr>
            <w:tcW w:w="3934" w:type="dxa"/>
            <w:tcBorders>
              <w:bottom w:val="single" w:sz="4" w:space="0" w:color="auto"/>
            </w:tcBorders>
            <w:vAlign w:val="center"/>
          </w:tcPr>
          <w:p w14:paraId="201163B0" w14:textId="77777777" w:rsidR="00EB0BF9" w:rsidRDefault="0013060F">
            <w:pPr>
              <w:spacing w:line="240" w:lineRule="exact"/>
              <w:jc w:val="left"/>
              <w:rPr>
                <w:rFonts w:ascii="宋体" w:eastAsia="宋体" w:hAnsi="宋体"/>
                <w:szCs w:val="21"/>
              </w:rPr>
            </w:pPr>
            <w:r>
              <w:rPr>
                <w:rFonts w:ascii="宋体" w:eastAsia="宋体" w:hAnsi="宋体" w:hint="eastAsia"/>
                <w:szCs w:val="21"/>
              </w:rPr>
              <w:t>详见合肥市招、信用中国公示信息</w:t>
            </w:r>
          </w:p>
        </w:tc>
      </w:tr>
      <w:tr w:rsidR="00EB0BF9" w14:paraId="415B0757" w14:textId="77777777">
        <w:trPr>
          <w:jc w:val="center"/>
        </w:trPr>
        <w:tc>
          <w:tcPr>
            <w:tcW w:w="457" w:type="dxa"/>
            <w:tcBorders>
              <w:bottom w:val="single" w:sz="4" w:space="0" w:color="auto"/>
            </w:tcBorders>
            <w:vAlign w:val="center"/>
          </w:tcPr>
          <w:p w14:paraId="2A67A1EF" w14:textId="77777777" w:rsidR="00EB0BF9" w:rsidRDefault="0013060F">
            <w:pPr>
              <w:spacing w:line="240" w:lineRule="exact"/>
              <w:jc w:val="center"/>
              <w:rPr>
                <w:rFonts w:ascii="宋体" w:eastAsia="宋体" w:hAnsi="宋体"/>
                <w:b/>
                <w:szCs w:val="21"/>
              </w:rPr>
            </w:pPr>
            <w:r>
              <w:rPr>
                <w:rFonts w:ascii="宋体" w:eastAsia="宋体" w:hAnsi="宋体" w:hint="eastAsia"/>
                <w:b/>
                <w:szCs w:val="21"/>
              </w:rPr>
              <w:t>2</w:t>
            </w:r>
          </w:p>
        </w:tc>
        <w:tc>
          <w:tcPr>
            <w:tcW w:w="2061" w:type="dxa"/>
            <w:tcBorders>
              <w:bottom w:val="single" w:sz="4" w:space="0" w:color="auto"/>
            </w:tcBorders>
            <w:vAlign w:val="center"/>
          </w:tcPr>
          <w:p w14:paraId="64BC17ED"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报价承诺函</w:t>
            </w:r>
          </w:p>
        </w:tc>
        <w:tc>
          <w:tcPr>
            <w:tcW w:w="3402" w:type="dxa"/>
            <w:tcBorders>
              <w:bottom w:val="single" w:sz="4" w:space="0" w:color="auto"/>
            </w:tcBorders>
            <w:vAlign w:val="center"/>
          </w:tcPr>
          <w:p w14:paraId="1EEED197"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格式、内容要求符合本项目文件规定并加盖供应商公章及法人签章或签名</w:t>
            </w:r>
          </w:p>
        </w:tc>
        <w:tc>
          <w:tcPr>
            <w:tcW w:w="3934" w:type="dxa"/>
            <w:tcBorders>
              <w:bottom w:val="single" w:sz="4" w:space="0" w:color="auto"/>
            </w:tcBorders>
            <w:vAlign w:val="center"/>
          </w:tcPr>
          <w:p w14:paraId="4AEB5650"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详见第六章响应文件格式2</w:t>
            </w:r>
          </w:p>
        </w:tc>
      </w:tr>
      <w:tr w:rsidR="00EB0BF9" w14:paraId="6DBCA4F1" w14:textId="77777777">
        <w:trPr>
          <w:jc w:val="center"/>
        </w:trPr>
        <w:tc>
          <w:tcPr>
            <w:tcW w:w="457" w:type="dxa"/>
            <w:tcBorders>
              <w:bottom w:val="single" w:sz="4" w:space="0" w:color="auto"/>
            </w:tcBorders>
            <w:vAlign w:val="center"/>
          </w:tcPr>
          <w:p w14:paraId="5C356AFF" w14:textId="77777777" w:rsidR="00EB0BF9" w:rsidRDefault="0013060F">
            <w:pPr>
              <w:spacing w:line="240" w:lineRule="exact"/>
              <w:jc w:val="center"/>
              <w:rPr>
                <w:rFonts w:ascii="宋体" w:eastAsia="宋体" w:hAnsi="宋体"/>
                <w:b/>
                <w:szCs w:val="21"/>
              </w:rPr>
            </w:pPr>
            <w:r>
              <w:rPr>
                <w:rFonts w:ascii="宋体" w:eastAsia="宋体" w:hAnsi="宋体" w:hint="eastAsia"/>
                <w:b/>
                <w:szCs w:val="21"/>
              </w:rPr>
              <w:t>3</w:t>
            </w:r>
          </w:p>
        </w:tc>
        <w:tc>
          <w:tcPr>
            <w:tcW w:w="2061" w:type="dxa"/>
            <w:tcBorders>
              <w:bottom w:val="single" w:sz="4" w:space="0" w:color="auto"/>
            </w:tcBorders>
            <w:vAlign w:val="center"/>
          </w:tcPr>
          <w:p w14:paraId="0856A30A"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报价授权书</w:t>
            </w:r>
          </w:p>
        </w:tc>
        <w:tc>
          <w:tcPr>
            <w:tcW w:w="3402" w:type="dxa"/>
            <w:tcBorders>
              <w:bottom w:val="single" w:sz="4" w:space="0" w:color="auto"/>
            </w:tcBorders>
            <w:vAlign w:val="center"/>
          </w:tcPr>
          <w:p w14:paraId="7EB96768"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tcBorders>
              <w:bottom w:val="single" w:sz="4" w:space="0" w:color="auto"/>
            </w:tcBorders>
            <w:vAlign w:val="center"/>
          </w:tcPr>
          <w:p w14:paraId="29C10A80"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详见第六章响应文件格式3</w:t>
            </w:r>
          </w:p>
        </w:tc>
      </w:tr>
      <w:tr w:rsidR="00EB0BF9" w14:paraId="73970E4D" w14:textId="77777777">
        <w:trPr>
          <w:jc w:val="center"/>
        </w:trPr>
        <w:tc>
          <w:tcPr>
            <w:tcW w:w="457" w:type="dxa"/>
            <w:tcBorders>
              <w:bottom w:val="single" w:sz="4" w:space="0" w:color="auto"/>
            </w:tcBorders>
            <w:vAlign w:val="center"/>
          </w:tcPr>
          <w:p w14:paraId="7910A696" w14:textId="77777777" w:rsidR="00EB0BF9" w:rsidRDefault="0013060F">
            <w:pPr>
              <w:spacing w:line="240" w:lineRule="exact"/>
              <w:jc w:val="center"/>
              <w:rPr>
                <w:rFonts w:ascii="宋体" w:eastAsia="宋体" w:hAnsi="宋体"/>
                <w:b/>
                <w:szCs w:val="21"/>
              </w:rPr>
            </w:pPr>
            <w:r>
              <w:rPr>
                <w:rFonts w:ascii="宋体" w:eastAsia="宋体" w:hAnsi="宋体" w:hint="eastAsia"/>
                <w:b/>
                <w:szCs w:val="21"/>
              </w:rPr>
              <w:t>4</w:t>
            </w:r>
          </w:p>
        </w:tc>
        <w:tc>
          <w:tcPr>
            <w:tcW w:w="2061" w:type="dxa"/>
            <w:tcBorders>
              <w:bottom w:val="single" w:sz="4" w:space="0" w:color="auto"/>
            </w:tcBorders>
            <w:vAlign w:val="center"/>
          </w:tcPr>
          <w:p w14:paraId="0ED3BE35"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供应商股权</w:t>
            </w:r>
          </w:p>
          <w:p w14:paraId="6C34B884"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结构说明书</w:t>
            </w:r>
          </w:p>
        </w:tc>
        <w:tc>
          <w:tcPr>
            <w:tcW w:w="3402" w:type="dxa"/>
            <w:tcBorders>
              <w:bottom w:val="single" w:sz="4" w:space="0" w:color="auto"/>
            </w:tcBorders>
            <w:vAlign w:val="center"/>
          </w:tcPr>
          <w:p w14:paraId="3D9781CF"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tcBorders>
              <w:bottom w:val="single" w:sz="4" w:space="0" w:color="auto"/>
            </w:tcBorders>
            <w:vAlign w:val="center"/>
          </w:tcPr>
          <w:p w14:paraId="785BC4BA" w14:textId="77777777" w:rsidR="00EB0BF9" w:rsidRDefault="0013060F">
            <w:pPr>
              <w:spacing w:line="400" w:lineRule="exact"/>
              <w:jc w:val="left"/>
              <w:rPr>
                <w:rFonts w:ascii="宋体" w:eastAsia="宋体" w:hAnsi="宋体"/>
                <w:szCs w:val="21"/>
              </w:rPr>
            </w:pPr>
            <w:r>
              <w:rPr>
                <w:rFonts w:ascii="宋体" w:eastAsia="宋体" w:hAnsi="宋体" w:hint="eastAsia"/>
                <w:szCs w:val="21"/>
              </w:rPr>
              <w:t>详见第六章响应文件格式4</w:t>
            </w:r>
          </w:p>
        </w:tc>
      </w:tr>
      <w:tr w:rsidR="00EB0BF9" w14:paraId="4205687D" w14:textId="77777777">
        <w:trPr>
          <w:trHeight w:val="1244"/>
          <w:jc w:val="center"/>
        </w:trPr>
        <w:tc>
          <w:tcPr>
            <w:tcW w:w="457" w:type="dxa"/>
            <w:vAlign w:val="center"/>
          </w:tcPr>
          <w:p w14:paraId="050C8E32" w14:textId="77777777" w:rsidR="00EB0BF9" w:rsidRDefault="0013060F">
            <w:pPr>
              <w:adjustRightInd w:val="0"/>
              <w:snapToGrid w:val="0"/>
              <w:spacing w:line="400" w:lineRule="exact"/>
              <w:ind w:right="-10"/>
              <w:jc w:val="center"/>
              <w:rPr>
                <w:rFonts w:ascii="宋体" w:eastAsia="宋体" w:hAnsi="宋体"/>
                <w:szCs w:val="21"/>
              </w:rPr>
            </w:pPr>
            <w:r>
              <w:rPr>
                <w:rFonts w:ascii="宋体" w:eastAsia="宋体" w:hAnsi="宋体" w:hint="eastAsia"/>
                <w:szCs w:val="21"/>
              </w:rPr>
              <w:t>5</w:t>
            </w:r>
          </w:p>
        </w:tc>
        <w:tc>
          <w:tcPr>
            <w:tcW w:w="2061" w:type="dxa"/>
            <w:vAlign w:val="center"/>
          </w:tcPr>
          <w:p w14:paraId="4DB7CF22"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无重大违法、不良</w:t>
            </w:r>
          </w:p>
          <w:p w14:paraId="1F922352"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信用记录声明函</w:t>
            </w:r>
          </w:p>
        </w:tc>
        <w:tc>
          <w:tcPr>
            <w:tcW w:w="3402" w:type="dxa"/>
            <w:vAlign w:val="center"/>
          </w:tcPr>
          <w:p w14:paraId="4461BDB5"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vAlign w:val="center"/>
          </w:tcPr>
          <w:p w14:paraId="74B79614"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详见第六章响应文件格式5</w:t>
            </w:r>
          </w:p>
        </w:tc>
      </w:tr>
      <w:tr w:rsidR="00EB0BF9" w14:paraId="0D59E0A0" w14:textId="77777777">
        <w:trPr>
          <w:jc w:val="center"/>
        </w:trPr>
        <w:tc>
          <w:tcPr>
            <w:tcW w:w="457" w:type="dxa"/>
            <w:tcBorders>
              <w:bottom w:val="single" w:sz="4" w:space="0" w:color="auto"/>
            </w:tcBorders>
            <w:vAlign w:val="center"/>
          </w:tcPr>
          <w:p w14:paraId="64865A8D" w14:textId="77777777" w:rsidR="00EB0BF9" w:rsidRDefault="0013060F">
            <w:pPr>
              <w:adjustRightInd w:val="0"/>
              <w:snapToGrid w:val="0"/>
              <w:spacing w:line="400" w:lineRule="exact"/>
              <w:ind w:right="-10"/>
              <w:jc w:val="center"/>
              <w:rPr>
                <w:rFonts w:ascii="宋体" w:eastAsia="宋体" w:hAnsi="宋体"/>
                <w:szCs w:val="21"/>
              </w:rPr>
            </w:pPr>
            <w:r>
              <w:rPr>
                <w:rFonts w:ascii="宋体" w:eastAsia="宋体" w:hAnsi="宋体" w:hint="eastAsia"/>
                <w:szCs w:val="21"/>
              </w:rPr>
              <w:t>6</w:t>
            </w:r>
          </w:p>
        </w:tc>
        <w:tc>
          <w:tcPr>
            <w:tcW w:w="2061" w:type="dxa"/>
            <w:tcBorders>
              <w:bottom w:val="single" w:sz="4" w:space="0" w:color="auto"/>
            </w:tcBorders>
            <w:vAlign w:val="center"/>
          </w:tcPr>
          <w:p w14:paraId="114CB695"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针对本项目</w:t>
            </w:r>
          </w:p>
          <w:p w14:paraId="4705200F"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的说明与承诺</w:t>
            </w:r>
          </w:p>
        </w:tc>
        <w:tc>
          <w:tcPr>
            <w:tcW w:w="3402" w:type="dxa"/>
            <w:tcBorders>
              <w:bottom w:val="single" w:sz="4" w:space="0" w:color="auto"/>
            </w:tcBorders>
            <w:vAlign w:val="center"/>
          </w:tcPr>
          <w:p w14:paraId="2AABC68D"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934" w:type="dxa"/>
            <w:tcBorders>
              <w:bottom w:val="single" w:sz="4" w:space="0" w:color="auto"/>
            </w:tcBorders>
            <w:vAlign w:val="center"/>
          </w:tcPr>
          <w:p w14:paraId="1AECE6AB"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详见第六章响应文件格式6</w:t>
            </w:r>
          </w:p>
        </w:tc>
      </w:tr>
      <w:tr w:rsidR="00EB0BF9" w14:paraId="3D0AC5DE" w14:textId="77777777">
        <w:trPr>
          <w:jc w:val="center"/>
        </w:trPr>
        <w:tc>
          <w:tcPr>
            <w:tcW w:w="457" w:type="dxa"/>
            <w:tcBorders>
              <w:bottom w:val="single" w:sz="4" w:space="0" w:color="auto"/>
            </w:tcBorders>
            <w:vAlign w:val="center"/>
          </w:tcPr>
          <w:p w14:paraId="4C0B1DEF" w14:textId="77777777" w:rsidR="00EB0BF9" w:rsidRDefault="0013060F">
            <w:pPr>
              <w:adjustRightInd w:val="0"/>
              <w:snapToGrid w:val="0"/>
              <w:spacing w:line="400" w:lineRule="exact"/>
              <w:ind w:right="-10"/>
              <w:jc w:val="center"/>
              <w:rPr>
                <w:rFonts w:ascii="宋体" w:eastAsia="宋体" w:hAnsi="宋体"/>
                <w:szCs w:val="21"/>
              </w:rPr>
            </w:pPr>
            <w:r>
              <w:rPr>
                <w:rFonts w:ascii="宋体" w:eastAsia="宋体" w:hAnsi="宋体" w:hint="eastAsia"/>
                <w:szCs w:val="21"/>
              </w:rPr>
              <w:t>7</w:t>
            </w:r>
          </w:p>
        </w:tc>
        <w:tc>
          <w:tcPr>
            <w:tcW w:w="2061" w:type="dxa"/>
            <w:tcBorders>
              <w:bottom w:val="single" w:sz="4" w:space="0" w:color="auto"/>
            </w:tcBorders>
            <w:vAlign w:val="center"/>
          </w:tcPr>
          <w:p w14:paraId="6188426C" w14:textId="77777777" w:rsidR="00EB0BF9" w:rsidRDefault="0013060F">
            <w:pPr>
              <w:spacing w:after="50" w:line="240" w:lineRule="exact"/>
              <w:ind w:right="-10"/>
              <w:jc w:val="center"/>
              <w:rPr>
                <w:szCs w:val="21"/>
              </w:rPr>
            </w:pPr>
            <w:r>
              <w:rPr>
                <w:rFonts w:ascii="宋体" w:eastAsia="宋体" w:hAnsi="宋体" w:hint="eastAsia"/>
                <w:szCs w:val="21"/>
              </w:rPr>
              <w:t>供应商证明资料</w:t>
            </w:r>
          </w:p>
        </w:tc>
        <w:tc>
          <w:tcPr>
            <w:tcW w:w="3402" w:type="dxa"/>
            <w:tcBorders>
              <w:bottom w:val="single" w:sz="4" w:space="0" w:color="auto"/>
            </w:tcBorders>
            <w:vAlign w:val="center"/>
          </w:tcPr>
          <w:p w14:paraId="436918F4"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934" w:type="dxa"/>
            <w:tcBorders>
              <w:bottom w:val="single" w:sz="4" w:space="0" w:color="auto"/>
            </w:tcBorders>
            <w:vAlign w:val="center"/>
          </w:tcPr>
          <w:p w14:paraId="31EF1BD0"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详见第六章响应文件格式7</w:t>
            </w:r>
          </w:p>
        </w:tc>
      </w:tr>
      <w:tr w:rsidR="00EB0BF9" w14:paraId="163ED858" w14:textId="77777777">
        <w:trPr>
          <w:jc w:val="center"/>
        </w:trPr>
        <w:tc>
          <w:tcPr>
            <w:tcW w:w="457" w:type="dxa"/>
            <w:tcBorders>
              <w:bottom w:val="single" w:sz="4" w:space="0" w:color="auto"/>
            </w:tcBorders>
            <w:vAlign w:val="center"/>
          </w:tcPr>
          <w:p w14:paraId="61559E2D" w14:textId="77777777" w:rsidR="00EB0BF9" w:rsidRDefault="0013060F">
            <w:pPr>
              <w:adjustRightInd w:val="0"/>
              <w:snapToGrid w:val="0"/>
              <w:spacing w:line="400" w:lineRule="exact"/>
              <w:ind w:right="-10"/>
              <w:jc w:val="center"/>
              <w:rPr>
                <w:rFonts w:ascii="宋体" w:eastAsia="宋体" w:hAnsi="宋体"/>
                <w:szCs w:val="21"/>
              </w:rPr>
            </w:pPr>
            <w:r>
              <w:rPr>
                <w:rFonts w:ascii="宋体" w:eastAsia="宋体" w:hAnsi="宋体" w:hint="eastAsia"/>
                <w:szCs w:val="21"/>
              </w:rPr>
              <w:t>8</w:t>
            </w:r>
          </w:p>
        </w:tc>
        <w:tc>
          <w:tcPr>
            <w:tcW w:w="2061" w:type="dxa"/>
            <w:tcBorders>
              <w:bottom w:val="single" w:sz="4" w:space="0" w:color="auto"/>
            </w:tcBorders>
            <w:vAlign w:val="center"/>
          </w:tcPr>
          <w:p w14:paraId="2CA21DF5"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报价保证金</w:t>
            </w:r>
          </w:p>
        </w:tc>
        <w:tc>
          <w:tcPr>
            <w:tcW w:w="3402" w:type="dxa"/>
            <w:tcBorders>
              <w:bottom w:val="single" w:sz="4" w:space="0" w:color="auto"/>
            </w:tcBorders>
            <w:vAlign w:val="center"/>
          </w:tcPr>
          <w:p w14:paraId="62641246"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符合本项目文件要求</w:t>
            </w:r>
          </w:p>
        </w:tc>
        <w:tc>
          <w:tcPr>
            <w:tcW w:w="3934" w:type="dxa"/>
            <w:tcBorders>
              <w:bottom w:val="single" w:sz="4" w:space="0" w:color="auto"/>
            </w:tcBorders>
            <w:vAlign w:val="center"/>
          </w:tcPr>
          <w:p w14:paraId="341DF234" w14:textId="77777777" w:rsidR="00EB0BF9" w:rsidRDefault="0013060F">
            <w:pPr>
              <w:spacing w:after="50" w:line="340" w:lineRule="exact"/>
              <w:ind w:right="-11"/>
              <w:jc w:val="left"/>
              <w:rPr>
                <w:rFonts w:ascii="宋体" w:eastAsia="宋体" w:hAnsi="宋体"/>
                <w:szCs w:val="21"/>
              </w:rPr>
            </w:pPr>
            <w:r>
              <w:rPr>
                <w:rFonts w:ascii="宋体" w:eastAsia="宋体" w:hAnsi="宋体" w:hint="eastAsia"/>
                <w:szCs w:val="21"/>
              </w:rPr>
              <w:t>1.采用转账/电汇的，评审小组查询报价保证金缴纳情况；</w:t>
            </w:r>
          </w:p>
          <w:p w14:paraId="7BE18882" w14:textId="77777777" w:rsidR="00EB0BF9" w:rsidRDefault="0013060F">
            <w:pPr>
              <w:spacing w:after="50" w:line="340" w:lineRule="exact"/>
              <w:ind w:right="-11"/>
              <w:jc w:val="left"/>
              <w:rPr>
                <w:rFonts w:ascii="宋体" w:eastAsia="宋体" w:hAnsi="宋体"/>
                <w:szCs w:val="21"/>
              </w:rPr>
            </w:pPr>
            <w:r>
              <w:rPr>
                <w:rFonts w:ascii="宋体" w:eastAsia="宋体" w:hAnsi="宋体" w:hint="eastAsia"/>
                <w:szCs w:val="21"/>
              </w:rPr>
              <w:t>2.采用其他方式的，响应文件中提供相关证明材料扫描件。</w:t>
            </w:r>
          </w:p>
        </w:tc>
      </w:tr>
      <w:tr w:rsidR="00EB0BF9" w14:paraId="52DF730E" w14:textId="77777777">
        <w:trPr>
          <w:jc w:val="center"/>
        </w:trPr>
        <w:tc>
          <w:tcPr>
            <w:tcW w:w="457" w:type="dxa"/>
            <w:vAlign w:val="center"/>
          </w:tcPr>
          <w:p w14:paraId="03FE57DA" w14:textId="77777777" w:rsidR="00EB0BF9" w:rsidRDefault="0013060F">
            <w:pPr>
              <w:adjustRightInd w:val="0"/>
              <w:snapToGrid w:val="0"/>
              <w:spacing w:line="400" w:lineRule="exact"/>
              <w:ind w:right="-10"/>
              <w:jc w:val="center"/>
              <w:rPr>
                <w:rFonts w:ascii="宋体" w:eastAsia="宋体" w:hAnsi="宋体"/>
                <w:szCs w:val="21"/>
              </w:rPr>
            </w:pPr>
            <w:r>
              <w:rPr>
                <w:rFonts w:ascii="宋体" w:eastAsia="宋体" w:hAnsi="宋体" w:hint="eastAsia"/>
                <w:szCs w:val="21"/>
              </w:rPr>
              <w:t>9</w:t>
            </w:r>
          </w:p>
        </w:tc>
        <w:tc>
          <w:tcPr>
            <w:tcW w:w="2061" w:type="dxa"/>
            <w:vAlign w:val="center"/>
          </w:tcPr>
          <w:p w14:paraId="4F7CFC4B"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其他要求</w:t>
            </w:r>
          </w:p>
        </w:tc>
        <w:tc>
          <w:tcPr>
            <w:tcW w:w="3402" w:type="dxa"/>
            <w:vAlign w:val="center"/>
          </w:tcPr>
          <w:p w14:paraId="08E7A8A2"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符合法律、行政法规规定的其他条件或本项目文件列明的其他要求</w:t>
            </w:r>
          </w:p>
        </w:tc>
        <w:tc>
          <w:tcPr>
            <w:tcW w:w="3934" w:type="dxa"/>
            <w:vAlign w:val="center"/>
          </w:tcPr>
          <w:p w14:paraId="3A3D0B18" w14:textId="77777777" w:rsidR="00EB0BF9" w:rsidRDefault="00EB0BF9">
            <w:pPr>
              <w:adjustRightInd w:val="0"/>
              <w:snapToGrid w:val="0"/>
              <w:spacing w:line="400" w:lineRule="exact"/>
              <w:ind w:right="-10"/>
              <w:jc w:val="left"/>
              <w:rPr>
                <w:rFonts w:ascii="宋体" w:eastAsia="宋体" w:hAnsi="宋体"/>
                <w:szCs w:val="21"/>
              </w:rPr>
            </w:pPr>
          </w:p>
        </w:tc>
      </w:tr>
      <w:tr w:rsidR="00EB0BF9" w14:paraId="004C8EF8" w14:textId="77777777">
        <w:trPr>
          <w:trHeight w:val="631"/>
          <w:jc w:val="center"/>
        </w:trPr>
        <w:tc>
          <w:tcPr>
            <w:tcW w:w="9854" w:type="dxa"/>
            <w:gridSpan w:val="4"/>
            <w:vAlign w:val="center"/>
          </w:tcPr>
          <w:p w14:paraId="614DCA08" w14:textId="77777777" w:rsidR="00EB0BF9" w:rsidRDefault="0013060F">
            <w:pPr>
              <w:spacing w:line="400" w:lineRule="exact"/>
              <w:rPr>
                <w:rFonts w:ascii="宋体" w:eastAsia="宋体" w:hAnsi="宋体"/>
                <w:szCs w:val="21"/>
              </w:rPr>
            </w:pPr>
            <w:r>
              <w:rPr>
                <w:rFonts w:ascii="宋体" w:eastAsia="宋体" w:hAnsi="宋体" w:hint="eastAsia"/>
                <w:b/>
                <w:bCs/>
                <w:szCs w:val="21"/>
              </w:rPr>
              <w:t>注：</w:t>
            </w:r>
            <w:r>
              <w:rPr>
                <w:rFonts w:ascii="宋体" w:eastAsia="宋体" w:hAnsi="宋体" w:hint="eastAsia"/>
                <w:b/>
                <w:szCs w:val="21"/>
                <w:u w:val="single"/>
              </w:rPr>
              <w:t>供应商必须通过初审表中的全部评审指标方可进入商务报价及评审程序</w:t>
            </w:r>
            <w:r>
              <w:rPr>
                <w:rFonts w:ascii="宋体" w:eastAsia="宋体" w:hAnsi="宋体" w:hint="eastAsia"/>
                <w:szCs w:val="21"/>
              </w:rPr>
              <w:t>。</w:t>
            </w:r>
          </w:p>
        </w:tc>
      </w:tr>
    </w:tbl>
    <w:p w14:paraId="14156F74" w14:textId="77777777" w:rsidR="00EB0BF9" w:rsidRDefault="00EB0BF9">
      <w:pPr>
        <w:spacing w:line="360" w:lineRule="auto"/>
        <w:ind w:firstLine="435"/>
        <w:rPr>
          <w:rFonts w:ascii="宋体" w:eastAsia="宋体" w:hAnsi="宋体"/>
          <w:b/>
          <w:bCs/>
          <w:sz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3"/>
        <w:gridCol w:w="3543"/>
        <w:gridCol w:w="3650"/>
      </w:tblGrid>
      <w:tr w:rsidR="00EB0BF9" w14:paraId="53CC62E3" w14:textId="77777777">
        <w:trPr>
          <w:trHeight w:val="662"/>
          <w:jc w:val="center"/>
        </w:trPr>
        <w:tc>
          <w:tcPr>
            <w:tcW w:w="9854" w:type="dxa"/>
            <w:gridSpan w:val="4"/>
            <w:vAlign w:val="center"/>
          </w:tcPr>
          <w:p w14:paraId="156160D4" w14:textId="77777777" w:rsidR="00EB0BF9" w:rsidRDefault="0013060F">
            <w:pPr>
              <w:adjustRightInd w:val="0"/>
              <w:snapToGrid w:val="0"/>
              <w:spacing w:line="400" w:lineRule="exact"/>
              <w:ind w:right="-10"/>
              <w:jc w:val="center"/>
              <w:rPr>
                <w:rFonts w:ascii="宋体" w:eastAsia="宋体" w:hAnsi="宋体"/>
                <w:b/>
                <w:szCs w:val="21"/>
              </w:rPr>
            </w:pPr>
            <w:r>
              <w:rPr>
                <w:rFonts w:ascii="宋体" w:eastAsia="宋体" w:hAnsi="宋体" w:hint="eastAsia"/>
                <w:b/>
                <w:szCs w:val="21"/>
              </w:rPr>
              <w:t>（二）商务评审表</w:t>
            </w:r>
          </w:p>
        </w:tc>
      </w:tr>
      <w:tr w:rsidR="00EB0BF9" w14:paraId="446A40F9" w14:textId="77777777">
        <w:trPr>
          <w:jc w:val="center"/>
        </w:trPr>
        <w:tc>
          <w:tcPr>
            <w:tcW w:w="458" w:type="dxa"/>
            <w:vAlign w:val="center"/>
          </w:tcPr>
          <w:p w14:paraId="62FA8180" w14:textId="77777777" w:rsidR="00EB0BF9" w:rsidRDefault="0013060F">
            <w:pPr>
              <w:spacing w:line="400" w:lineRule="exact"/>
              <w:jc w:val="center"/>
              <w:rPr>
                <w:rFonts w:ascii="宋体" w:eastAsia="宋体" w:hAnsi="宋体"/>
                <w:b/>
                <w:szCs w:val="21"/>
              </w:rPr>
            </w:pPr>
            <w:r>
              <w:rPr>
                <w:rFonts w:ascii="宋体" w:eastAsia="宋体" w:hAnsi="宋体" w:hint="eastAsia"/>
                <w:b/>
                <w:szCs w:val="21"/>
              </w:rPr>
              <w:lastRenderedPageBreak/>
              <w:t>序号</w:t>
            </w:r>
          </w:p>
        </w:tc>
        <w:tc>
          <w:tcPr>
            <w:tcW w:w="2203" w:type="dxa"/>
            <w:vAlign w:val="center"/>
          </w:tcPr>
          <w:p w14:paraId="3F46F227" w14:textId="77777777" w:rsidR="00EB0BF9" w:rsidRDefault="0013060F">
            <w:pPr>
              <w:spacing w:line="400" w:lineRule="exact"/>
              <w:jc w:val="center"/>
              <w:rPr>
                <w:rFonts w:ascii="宋体" w:eastAsia="宋体" w:hAnsi="宋体"/>
                <w:b/>
                <w:szCs w:val="21"/>
              </w:rPr>
            </w:pPr>
            <w:r>
              <w:rPr>
                <w:rFonts w:ascii="宋体" w:eastAsia="宋体" w:hAnsi="宋体" w:hint="eastAsia"/>
                <w:b/>
                <w:szCs w:val="21"/>
              </w:rPr>
              <w:t>评审指标</w:t>
            </w:r>
          </w:p>
        </w:tc>
        <w:tc>
          <w:tcPr>
            <w:tcW w:w="3543" w:type="dxa"/>
            <w:vAlign w:val="center"/>
          </w:tcPr>
          <w:p w14:paraId="1FC4962A" w14:textId="77777777" w:rsidR="00EB0BF9" w:rsidRDefault="0013060F">
            <w:pPr>
              <w:spacing w:line="400" w:lineRule="exact"/>
              <w:jc w:val="center"/>
              <w:rPr>
                <w:rFonts w:ascii="宋体" w:eastAsia="宋体" w:hAnsi="宋体"/>
                <w:b/>
                <w:szCs w:val="21"/>
              </w:rPr>
            </w:pPr>
            <w:r>
              <w:rPr>
                <w:rFonts w:ascii="宋体" w:eastAsia="宋体" w:hAnsi="宋体" w:hint="eastAsia"/>
                <w:b/>
                <w:szCs w:val="21"/>
              </w:rPr>
              <w:t>评审标准</w:t>
            </w:r>
          </w:p>
        </w:tc>
        <w:tc>
          <w:tcPr>
            <w:tcW w:w="3650" w:type="dxa"/>
            <w:vAlign w:val="center"/>
          </w:tcPr>
          <w:p w14:paraId="53C1947C" w14:textId="77777777" w:rsidR="00EB0BF9" w:rsidRDefault="0013060F">
            <w:pPr>
              <w:spacing w:line="400" w:lineRule="exact"/>
              <w:jc w:val="center"/>
              <w:rPr>
                <w:rFonts w:ascii="宋体" w:eastAsia="宋体" w:hAnsi="宋体"/>
                <w:b/>
                <w:szCs w:val="21"/>
              </w:rPr>
            </w:pPr>
            <w:r>
              <w:rPr>
                <w:rFonts w:ascii="宋体" w:eastAsia="宋体" w:hAnsi="宋体" w:hint="eastAsia"/>
                <w:b/>
                <w:szCs w:val="21"/>
              </w:rPr>
              <w:t>格式及材料要求</w:t>
            </w:r>
          </w:p>
        </w:tc>
      </w:tr>
      <w:tr w:rsidR="00EB0BF9" w14:paraId="156EE792" w14:textId="77777777">
        <w:trPr>
          <w:trHeight w:val="1132"/>
          <w:jc w:val="center"/>
        </w:trPr>
        <w:tc>
          <w:tcPr>
            <w:tcW w:w="458" w:type="dxa"/>
            <w:vAlign w:val="center"/>
          </w:tcPr>
          <w:p w14:paraId="3B4B67D3" w14:textId="77777777" w:rsidR="00EB0BF9" w:rsidRDefault="0013060F">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2203" w:type="dxa"/>
            <w:vAlign w:val="center"/>
          </w:tcPr>
          <w:p w14:paraId="56DADB8C"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报价一览表</w:t>
            </w:r>
          </w:p>
        </w:tc>
        <w:tc>
          <w:tcPr>
            <w:tcW w:w="3543" w:type="dxa"/>
            <w:vAlign w:val="center"/>
          </w:tcPr>
          <w:p w14:paraId="25257828"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0" w:type="dxa"/>
            <w:vAlign w:val="center"/>
          </w:tcPr>
          <w:p w14:paraId="297F5865"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详见第六章响应文件格式9</w:t>
            </w:r>
          </w:p>
        </w:tc>
      </w:tr>
      <w:tr w:rsidR="00EB0BF9" w14:paraId="7FFD0018" w14:textId="77777777">
        <w:trPr>
          <w:trHeight w:val="1120"/>
          <w:jc w:val="center"/>
        </w:trPr>
        <w:tc>
          <w:tcPr>
            <w:tcW w:w="458" w:type="dxa"/>
            <w:vAlign w:val="center"/>
          </w:tcPr>
          <w:p w14:paraId="5AB68D73" w14:textId="77777777" w:rsidR="00EB0BF9" w:rsidRDefault="0013060F">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2203" w:type="dxa"/>
            <w:vAlign w:val="center"/>
          </w:tcPr>
          <w:p w14:paraId="285D6492"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分项报价表</w:t>
            </w:r>
          </w:p>
        </w:tc>
        <w:tc>
          <w:tcPr>
            <w:tcW w:w="3543" w:type="dxa"/>
            <w:vAlign w:val="center"/>
          </w:tcPr>
          <w:p w14:paraId="21E80F2E"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0" w:type="dxa"/>
            <w:vAlign w:val="center"/>
          </w:tcPr>
          <w:p w14:paraId="5E9B1EE4"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详见第六章响应文件格式10</w:t>
            </w:r>
          </w:p>
        </w:tc>
      </w:tr>
      <w:tr w:rsidR="00EB0BF9" w14:paraId="644F888E" w14:textId="77777777">
        <w:trPr>
          <w:trHeight w:val="1136"/>
          <w:jc w:val="center"/>
        </w:trPr>
        <w:tc>
          <w:tcPr>
            <w:tcW w:w="458" w:type="dxa"/>
            <w:vAlign w:val="center"/>
          </w:tcPr>
          <w:p w14:paraId="27F98ECF" w14:textId="77777777" w:rsidR="00EB0BF9" w:rsidRDefault="0013060F">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2203" w:type="dxa"/>
            <w:vAlign w:val="center"/>
          </w:tcPr>
          <w:p w14:paraId="2BE858DE" w14:textId="77777777" w:rsidR="00EB0BF9" w:rsidRDefault="0013060F">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3543" w:type="dxa"/>
            <w:vAlign w:val="center"/>
          </w:tcPr>
          <w:p w14:paraId="0BA602EF" w14:textId="77777777" w:rsidR="00EB0BF9" w:rsidRDefault="0013060F">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0" w:type="dxa"/>
            <w:vAlign w:val="center"/>
          </w:tcPr>
          <w:p w14:paraId="7ACB4CD5"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详见第六章响应文件格式11</w:t>
            </w:r>
          </w:p>
        </w:tc>
      </w:tr>
      <w:tr w:rsidR="00EB0BF9" w14:paraId="7A1D6270" w14:textId="77777777">
        <w:trPr>
          <w:trHeight w:val="698"/>
          <w:jc w:val="center"/>
        </w:trPr>
        <w:tc>
          <w:tcPr>
            <w:tcW w:w="9854" w:type="dxa"/>
            <w:gridSpan w:val="4"/>
            <w:vAlign w:val="center"/>
          </w:tcPr>
          <w:p w14:paraId="5A368F1E" w14:textId="77777777" w:rsidR="00EB0BF9" w:rsidRDefault="0013060F">
            <w:pPr>
              <w:adjustRightInd w:val="0"/>
              <w:snapToGrid w:val="0"/>
              <w:spacing w:line="400" w:lineRule="exact"/>
              <w:ind w:right="-10"/>
              <w:jc w:val="left"/>
              <w:rPr>
                <w:rFonts w:ascii="宋体" w:eastAsia="宋体" w:hAnsi="宋体"/>
                <w:szCs w:val="21"/>
              </w:rPr>
            </w:pPr>
            <w:r>
              <w:rPr>
                <w:rFonts w:ascii="宋体" w:eastAsia="宋体" w:hAnsi="宋体" w:hint="eastAsia"/>
                <w:b/>
                <w:bCs/>
                <w:szCs w:val="21"/>
              </w:rPr>
              <w:t>注：</w:t>
            </w:r>
            <w:r>
              <w:rPr>
                <w:rFonts w:ascii="宋体" w:eastAsia="宋体" w:hAnsi="宋体" w:hint="eastAsia"/>
                <w:b/>
                <w:szCs w:val="21"/>
                <w:u w:val="single"/>
              </w:rPr>
              <w:t>供应商必须通过商务评审表中的全部评审指标方视为报价有效</w:t>
            </w:r>
            <w:r>
              <w:rPr>
                <w:rFonts w:ascii="宋体" w:eastAsia="宋体" w:hAnsi="宋体" w:hint="eastAsia"/>
                <w:szCs w:val="21"/>
              </w:rPr>
              <w:t>。</w:t>
            </w:r>
          </w:p>
        </w:tc>
      </w:tr>
    </w:tbl>
    <w:p w14:paraId="54565C25" w14:textId="77777777" w:rsidR="00EB0BF9" w:rsidRDefault="0013060F">
      <w:pPr>
        <w:widowControl/>
        <w:jc w:val="left"/>
        <w:rPr>
          <w:rFonts w:ascii="宋体" w:eastAsia="宋体" w:hAnsi="宋体"/>
          <w:sz w:val="24"/>
        </w:rPr>
      </w:pPr>
      <w:r>
        <w:rPr>
          <w:rFonts w:ascii="宋体" w:eastAsia="宋体" w:hAnsi="宋体"/>
          <w:sz w:val="24"/>
        </w:rPr>
        <w:br w:type="page"/>
      </w:r>
    </w:p>
    <w:p w14:paraId="1019E238" w14:textId="77777777" w:rsidR="00EB0BF9" w:rsidRDefault="0013060F">
      <w:pPr>
        <w:jc w:val="center"/>
        <w:rPr>
          <w:rFonts w:ascii="宋体" w:eastAsia="宋体" w:hAnsi="宋体" w:cs="宋体"/>
          <w:b/>
          <w:sz w:val="28"/>
          <w:szCs w:val="28"/>
        </w:rPr>
      </w:pPr>
      <w:r>
        <w:rPr>
          <w:rFonts w:ascii="宋体" w:eastAsia="宋体" w:hAnsi="宋体" w:cs="宋体" w:hint="eastAsia"/>
          <w:b/>
          <w:sz w:val="28"/>
          <w:szCs w:val="28"/>
        </w:rPr>
        <w:lastRenderedPageBreak/>
        <w:t>第五章 合同</w:t>
      </w:r>
    </w:p>
    <w:p w14:paraId="4C082B9A" w14:textId="77777777" w:rsidR="00EB0BF9" w:rsidRDefault="0013060F">
      <w:pPr>
        <w:spacing w:line="640" w:lineRule="exact"/>
        <w:jc w:val="center"/>
        <w:rPr>
          <w:rFonts w:ascii="华文楷体" w:eastAsia="华文楷体" w:hAnsi="华文楷体" w:cs="Times New Roman"/>
          <w:b/>
          <w:sz w:val="44"/>
          <w:szCs w:val="44"/>
        </w:rPr>
      </w:pPr>
      <w:bookmarkStart w:id="5" w:name="_Toc14968"/>
      <w:r>
        <w:rPr>
          <w:rFonts w:ascii="华文楷体" w:eastAsia="华文楷体" w:hAnsi="华文楷体" w:cs="Times New Roman" w:hint="eastAsia"/>
          <w:b/>
          <w:sz w:val="44"/>
          <w:szCs w:val="44"/>
        </w:rPr>
        <w:t>安徽百大合家福连锁超市股份有限公司</w:t>
      </w:r>
    </w:p>
    <w:p w14:paraId="707D81B1" w14:textId="77777777" w:rsidR="00EB0BF9" w:rsidRDefault="0013060F">
      <w:pPr>
        <w:spacing w:line="640" w:lineRule="exact"/>
        <w:jc w:val="center"/>
        <w:rPr>
          <w:rFonts w:ascii="宋体" w:eastAsia="宋体" w:hAnsi="宋体" w:cs="Times New Roman"/>
          <w:b/>
          <w:sz w:val="24"/>
          <w:szCs w:val="24"/>
        </w:rPr>
      </w:pPr>
      <w:r>
        <w:rPr>
          <w:rFonts w:ascii="宋体" w:eastAsia="宋体" w:hAnsi="宋体" w:cs="Times New Roman" w:hint="eastAsia"/>
          <w:b/>
          <w:sz w:val="24"/>
          <w:szCs w:val="24"/>
        </w:rPr>
        <w:t>合肥市区门店</w:t>
      </w:r>
      <w:r>
        <w:rPr>
          <w:rFonts w:ascii="宋体" w:eastAsia="宋体" w:hAnsi="宋体" w:cs="Times New Roman"/>
          <w:b/>
          <w:sz w:val="24"/>
          <w:szCs w:val="24"/>
        </w:rPr>
        <w:t>2024年度消防系统维保服务</w:t>
      </w:r>
      <w:r>
        <w:rPr>
          <w:rFonts w:ascii="宋体" w:eastAsia="宋体" w:hAnsi="宋体" w:cs="Times New Roman" w:hint="eastAsia"/>
          <w:b/>
          <w:sz w:val="24"/>
          <w:szCs w:val="24"/>
        </w:rPr>
        <w:t>合同</w:t>
      </w:r>
    </w:p>
    <w:p w14:paraId="19E55FD6" w14:textId="77777777" w:rsidR="00EB0BF9" w:rsidRDefault="00EB0BF9">
      <w:pPr>
        <w:spacing w:line="520" w:lineRule="exact"/>
        <w:rPr>
          <w:rFonts w:ascii="宋体" w:eastAsia="宋体" w:hAnsi="宋体" w:cs="Times New Roman"/>
          <w:szCs w:val="24"/>
        </w:rPr>
      </w:pPr>
    </w:p>
    <w:p w14:paraId="0F9A4406" w14:textId="77777777" w:rsidR="00EB0BF9" w:rsidRDefault="0013060F">
      <w:pPr>
        <w:spacing w:line="520" w:lineRule="exact"/>
        <w:rPr>
          <w:rFonts w:ascii="宋体" w:eastAsia="宋体" w:hAnsi="宋体" w:cs="宋体"/>
          <w:spacing w:val="-4"/>
          <w:kern w:val="0"/>
          <w:sz w:val="24"/>
          <w:szCs w:val="24"/>
        </w:rPr>
      </w:pPr>
      <w:r>
        <w:rPr>
          <w:rFonts w:ascii="宋体" w:eastAsia="宋体" w:hAnsi="宋体" w:cs="Times New Roman" w:hint="eastAsia"/>
          <w:b/>
          <w:sz w:val="24"/>
          <w:szCs w:val="24"/>
        </w:rPr>
        <w:t xml:space="preserve">    甲方：</w:t>
      </w:r>
      <w:r>
        <w:rPr>
          <w:rFonts w:ascii="宋体" w:eastAsia="宋体" w:hAnsi="宋体" w:cs="宋体" w:hint="eastAsia"/>
          <w:b/>
          <w:spacing w:val="-4"/>
          <w:kern w:val="0"/>
          <w:sz w:val="24"/>
          <w:szCs w:val="24"/>
        </w:rPr>
        <w:t>安徽百大合家福连锁超市股份有限公司</w:t>
      </w:r>
    </w:p>
    <w:p w14:paraId="2C306542" w14:textId="77777777" w:rsidR="00EB0BF9" w:rsidRDefault="0013060F">
      <w:pPr>
        <w:spacing w:line="520" w:lineRule="exact"/>
        <w:rPr>
          <w:rFonts w:ascii="宋体" w:eastAsia="宋体" w:hAnsi="Times New Roman" w:cs="Times New Roman"/>
          <w:b/>
          <w:sz w:val="24"/>
          <w:szCs w:val="24"/>
        </w:rPr>
      </w:pPr>
      <w:r>
        <w:rPr>
          <w:rFonts w:ascii="宋体" w:eastAsia="宋体" w:hAnsi="宋体" w:cs="Times New Roman" w:hint="eastAsia"/>
          <w:b/>
          <w:sz w:val="24"/>
          <w:szCs w:val="24"/>
        </w:rPr>
        <w:t xml:space="preserve">    乙方：</w:t>
      </w:r>
    </w:p>
    <w:p w14:paraId="57A96EF7" w14:textId="77777777" w:rsidR="00EB0BF9" w:rsidRDefault="00EB0BF9">
      <w:pPr>
        <w:spacing w:line="440" w:lineRule="exact"/>
        <w:ind w:firstLineChars="200" w:firstLine="480"/>
        <w:rPr>
          <w:rFonts w:ascii="宋体" w:eastAsia="宋体" w:hAnsi="宋体" w:cs="Times New Roman"/>
          <w:sz w:val="24"/>
          <w:szCs w:val="24"/>
        </w:rPr>
      </w:pPr>
    </w:p>
    <w:p w14:paraId="1A12D957" w14:textId="33ED1BCD"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为保障消防系统能长期、正常、稳定地运行，发挥其应有的作用，充分延长其使用寿命，根据“百大合家福公司合肥市区门店</w:t>
      </w:r>
      <w:r>
        <w:rPr>
          <w:rFonts w:ascii="宋体" w:eastAsia="宋体" w:hAnsi="宋体" w:cs="Times New Roman"/>
          <w:sz w:val="24"/>
          <w:szCs w:val="24"/>
        </w:rPr>
        <w:t>2024年度消防系统维保服务</w:t>
      </w:r>
      <w:r>
        <w:rPr>
          <w:rFonts w:ascii="宋体" w:eastAsia="宋体" w:hAnsi="宋体" w:cs="Times New Roman" w:hint="eastAsia"/>
          <w:sz w:val="24"/>
          <w:szCs w:val="24"/>
        </w:rPr>
        <w:t>”（项目编号：</w:t>
      </w:r>
      <w:r w:rsidR="00457B38" w:rsidRPr="00457B38">
        <w:rPr>
          <w:rFonts w:ascii="宋体" w:eastAsia="宋体" w:hAnsi="宋体" w:cs="Times New Roman"/>
          <w:sz w:val="24"/>
          <w:szCs w:val="24"/>
        </w:rPr>
        <w:t>2024BDJTFW00030</w:t>
      </w:r>
      <w:r>
        <w:rPr>
          <w:rFonts w:ascii="宋体" w:eastAsia="宋体" w:hAnsi="宋体" w:cs="Times New Roman" w:hint="eastAsia"/>
          <w:sz w:val="24"/>
          <w:szCs w:val="24"/>
        </w:rPr>
        <w:t>）招标项目结果，并依据《中华人民共和国民法典》及其他有关法律、行政法规的规定，招标人（甲方）和中标人（乙方）遵循平等、自愿、公平和诚实信用的原则，就相关合同事宜协商一致，订立本合同。</w:t>
      </w:r>
    </w:p>
    <w:p w14:paraId="6028AFC0" w14:textId="77777777" w:rsidR="00EB0BF9" w:rsidRDefault="0013060F">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一、维修保养范围</w:t>
      </w:r>
    </w:p>
    <w:p w14:paraId="13EB4E17" w14:textId="77777777" w:rsidR="00EB0BF9" w:rsidRDefault="0013060F">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百大合家福连锁超市所属合肥市</w:t>
      </w:r>
      <w:r>
        <w:rPr>
          <w:rFonts w:ascii="宋体" w:eastAsia="宋体" w:hAnsi="宋体" w:cs="Times New Roman"/>
          <w:sz w:val="24"/>
          <w:szCs w:val="24"/>
        </w:rPr>
        <w:t>14</w:t>
      </w:r>
      <w:r>
        <w:rPr>
          <w:rFonts w:ascii="宋体" w:eastAsia="宋体" w:hAnsi="宋体" w:cs="Times New Roman" w:hint="eastAsia"/>
          <w:sz w:val="24"/>
          <w:szCs w:val="24"/>
        </w:rPr>
        <w:t>家门店（马鞍山路购物中心店、四牌楼、沿河路店、高教基地店、颍上路店、琥珀名城店、丹霞店、港汇店、滨湖新区店、高新店、临泉东路店、</w:t>
      </w:r>
      <w:r>
        <w:rPr>
          <w:rFonts w:ascii="宋体" w:eastAsia="宋体" w:hAnsi="宋体" w:cs="Times New Roman" w:hint="eastAsia"/>
          <w:sz w:val="24"/>
          <w:szCs w:val="24"/>
          <w:highlight w:val="yellow"/>
        </w:rPr>
        <w:t>舒城路、</w:t>
      </w:r>
      <w:r>
        <w:rPr>
          <w:rFonts w:ascii="宋体" w:eastAsia="宋体" w:hAnsi="宋体" w:cs="Times New Roman" w:hint="eastAsia"/>
          <w:sz w:val="24"/>
          <w:szCs w:val="24"/>
        </w:rPr>
        <w:t>九华山路店、配送中心，具体地址详见</w:t>
      </w:r>
      <w:r>
        <w:rPr>
          <w:rFonts w:ascii="宋体" w:eastAsia="宋体" w:hAnsi="宋体" w:cs="Times New Roman" w:hint="eastAsia"/>
          <w:b/>
          <w:sz w:val="24"/>
          <w:szCs w:val="24"/>
        </w:rPr>
        <w:t>附件一《202</w:t>
      </w:r>
      <w:r>
        <w:rPr>
          <w:rFonts w:ascii="宋体" w:eastAsia="宋体" w:hAnsi="宋体" w:cs="Times New Roman"/>
          <w:b/>
          <w:sz w:val="24"/>
          <w:szCs w:val="24"/>
        </w:rPr>
        <w:t>4</w:t>
      </w:r>
      <w:r>
        <w:rPr>
          <w:rFonts w:ascii="宋体" w:eastAsia="宋体" w:hAnsi="宋体" w:cs="Times New Roman" w:hint="eastAsia"/>
          <w:b/>
          <w:sz w:val="24"/>
          <w:szCs w:val="24"/>
        </w:rPr>
        <w:t>年度消防系统维保服务价格表》</w:t>
      </w:r>
      <w:r w:rsidRPr="00724E8A">
        <w:rPr>
          <w:rFonts w:ascii="宋体" w:eastAsia="宋体" w:hAnsi="宋体" w:cs="Times New Roman" w:hint="eastAsia"/>
          <w:sz w:val="24"/>
          <w:szCs w:val="24"/>
        </w:rPr>
        <w:t>）</w:t>
      </w:r>
      <w:r>
        <w:rPr>
          <w:rFonts w:ascii="宋体" w:eastAsia="宋体" w:hAnsi="宋体" w:cs="Times New Roman" w:hint="eastAsia"/>
          <w:sz w:val="24"/>
          <w:szCs w:val="24"/>
        </w:rPr>
        <w:t>的消防系统，包括火灾自动报警系统、自动喷水灭火系统、室内消火栓系统及防排烟系统。</w:t>
      </w:r>
    </w:p>
    <w:p w14:paraId="451F8D11" w14:textId="77777777" w:rsidR="00EB0BF9" w:rsidRDefault="0013060F">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二、维护保养依据</w:t>
      </w:r>
    </w:p>
    <w:p w14:paraId="66738E4E"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门店的消防系统每半年进行一次系统测试，如发现问题或存在故障，乙方应及时提供维保服务，清除隐患、排除故障，保证系统正常运行。</w:t>
      </w:r>
    </w:p>
    <w:p w14:paraId="7A272AF6"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乙方每半年应按</w:t>
      </w:r>
      <w:r>
        <w:rPr>
          <w:rFonts w:ascii="宋体" w:eastAsia="宋体" w:hAnsi="宋体" w:cs="Times New Roman" w:hint="eastAsia"/>
          <w:b/>
          <w:sz w:val="24"/>
          <w:szCs w:val="24"/>
        </w:rPr>
        <w:t>附件二《建筑消防设施测试记录表》</w:t>
      </w:r>
      <w:r>
        <w:rPr>
          <w:rFonts w:ascii="宋体" w:eastAsia="宋体" w:hAnsi="宋体" w:cs="Times New Roman" w:hint="eastAsia"/>
          <w:sz w:val="24"/>
          <w:szCs w:val="24"/>
        </w:rPr>
        <w:t>所列项目检查测试各门店消防系统</w:t>
      </w:r>
      <w:r>
        <w:rPr>
          <w:rFonts w:ascii="宋体" w:eastAsia="宋体" w:hAnsi="宋体" w:cs="Times New Roman" w:hint="eastAsia"/>
          <w:sz w:val="24"/>
          <w:szCs w:val="24"/>
        </w:rPr>
        <w:lastRenderedPageBreak/>
        <w:t>的功能，并向甲方提供测试维保记录一式三份。</w:t>
      </w:r>
    </w:p>
    <w:p w14:paraId="4BA81D65" w14:textId="77777777" w:rsidR="00EB0BF9" w:rsidRDefault="0013060F">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三、甲方责任</w:t>
      </w:r>
    </w:p>
    <w:p w14:paraId="0B7C999D"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为保证系统的正常运行使用，甲方必须指定专门人员</w:t>
      </w:r>
      <w:r>
        <w:rPr>
          <w:rFonts w:ascii="宋体" w:eastAsia="宋体" w:hAnsi="宋体" w:cs="Times New Roman"/>
          <w:sz w:val="24"/>
          <w:szCs w:val="24"/>
        </w:rPr>
        <w:t>24</w:t>
      </w:r>
      <w:r>
        <w:rPr>
          <w:rFonts w:ascii="宋体" w:eastAsia="宋体" w:hAnsi="宋体" w:cs="Times New Roman" w:hint="eastAsia"/>
          <w:sz w:val="24"/>
          <w:szCs w:val="24"/>
        </w:rPr>
        <w:t>小时值班；</w:t>
      </w:r>
    </w:p>
    <w:p w14:paraId="461DE16B"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做好正常值班日志工作，当系统异常情况发生时，须做好实时记录，并及时通知乙方报修；</w:t>
      </w:r>
    </w:p>
    <w:p w14:paraId="035DA75B" w14:textId="77777777" w:rsidR="0013060F" w:rsidRDefault="0013060F" w:rsidP="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当乙方保养维修完成后，应做好确认每次验收签单工作；</w:t>
      </w:r>
    </w:p>
    <w:p w14:paraId="3AEA0D99" w14:textId="77777777" w:rsidR="00EB0BF9" w:rsidRDefault="0013060F" w:rsidP="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在维修保养过程中，积极配合乙方现场维修人员工作，为乙方维修工作提供尽可能的便利；</w:t>
      </w:r>
    </w:p>
    <w:p w14:paraId="4018819F"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甲方必须按本合同及时支付给乙方维保费用；</w:t>
      </w:r>
    </w:p>
    <w:p w14:paraId="07317ED7"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甲方应向乙方提供该工程的全部图纸资料及有关设备的文字资料，以便乙方能顺利地进行维护。</w:t>
      </w:r>
    </w:p>
    <w:p w14:paraId="10DBBBED" w14:textId="77777777" w:rsidR="00EB0BF9" w:rsidRDefault="0013060F">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四、乙方责任</w:t>
      </w:r>
    </w:p>
    <w:p w14:paraId="58C520F4"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保障合家福公司所属</w:t>
      </w:r>
      <w:r>
        <w:rPr>
          <w:rFonts w:ascii="宋体" w:eastAsia="宋体" w:hAnsi="宋体" w:cs="Times New Roman"/>
          <w:sz w:val="24"/>
          <w:szCs w:val="24"/>
        </w:rPr>
        <w:t>14</w:t>
      </w:r>
      <w:r>
        <w:rPr>
          <w:rFonts w:ascii="宋体" w:eastAsia="宋体" w:hAnsi="宋体" w:cs="Times New Roman" w:hint="eastAsia"/>
          <w:sz w:val="24"/>
          <w:szCs w:val="24"/>
        </w:rPr>
        <w:t>个门店系统处于正常运行状态；</w:t>
      </w:r>
    </w:p>
    <w:p w14:paraId="1D8E10C7"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根据相关规范要求、中标服务承诺及合同约定，按计划履行维护保养工作。每次维护保养或排除故障后，做好有关记录工作，并由甲方签字确认；</w:t>
      </w:r>
    </w:p>
    <w:p w14:paraId="6E26577D"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有责任修缮各消防报警设备部件，如消防报警设备损坏，</w:t>
      </w:r>
      <w:r w:rsidRPr="00305496">
        <w:rPr>
          <w:rFonts w:ascii="宋体" w:eastAsia="宋体" w:hAnsi="宋体" w:cs="Times New Roman" w:hint="eastAsia"/>
          <w:sz w:val="24"/>
          <w:szCs w:val="24"/>
        </w:rPr>
        <w:t>乙方应及时提供质量合格的原厂全新正品配件（不得以次充好，以旧代新，配件生产日期不得早于年  月  日），以备更换。</w:t>
      </w:r>
      <w:r>
        <w:rPr>
          <w:rFonts w:ascii="宋体" w:eastAsia="宋体" w:hAnsi="宋体" w:cs="Times New Roman" w:hint="eastAsia"/>
          <w:sz w:val="24"/>
          <w:szCs w:val="24"/>
        </w:rPr>
        <w:t>报警联动主机核心硬件部分的故障设备应于五个工作日内修复；主机外的故障（所指外线路设备部件）应于七个工作日内修复；</w:t>
      </w:r>
    </w:p>
    <w:p w14:paraId="4FF75543"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按甲方要求随时向甲方提供与本合同项下消防系统有关的技术咨询等服务；</w:t>
      </w:r>
    </w:p>
    <w:p w14:paraId="5E8ED91C"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乙方人员在对甲方消防系统维护保养期间，须遵守甲方相关管理制度；</w:t>
      </w:r>
    </w:p>
    <w:p w14:paraId="292BE4FC"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乙方负责对甲方人员进行消防报警系统操作培训，具体时间统一由甲方安排，培训费</w:t>
      </w:r>
      <w:r>
        <w:rPr>
          <w:rFonts w:ascii="宋体" w:eastAsia="宋体" w:hAnsi="宋体" w:cs="Times New Roman" w:hint="eastAsia"/>
          <w:sz w:val="24"/>
          <w:szCs w:val="24"/>
        </w:rPr>
        <w:lastRenderedPageBreak/>
        <w:t>用已包括在本合同维护保养费用中，不再另外收取；</w:t>
      </w:r>
    </w:p>
    <w:p w14:paraId="13FC5AE9"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维保期间，乙方须做好维修维保记录，以书面形式提供给甲方；</w:t>
      </w:r>
    </w:p>
    <w:p w14:paraId="53385B6F"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每月对各门店的消防系统进行一次现场检查测试，发现问题或存在故障的应及时维保，具体时间与甲方各门店共同协商确定，但均在夜间超市下班后进行，乙方应在每月检查维保后对各门店出具一份</w:t>
      </w:r>
      <w:r>
        <w:rPr>
          <w:rFonts w:ascii="宋体" w:eastAsia="宋体" w:hAnsi="宋体" w:cs="Times New Roman" w:hint="eastAsia"/>
          <w:b/>
          <w:sz w:val="24"/>
          <w:szCs w:val="24"/>
        </w:rPr>
        <w:t>附件三《</w:t>
      </w:r>
      <w:r>
        <w:rPr>
          <w:rFonts w:ascii="宋体" w:eastAsia="宋体" w:hAnsi="宋体" w:cs="宋体" w:hint="eastAsia"/>
          <w:b/>
          <w:bCs/>
          <w:sz w:val="24"/>
          <w:szCs w:val="24"/>
        </w:rPr>
        <w:t>建筑消防设施检验报告</w:t>
      </w:r>
      <w:r>
        <w:rPr>
          <w:rFonts w:ascii="宋体" w:eastAsia="宋体" w:hAnsi="宋体" w:cs="Times New Roman" w:hint="eastAsia"/>
          <w:b/>
          <w:sz w:val="24"/>
          <w:szCs w:val="24"/>
        </w:rPr>
        <w:t>》</w:t>
      </w:r>
      <w:r>
        <w:rPr>
          <w:rFonts w:ascii="宋体" w:eastAsia="宋体" w:hAnsi="宋体" w:cs="Times New Roman" w:hint="eastAsia"/>
          <w:sz w:val="24"/>
          <w:szCs w:val="24"/>
        </w:rPr>
        <w:t>。</w:t>
      </w:r>
    </w:p>
    <w:p w14:paraId="34189368"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向甲方提供</w:t>
      </w:r>
      <w:r>
        <w:rPr>
          <w:rFonts w:ascii="宋体" w:eastAsia="宋体" w:hAnsi="宋体" w:cs="Times New Roman"/>
          <w:sz w:val="24"/>
          <w:szCs w:val="24"/>
        </w:rPr>
        <w:t>24</w:t>
      </w:r>
      <w:r>
        <w:rPr>
          <w:rFonts w:ascii="宋体" w:eastAsia="宋体" w:hAnsi="宋体" w:cs="Times New Roman" w:hint="eastAsia"/>
          <w:sz w:val="24"/>
          <w:szCs w:val="24"/>
        </w:rPr>
        <w:t>小时电话联系服务（负责人：，移动电话：）。遇有甲方报修故障，乙方应安排专业技术人员</w:t>
      </w:r>
      <w:r>
        <w:rPr>
          <w:rFonts w:ascii="宋体" w:eastAsia="宋体" w:hAnsi="宋体" w:cs="Times New Roman"/>
          <w:sz w:val="24"/>
          <w:szCs w:val="24"/>
        </w:rPr>
        <w:t>2</w:t>
      </w:r>
      <w:r>
        <w:rPr>
          <w:rFonts w:ascii="宋体" w:eastAsia="宋体" w:hAnsi="宋体" w:cs="Times New Roman" w:hint="eastAsia"/>
          <w:sz w:val="24"/>
          <w:szCs w:val="24"/>
        </w:rPr>
        <w:t>小时内赶赴现场处理紧急故障，并填写</w:t>
      </w:r>
      <w:r>
        <w:rPr>
          <w:rFonts w:ascii="宋体" w:eastAsia="宋体" w:hAnsi="宋体" w:cs="Times New Roman" w:hint="eastAsia"/>
          <w:b/>
          <w:sz w:val="24"/>
          <w:szCs w:val="24"/>
        </w:rPr>
        <w:t>附件四《维修确认单》</w:t>
      </w:r>
      <w:r>
        <w:rPr>
          <w:rFonts w:ascii="宋体" w:eastAsia="宋体" w:hAnsi="宋体" w:cs="Times New Roman" w:hint="eastAsia"/>
          <w:sz w:val="24"/>
          <w:szCs w:val="24"/>
        </w:rPr>
        <w:t>，报与甲方确认；如乙方接到甲方通知后未能按时处理的，甲方有权委托他人处理，由此产生的费用及甲方因此遭受的全部损失均由乙方承担，且乙方应按存在故障门店年维保费的  %向甲方支付违约金。</w:t>
      </w:r>
    </w:p>
    <w:p w14:paraId="2DDBCDB5"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在检查维护过程中，及时提出系统存在的问题及优化整改方案；</w:t>
      </w:r>
    </w:p>
    <w:p w14:paraId="646F52D2"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须确保甲方消防系统满足消防部门对维修保养范围内相关工作的各项要求。</w:t>
      </w:r>
    </w:p>
    <w:p w14:paraId="1DC939BA" w14:textId="77777777" w:rsidR="00EB0BF9" w:rsidRDefault="0013060F">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r>
        <w:rPr>
          <w:rFonts w:ascii="宋体" w:eastAsia="宋体" w:hAnsi="宋体" w:cs="Times New Roman" w:hint="eastAsia"/>
          <w:sz w:val="24"/>
          <w:szCs w:val="24"/>
        </w:rPr>
        <w:t>.合同期内，因乙方未履行本合同约定的维保责任导致消防部门处罚的，该处罚由乙方承担。</w:t>
      </w:r>
    </w:p>
    <w:p w14:paraId="4BB85C93" w14:textId="77777777" w:rsidR="00EB0BF9" w:rsidRDefault="0013060F">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五、违约责任</w:t>
      </w:r>
    </w:p>
    <w:p w14:paraId="7AC46298" w14:textId="77777777" w:rsidR="00EB0BF9" w:rsidRPr="0013060F" w:rsidRDefault="0013060F">
      <w:pPr>
        <w:spacing w:line="600" w:lineRule="exact"/>
        <w:ind w:firstLineChars="200" w:firstLine="480"/>
        <w:rPr>
          <w:rFonts w:asciiTheme="majorEastAsia" w:eastAsiaTheme="majorEastAsia" w:hAnsiTheme="majorEastAsia" w:cs="Times New Roman"/>
          <w:sz w:val="24"/>
          <w:szCs w:val="24"/>
        </w:rPr>
      </w:pPr>
      <w:r>
        <w:rPr>
          <w:rFonts w:ascii="宋体" w:eastAsia="宋体" w:hAnsi="宋体" w:cs="Times New Roman"/>
          <w:sz w:val="24"/>
          <w:szCs w:val="24"/>
        </w:rPr>
        <w:t>1.</w:t>
      </w:r>
      <w:r w:rsidRPr="0013060F">
        <w:rPr>
          <w:rFonts w:asciiTheme="majorEastAsia" w:eastAsiaTheme="majorEastAsia" w:hAnsiTheme="majorEastAsia" w:cs="Times New Roman" w:hint="eastAsia"/>
          <w:sz w:val="24"/>
          <w:szCs w:val="24"/>
        </w:rPr>
        <w:t>乙方未能在规定的时间内派人开展检查或系统测试的，每延迟一天扣人民币</w:t>
      </w:r>
      <w:r w:rsidRPr="0013060F">
        <w:rPr>
          <w:rFonts w:asciiTheme="majorEastAsia" w:eastAsiaTheme="majorEastAsia" w:hAnsiTheme="majorEastAsia" w:cs="Times New Roman"/>
          <w:sz w:val="24"/>
          <w:szCs w:val="24"/>
        </w:rPr>
        <w:t>200</w:t>
      </w:r>
      <w:r w:rsidRPr="0013060F">
        <w:rPr>
          <w:rFonts w:asciiTheme="majorEastAsia" w:eastAsiaTheme="majorEastAsia" w:hAnsiTheme="majorEastAsia" w:cs="Times New Roman" w:hint="eastAsia"/>
          <w:sz w:val="24"/>
          <w:szCs w:val="24"/>
        </w:rPr>
        <w:t>元违约金。未能在确定的维修时间完成维修的，每延迟一天扣人民币</w:t>
      </w:r>
      <w:r w:rsidRPr="0013060F">
        <w:rPr>
          <w:rFonts w:asciiTheme="majorEastAsia" w:eastAsiaTheme="majorEastAsia" w:hAnsiTheme="majorEastAsia" w:cs="Times New Roman"/>
          <w:sz w:val="24"/>
          <w:szCs w:val="24"/>
        </w:rPr>
        <w:t>200</w:t>
      </w:r>
      <w:r w:rsidRPr="0013060F">
        <w:rPr>
          <w:rFonts w:asciiTheme="majorEastAsia" w:eastAsiaTheme="majorEastAsia" w:hAnsiTheme="majorEastAsia" w:cs="Times New Roman" w:hint="eastAsia"/>
          <w:sz w:val="24"/>
          <w:szCs w:val="24"/>
        </w:rPr>
        <w:t>元违约金；</w:t>
      </w:r>
      <w:r w:rsidRPr="0013060F">
        <w:rPr>
          <w:rFonts w:asciiTheme="majorEastAsia" w:eastAsiaTheme="majorEastAsia" w:hAnsiTheme="majorEastAsia" w:hint="eastAsia"/>
          <w:sz w:val="24"/>
        </w:rPr>
        <w:t>如发现问题或存在故障但未能在确定的维修时间完成维修的，每延迟一天扣人民币200元违约金；延迟  日未对发现问题或存在故障进行维修的，甲方有权解除合同，并要求乙方按存在故障的门店的年维保费的    %支付违约金，造成甲方损失的还应赔偿甲方全部损失</w:t>
      </w:r>
      <w:r w:rsidRPr="0013060F">
        <w:rPr>
          <w:rFonts w:asciiTheme="majorEastAsia" w:eastAsiaTheme="majorEastAsia" w:hAnsiTheme="majorEastAsia" w:cs="Times New Roman" w:hint="eastAsia"/>
          <w:sz w:val="24"/>
          <w:szCs w:val="24"/>
        </w:rPr>
        <w:t>。</w:t>
      </w:r>
    </w:p>
    <w:p w14:paraId="5B075056" w14:textId="77777777" w:rsidR="0013060F" w:rsidRPr="0013060F" w:rsidRDefault="0013060F" w:rsidP="0013060F">
      <w:pPr>
        <w:spacing w:line="600" w:lineRule="exact"/>
        <w:ind w:firstLineChars="200" w:firstLine="480"/>
        <w:rPr>
          <w:rFonts w:asciiTheme="majorEastAsia" w:eastAsiaTheme="majorEastAsia" w:hAnsiTheme="majorEastAsia" w:cs="Times New Roman"/>
          <w:sz w:val="24"/>
          <w:szCs w:val="24"/>
        </w:rPr>
      </w:pPr>
      <w:r w:rsidRPr="0013060F">
        <w:rPr>
          <w:rFonts w:asciiTheme="majorEastAsia" w:eastAsiaTheme="majorEastAsia" w:hAnsiTheme="majorEastAsia" w:cs="Times New Roman"/>
          <w:sz w:val="24"/>
          <w:szCs w:val="24"/>
        </w:rPr>
        <w:t>2.</w:t>
      </w:r>
      <w:r w:rsidRPr="0013060F">
        <w:rPr>
          <w:rFonts w:asciiTheme="majorEastAsia" w:eastAsiaTheme="majorEastAsia" w:hAnsiTheme="majorEastAsia" w:cs="Times New Roman" w:hint="eastAsia"/>
          <w:sz w:val="24"/>
          <w:szCs w:val="24"/>
        </w:rPr>
        <w:t>乙方确保维护的消防系统安全可靠运行，</w:t>
      </w:r>
      <w:r w:rsidRPr="0013060F">
        <w:rPr>
          <w:rFonts w:asciiTheme="majorEastAsia" w:eastAsiaTheme="majorEastAsia" w:hAnsiTheme="majorEastAsia" w:hint="eastAsia"/>
          <w:sz w:val="24"/>
        </w:rPr>
        <w:t>单个存在故障的门店的消防系统维保工作未达到相关规范要求、中标服务承诺及合同约定</w:t>
      </w:r>
      <w:r w:rsidRPr="0013060F">
        <w:rPr>
          <w:rFonts w:asciiTheme="majorEastAsia" w:eastAsiaTheme="majorEastAsia" w:hAnsiTheme="majorEastAsia" w:cs="Times New Roman" w:hint="eastAsia"/>
          <w:sz w:val="24"/>
          <w:szCs w:val="24"/>
        </w:rPr>
        <w:t>要求，累计超过三次的，乙方承担该门店年维保费的</w:t>
      </w:r>
      <w:r w:rsidRPr="0013060F">
        <w:rPr>
          <w:rFonts w:asciiTheme="majorEastAsia" w:eastAsiaTheme="majorEastAsia" w:hAnsiTheme="majorEastAsia" w:cs="Times New Roman"/>
          <w:sz w:val="24"/>
          <w:szCs w:val="24"/>
        </w:rPr>
        <w:t>10%</w:t>
      </w:r>
      <w:r w:rsidRPr="0013060F">
        <w:rPr>
          <w:rFonts w:asciiTheme="majorEastAsia" w:eastAsiaTheme="majorEastAsia" w:hAnsiTheme="majorEastAsia" w:cs="Times New Roman" w:hint="eastAsia"/>
          <w:sz w:val="24"/>
          <w:szCs w:val="24"/>
        </w:rPr>
        <w:t>的违约金；累计超过</w:t>
      </w:r>
      <w:r w:rsidRPr="0013060F">
        <w:rPr>
          <w:rFonts w:asciiTheme="majorEastAsia" w:eastAsiaTheme="majorEastAsia" w:hAnsiTheme="majorEastAsia" w:cs="Times New Roman"/>
          <w:sz w:val="24"/>
          <w:szCs w:val="24"/>
        </w:rPr>
        <w:t>5</w:t>
      </w:r>
      <w:r w:rsidRPr="0013060F">
        <w:rPr>
          <w:rFonts w:asciiTheme="majorEastAsia" w:eastAsiaTheme="majorEastAsia" w:hAnsiTheme="majorEastAsia" w:cs="Times New Roman" w:hint="eastAsia"/>
          <w:sz w:val="24"/>
          <w:szCs w:val="24"/>
        </w:rPr>
        <w:t>次的，甲方有权解除合同，乙方承担该门店年维保费的</w:t>
      </w:r>
      <w:r w:rsidRPr="0013060F">
        <w:rPr>
          <w:rFonts w:asciiTheme="majorEastAsia" w:eastAsiaTheme="majorEastAsia" w:hAnsiTheme="majorEastAsia" w:cs="Times New Roman"/>
          <w:sz w:val="24"/>
          <w:szCs w:val="24"/>
        </w:rPr>
        <w:t>20%</w:t>
      </w:r>
      <w:r w:rsidRPr="0013060F">
        <w:rPr>
          <w:rFonts w:asciiTheme="majorEastAsia" w:eastAsiaTheme="majorEastAsia" w:hAnsiTheme="majorEastAsia" w:cs="Times New Roman" w:hint="eastAsia"/>
          <w:sz w:val="24"/>
          <w:szCs w:val="24"/>
        </w:rPr>
        <w:lastRenderedPageBreak/>
        <w:t>的违约金。</w:t>
      </w:r>
    </w:p>
    <w:p w14:paraId="42A1DB78" w14:textId="77777777" w:rsidR="00EB0BF9" w:rsidRDefault="0013060F" w:rsidP="0013060F">
      <w:pPr>
        <w:spacing w:line="600" w:lineRule="exact"/>
        <w:ind w:firstLineChars="200" w:firstLine="480"/>
        <w:rPr>
          <w:rFonts w:ascii="宋体" w:eastAsia="宋体" w:hAnsi="宋体" w:cs="Times New Roman"/>
          <w:sz w:val="24"/>
          <w:szCs w:val="24"/>
        </w:rPr>
      </w:pPr>
      <w:r w:rsidRPr="0013060F">
        <w:rPr>
          <w:rFonts w:asciiTheme="majorEastAsia" w:eastAsiaTheme="majorEastAsia" w:hAnsiTheme="majorEastAsia" w:hint="eastAsia"/>
          <w:sz w:val="24"/>
        </w:rPr>
        <w:t>3.因乙方未按合同约定履行维保义务、未及时对故障进行维修造成安全事故、财产损失等，由此引发的一切责任及后果均由乙方承担，甲方若因此遭受处罚、纠纷、诉讼等，乙方应赔偿甲方因此遭受的全部损失，同时乙方应支付甲方违约金       元。</w:t>
      </w:r>
    </w:p>
    <w:p w14:paraId="566D5778" w14:textId="77777777" w:rsidR="00EB0BF9" w:rsidRDefault="0013060F">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六、合同期限</w:t>
      </w:r>
    </w:p>
    <w:p w14:paraId="3BC17E5F" w14:textId="77777777" w:rsidR="00EB0BF9" w:rsidRDefault="0013060F">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宋体" w:hint="eastAsia"/>
          <w:sz w:val="24"/>
          <w:szCs w:val="24"/>
        </w:rPr>
        <w:t>合同期限：</w:t>
      </w:r>
      <w:r>
        <w:rPr>
          <w:rFonts w:ascii="宋体" w:eastAsia="宋体" w:hAnsi="宋体" w:cs="宋体" w:hint="eastAsia"/>
          <w:b/>
          <w:kern w:val="0"/>
          <w:sz w:val="24"/>
          <w:szCs w:val="24"/>
          <w:u w:val="single"/>
        </w:rPr>
        <w:t>壹</w:t>
      </w:r>
      <w:r>
        <w:rPr>
          <w:rFonts w:ascii="宋体" w:eastAsia="宋体" w:hAnsi="宋体" w:cs="宋体" w:hint="eastAsia"/>
          <w:b/>
          <w:kern w:val="0"/>
          <w:sz w:val="24"/>
          <w:szCs w:val="24"/>
        </w:rPr>
        <w:t xml:space="preserve"> 年</w:t>
      </w:r>
      <w:r>
        <w:rPr>
          <w:rFonts w:ascii="宋体" w:eastAsia="宋体" w:hAnsi="宋体" w:cs="Times New Roman" w:hint="eastAsia"/>
          <w:sz w:val="24"/>
          <w:szCs w:val="24"/>
        </w:rPr>
        <w:t>。</w:t>
      </w:r>
    </w:p>
    <w:p w14:paraId="0919CBF2" w14:textId="77777777" w:rsidR="00EB0BF9" w:rsidRDefault="0013060F">
      <w:pPr>
        <w:spacing w:line="640" w:lineRule="exact"/>
        <w:ind w:firstLine="465"/>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合同起止时间：</w:t>
      </w:r>
      <w:r>
        <w:rPr>
          <w:rFonts w:ascii="宋体" w:eastAsia="宋体" w:hAnsi="宋体" w:cs="Times New Roman"/>
          <w:sz w:val="24"/>
          <w:szCs w:val="24"/>
        </w:rPr>
        <w:t>2024</w:t>
      </w:r>
      <w:r>
        <w:rPr>
          <w:rFonts w:ascii="宋体" w:eastAsia="宋体" w:hAnsi="宋体" w:cs="Times New Roman" w:hint="eastAsia"/>
          <w:sz w:val="24"/>
          <w:szCs w:val="24"/>
        </w:rPr>
        <w:t>年月日至</w:t>
      </w:r>
      <w:r>
        <w:rPr>
          <w:rFonts w:ascii="宋体" w:eastAsia="宋体" w:hAnsi="宋体" w:cs="Times New Roman" w:hint="eastAsia"/>
          <w:sz w:val="24"/>
          <w:szCs w:val="24"/>
          <w:u w:val="single"/>
        </w:rPr>
        <w:t>202</w:t>
      </w:r>
      <w:r>
        <w:rPr>
          <w:rFonts w:ascii="宋体" w:eastAsia="宋体" w:hAnsi="宋体" w:cs="Times New Roman"/>
          <w:sz w:val="24"/>
          <w:szCs w:val="24"/>
          <w:u w:val="single"/>
        </w:rPr>
        <w:t>5</w:t>
      </w:r>
      <w:r>
        <w:rPr>
          <w:rFonts w:ascii="宋体" w:eastAsia="宋体" w:hAnsi="宋体" w:cs="Times New Roman" w:hint="eastAsia"/>
          <w:sz w:val="24"/>
          <w:szCs w:val="24"/>
        </w:rPr>
        <w:t>年月日。</w:t>
      </w:r>
    </w:p>
    <w:p w14:paraId="3DB1B6B1" w14:textId="77777777" w:rsidR="00EB0BF9" w:rsidRDefault="0013060F">
      <w:pPr>
        <w:spacing w:line="640" w:lineRule="exact"/>
        <w:ind w:firstLine="465"/>
        <w:rPr>
          <w:rFonts w:ascii="宋体" w:eastAsia="宋体" w:hAnsi="宋体" w:cs="Times New Roman"/>
          <w:sz w:val="24"/>
          <w:szCs w:val="24"/>
        </w:rPr>
      </w:pPr>
      <w:r>
        <w:rPr>
          <w:rFonts w:ascii="宋体" w:eastAsia="宋体" w:hAnsi="宋体" w:cs="Times New Roman" w:hint="eastAsia"/>
          <w:b/>
          <w:sz w:val="24"/>
          <w:szCs w:val="24"/>
        </w:rPr>
        <w:t>七、合同款项、支付方式及履约保证金</w:t>
      </w:r>
    </w:p>
    <w:p w14:paraId="65BA6B7B" w14:textId="77777777" w:rsidR="00EB0BF9" w:rsidRDefault="0013060F">
      <w:pPr>
        <w:spacing w:line="640" w:lineRule="exact"/>
        <w:ind w:firstLine="465"/>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年度维护保养费用（含税）为人民币：元整（</w:t>
      </w:r>
      <w:r>
        <w:rPr>
          <w:rFonts w:ascii="宋体" w:eastAsia="宋体" w:hAnsi="宋体" w:cs="Times New Roman"/>
          <w:sz w:val="24"/>
          <w:szCs w:val="24"/>
        </w:rPr>
        <w:t xml:space="preserve">¥  </w:t>
      </w:r>
      <w:r>
        <w:rPr>
          <w:rFonts w:ascii="宋体" w:eastAsia="宋体" w:hAnsi="宋体" w:cs="Times New Roman" w:hint="eastAsia"/>
          <w:sz w:val="24"/>
          <w:szCs w:val="24"/>
        </w:rPr>
        <w:t>元/年度）（明细详见附件一）。该费用包括但不限于乙方的人工费、交通费、夜间加班费等为完成维保工作所发生的所有费用，但此价款不含由于室内装修导致线路或设备故障所产生的一切费用、以及维保过程中产生的设备材料费、以及埋地管网的维修费用。</w:t>
      </w:r>
    </w:p>
    <w:p w14:paraId="3BBA3CF4" w14:textId="77777777" w:rsidR="0013060F" w:rsidRDefault="0013060F" w:rsidP="0013060F">
      <w:pPr>
        <w:spacing w:line="600" w:lineRule="exact"/>
        <w:ind w:firstLine="465"/>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付款方式：</w:t>
      </w:r>
      <w:r>
        <w:rPr>
          <w:rFonts w:ascii="宋体" w:eastAsia="宋体" w:hAnsi="宋体" w:cs="宋体" w:hint="eastAsia"/>
          <w:kern w:val="0"/>
          <w:sz w:val="24"/>
          <w:szCs w:val="24"/>
        </w:rPr>
        <w:t>合同签订后每服务半年</w:t>
      </w:r>
      <w:r w:rsidRPr="00606413">
        <w:rPr>
          <w:rFonts w:ascii="仿宋" w:eastAsia="仿宋" w:hAnsi="仿宋" w:cs="宋体" w:hint="eastAsia"/>
          <w:kern w:val="0"/>
          <w:sz w:val="24"/>
        </w:rPr>
        <w:t>且完成各门店每半年一次的系统测试后，甲方</w:t>
      </w:r>
      <w:r>
        <w:rPr>
          <w:rFonts w:ascii="宋体" w:eastAsia="宋体" w:hAnsi="宋体" w:cs="宋体" w:hint="eastAsia"/>
          <w:kern w:val="0"/>
          <w:sz w:val="24"/>
          <w:szCs w:val="24"/>
        </w:rPr>
        <w:t>支付合同价的</w:t>
      </w:r>
      <w:r>
        <w:rPr>
          <w:rFonts w:ascii="宋体" w:eastAsia="宋体" w:hAnsi="宋体" w:cs="宋体" w:hint="eastAsia"/>
          <w:b/>
          <w:kern w:val="0"/>
          <w:sz w:val="24"/>
          <w:szCs w:val="24"/>
        </w:rPr>
        <w:t>5</w:t>
      </w:r>
      <w:r>
        <w:rPr>
          <w:rFonts w:ascii="宋体" w:eastAsia="宋体" w:hAnsi="宋体" w:cs="宋体"/>
          <w:b/>
          <w:kern w:val="0"/>
          <w:sz w:val="24"/>
          <w:szCs w:val="24"/>
        </w:rPr>
        <w:t>0</w:t>
      </w:r>
      <w:r>
        <w:rPr>
          <w:rFonts w:ascii="宋体" w:eastAsia="宋体" w:hAnsi="宋体" w:cs="宋体"/>
          <w:kern w:val="0"/>
          <w:sz w:val="24"/>
          <w:szCs w:val="24"/>
        </w:rPr>
        <w:t>%</w:t>
      </w:r>
      <w:r>
        <w:rPr>
          <w:rFonts w:ascii="宋体" w:eastAsia="宋体" w:hAnsi="宋体" w:cs="Times New Roman" w:hint="eastAsia"/>
          <w:sz w:val="24"/>
          <w:szCs w:val="24"/>
        </w:rPr>
        <w:t>，乙方于半年服务期满后将相关材料报送甲方，甲、乙双方确认结算后，乙方提供相应金额增值税专用发票给甲方，甲方于收票后10个工作日内采用转账方式向乙方指定账户付款，甲方收票前无付款义务，且不应此构成违约。</w:t>
      </w:r>
    </w:p>
    <w:p w14:paraId="72C12C5D" w14:textId="77777777" w:rsidR="0013060F" w:rsidRDefault="0013060F" w:rsidP="0013060F">
      <w:pPr>
        <w:spacing w:line="600" w:lineRule="exact"/>
        <w:ind w:leftChars="228" w:left="479" w:firstLineChars="21" w:firstLine="50"/>
        <w:rPr>
          <w:rFonts w:ascii="宋体" w:eastAsia="宋体" w:hAnsi="宋体" w:cs="Times New Roman"/>
          <w:sz w:val="24"/>
          <w:szCs w:val="24"/>
        </w:rPr>
      </w:pPr>
      <w:r>
        <w:rPr>
          <w:rFonts w:ascii="宋体" w:eastAsia="宋体" w:hAnsi="宋体" w:cs="Times New Roman" w:hint="eastAsia"/>
          <w:sz w:val="24"/>
          <w:szCs w:val="24"/>
        </w:rPr>
        <w:t>以下为乙方指定收款账户：</w:t>
      </w:r>
      <w:r>
        <w:rPr>
          <w:rFonts w:ascii="宋体" w:eastAsia="宋体" w:hAnsi="宋体" w:cs="Times New Roman" w:hint="eastAsia"/>
          <w:sz w:val="24"/>
          <w:szCs w:val="24"/>
        </w:rPr>
        <w:br/>
        <w:t>户名：</w:t>
      </w:r>
    </w:p>
    <w:p w14:paraId="77CFCFD0" w14:textId="77777777" w:rsidR="0013060F" w:rsidRDefault="0013060F" w:rsidP="0013060F">
      <w:pPr>
        <w:spacing w:line="600" w:lineRule="exact"/>
        <w:ind w:firstLine="465"/>
        <w:rPr>
          <w:rFonts w:ascii="宋体" w:eastAsia="宋体" w:hAnsi="宋体" w:cs="Times New Roman"/>
          <w:sz w:val="24"/>
          <w:szCs w:val="24"/>
        </w:rPr>
      </w:pPr>
      <w:r>
        <w:rPr>
          <w:rFonts w:ascii="宋体" w:eastAsia="宋体" w:hAnsi="宋体" w:cs="Times New Roman" w:hint="eastAsia"/>
          <w:sz w:val="24"/>
          <w:szCs w:val="24"/>
        </w:rPr>
        <w:t>账号：</w:t>
      </w:r>
    </w:p>
    <w:p w14:paraId="7A644B48" w14:textId="77777777" w:rsidR="0013060F" w:rsidRDefault="0013060F" w:rsidP="0013060F">
      <w:pPr>
        <w:spacing w:line="600" w:lineRule="exact"/>
        <w:ind w:firstLine="465"/>
        <w:rPr>
          <w:rFonts w:ascii="宋体" w:eastAsia="宋体" w:hAnsi="宋体" w:cs="Times New Roman"/>
          <w:sz w:val="24"/>
          <w:szCs w:val="24"/>
        </w:rPr>
      </w:pPr>
      <w:r>
        <w:rPr>
          <w:rFonts w:ascii="宋体" w:eastAsia="宋体" w:hAnsi="宋体" w:cs="Times New Roman" w:hint="eastAsia"/>
          <w:sz w:val="24"/>
          <w:szCs w:val="24"/>
        </w:rPr>
        <w:t>开户行：</w:t>
      </w:r>
    </w:p>
    <w:p w14:paraId="74A8F892" w14:textId="77777777" w:rsidR="0013060F" w:rsidRDefault="0013060F" w:rsidP="0013060F">
      <w:pPr>
        <w:spacing w:line="640" w:lineRule="exact"/>
        <w:ind w:firstLine="465"/>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履约保证金：</w:t>
      </w:r>
      <w:r>
        <w:rPr>
          <w:rFonts w:ascii="宋体" w:eastAsia="宋体" w:hAnsi="宋体" w:cs="宋体" w:hint="eastAsia"/>
          <w:kern w:val="0"/>
          <w:sz w:val="24"/>
          <w:szCs w:val="24"/>
          <w:lang w:val="zh-CN"/>
        </w:rPr>
        <w:t>人民币</w:t>
      </w:r>
      <w:r>
        <w:rPr>
          <w:rFonts w:ascii="宋体" w:eastAsia="宋体" w:hAnsi="宋体" w:cs="宋体" w:hint="eastAsia"/>
          <w:b/>
          <w:kern w:val="0"/>
          <w:sz w:val="24"/>
          <w:szCs w:val="24"/>
          <w:lang w:val="zh-CN"/>
        </w:rPr>
        <w:t>壹万元</w:t>
      </w:r>
      <w:r>
        <w:rPr>
          <w:rFonts w:ascii="宋体" w:eastAsia="宋体" w:hAnsi="宋体" w:cs="宋体" w:hint="eastAsia"/>
          <w:kern w:val="0"/>
          <w:sz w:val="24"/>
          <w:szCs w:val="24"/>
          <w:lang w:val="zh-CN"/>
        </w:rPr>
        <w:t>整（</w:t>
      </w:r>
      <w:r>
        <w:rPr>
          <w:rFonts w:ascii="宋体" w:eastAsia="宋体" w:hAnsi="宋体" w:cs="宋体" w:hint="eastAsia"/>
          <w:kern w:val="0"/>
          <w:sz w:val="24"/>
          <w:szCs w:val="24"/>
        </w:rPr>
        <w:t>请注意根据前面报价邀请，报价保证金金额为伍仟元，成交后转为履约保证纪念，剩余伍仟员履约保证金于何时以何种方式支付，请载明</w:t>
      </w:r>
      <w:r>
        <w:rPr>
          <w:rFonts w:ascii="宋体" w:eastAsia="宋体" w:hAnsi="宋体" w:cs="宋体" w:hint="eastAsia"/>
          <w:kern w:val="0"/>
          <w:sz w:val="24"/>
          <w:szCs w:val="24"/>
          <w:lang w:val="zh-CN"/>
        </w:rPr>
        <w:t>），</w:t>
      </w:r>
      <w:r>
        <w:rPr>
          <w:rFonts w:ascii="宋体" w:eastAsia="宋体" w:hAnsi="宋体" w:cs="宋体" w:hint="eastAsia"/>
          <w:kern w:val="0"/>
          <w:sz w:val="24"/>
          <w:szCs w:val="24"/>
        </w:rPr>
        <w:t>如乙方无任何违约行为则</w:t>
      </w:r>
      <w:r>
        <w:rPr>
          <w:rFonts w:ascii="宋体" w:eastAsia="宋体" w:hAnsi="宋体" w:cs="宋体" w:hint="eastAsia"/>
          <w:kern w:val="0"/>
          <w:sz w:val="24"/>
          <w:szCs w:val="24"/>
          <w:lang w:val="zh-CN"/>
        </w:rPr>
        <w:t>至本合同终止后无息返还。</w:t>
      </w:r>
      <w:r>
        <w:rPr>
          <w:rFonts w:ascii="宋体" w:eastAsia="宋体" w:hAnsi="宋体" w:cs="Times New Roman" w:hint="eastAsia"/>
          <w:sz w:val="24"/>
          <w:szCs w:val="24"/>
        </w:rPr>
        <w:t>如乙方未能履行其合同规定的任何义务，甲</w:t>
      </w:r>
      <w:r>
        <w:rPr>
          <w:rFonts w:ascii="宋体" w:eastAsia="宋体" w:hAnsi="宋体" w:cs="Times New Roman" w:hint="eastAsia"/>
          <w:sz w:val="24"/>
          <w:szCs w:val="24"/>
        </w:rPr>
        <w:lastRenderedPageBreak/>
        <w:t>方有权从履约保证金中取得补偿，</w:t>
      </w:r>
      <w:r w:rsidRPr="008B1A2E">
        <w:rPr>
          <w:rFonts w:ascii="宋体" w:eastAsia="宋体" w:hAnsi="宋体" w:cs="Times New Roman" w:hint="eastAsia"/>
          <w:sz w:val="24"/>
          <w:szCs w:val="24"/>
        </w:rPr>
        <w:t>不足以弥补甲方损失的，甲方仍有权就剩余损失部分要求乙方赔偿</w:t>
      </w:r>
      <w:r>
        <w:rPr>
          <w:rFonts w:ascii="宋体" w:eastAsia="宋体" w:hAnsi="宋体" w:cs="Times New Roman" w:hint="eastAsia"/>
          <w:sz w:val="24"/>
          <w:szCs w:val="24"/>
        </w:rPr>
        <w:t>。因此导致履约保证金不足时，乙方应于甲方通知后3日内补足。合同终止且乙方无违约行为后，甲方将履约保证金无息退还乙方。</w:t>
      </w:r>
    </w:p>
    <w:p w14:paraId="1154FD24" w14:textId="77777777" w:rsidR="0013060F" w:rsidRDefault="0013060F" w:rsidP="0013060F">
      <w:pPr>
        <w:numPr>
          <w:ilvl w:val="255"/>
          <w:numId w:val="0"/>
        </w:numPr>
        <w:spacing w:line="640" w:lineRule="exact"/>
        <w:ind w:firstLine="465"/>
        <w:rPr>
          <w:rFonts w:ascii="宋体" w:eastAsia="宋体" w:hAnsi="宋体" w:cs="Times New Roman"/>
          <w:b/>
          <w:sz w:val="24"/>
          <w:szCs w:val="24"/>
        </w:rPr>
      </w:pPr>
      <w:r>
        <w:rPr>
          <w:rFonts w:ascii="宋体" w:eastAsia="宋体" w:hAnsi="宋体" w:cs="Times New Roman" w:hint="eastAsia"/>
          <w:sz w:val="24"/>
          <w:szCs w:val="24"/>
        </w:rPr>
        <w:t>八、送达</w:t>
      </w:r>
    </w:p>
    <w:p w14:paraId="04800A8D" w14:textId="77777777" w:rsidR="0013060F" w:rsidRDefault="0013060F" w:rsidP="0013060F">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甲、乙双方同意本合同载明的住址及联系方式为合同双方工作文书及法律文书，包括但不限于诉讼文书、仲裁文书等的有效的送达地址，如有变更应当提前至少</w:t>
      </w:r>
      <w:r>
        <w:rPr>
          <w:rFonts w:ascii="宋体" w:eastAsia="宋体" w:hAnsi="宋体" w:cs="Times New Roman"/>
          <w:sz w:val="24"/>
          <w:szCs w:val="24"/>
        </w:rPr>
        <w:t>3日通知对方，否则因一方未通知对方而导致相关文书无法送达的，视为已送达，由此产生的一切不利后果由过错方承担。</w:t>
      </w:r>
    </w:p>
    <w:p w14:paraId="3F2166BD" w14:textId="77777777" w:rsidR="0013060F" w:rsidRDefault="0013060F" w:rsidP="0013060F">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以当面交付文件方式送达的，交付之时视为送达；以电子邮件方式送达的，发出电子邮件时视为送达；以邮寄方式送达的，邮件交邮当日视为送达。</w:t>
      </w:r>
    </w:p>
    <w:p w14:paraId="7F6F3E3E" w14:textId="77777777" w:rsidR="0013060F" w:rsidRDefault="0013060F" w:rsidP="0013060F">
      <w:pPr>
        <w:spacing w:line="640" w:lineRule="exact"/>
        <w:ind w:firstLine="465"/>
        <w:rPr>
          <w:rFonts w:ascii="宋体" w:eastAsia="宋体" w:hAnsi="宋体" w:cs="Times New Roman"/>
          <w:sz w:val="24"/>
          <w:szCs w:val="24"/>
        </w:rPr>
      </w:pPr>
      <w:r>
        <w:rPr>
          <w:rFonts w:ascii="宋体" w:eastAsia="宋体" w:hAnsi="宋体" w:cs="Times New Roman" w:hint="eastAsia"/>
          <w:sz w:val="24"/>
          <w:szCs w:val="24"/>
        </w:rPr>
        <w:t>九、其他事项</w:t>
      </w:r>
    </w:p>
    <w:p w14:paraId="69B3CBB4" w14:textId="4D762F16" w:rsidR="0013060F" w:rsidRDefault="0013060F" w:rsidP="0013060F">
      <w:pPr>
        <w:spacing w:line="640" w:lineRule="exact"/>
        <w:ind w:firstLine="465"/>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本合同依据“百大合家福公司2023年度消防系统维保服务”（编号：</w:t>
      </w:r>
      <w:r w:rsidR="00457B38" w:rsidRPr="00457B38">
        <w:rPr>
          <w:rFonts w:ascii="宋体" w:eastAsia="宋体" w:hAnsi="宋体" w:cs="Times New Roman"/>
          <w:sz w:val="24"/>
          <w:szCs w:val="24"/>
        </w:rPr>
        <w:t>2024BDJTFW00030</w:t>
      </w:r>
      <w:r>
        <w:rPr>
          <w:rFonts w:ascii="宋体" w:eastAsia="宋体" w:hAnsi="宋体" w:cs="Times New Roman"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14:paraId="319AA9E8" w14:textId="77777777" w:rsidR="0013060F" w:rsidRDefault="0013060F" w:rsidP="0013060F">
      <w:pPr>
        <w:spacing w:line="640" w:lineRule="exact"/>
        <w:ind w:firstLine="465"/>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合同期间若双方发生争议应友好协商解决，协商不成，任何一方均有权向甲方所在地人民法院起诉。</w:t>
      </w:r>
    </w:p>
    <w:p w14:paraId="15750A3E" w14:textId="77777777" w:rsidR="0013060F" w:rsidRDefault="0013060F" w:rsidP="0013060F">
      <w:pPr>
        <w:spacing w:line="640" w:lineRule="exact"/>
        <w:ind w:firstLine="465"/>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宋体" w:hint="eastAsia"/>
          <w:sz w:val="24"/>
          <w:szCs w:val="24"/>
        </w:rPr>
        <w:t>本合同一式五份，甲方执四份，乙方执一份，具有同等法律效力，自双方签字、盖章之日起生效。</w:t>
      </w:r>
    </w:p>
    <w:p w14:paraId="4616A1A6" w14:textId="77777777" w:rsidR="0013060F" w:rsidRDefault="0013060F" w:rsidP="0013060F">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t>甲方</w:t>
      </w:r>
      <w:r>
        <w:rPr>
          <w:rFonts w:ascii="宋体" w:eastAsia="宋体" w:hAnsi="宋体" w:cs="宋体"/>
          <w:sz w:val="24"/>
          <w:szCs w:val="24"/>
        </w:rPr>
        <w:t>(</w:t>
      </w:r>
      <w:r>
        <w:rPr>
          <w:rFonts w:ascii="宋体" w:eastAsia="宋体" w:hAnsi="宋体" w:cs="宋体" w:hint="eastAsia"/>
          <w:sz w:val="24"/>
          <w:szCs w:val="24"/>
        </w:rPr>
        <w:t>盖章</w:t>
      </w:r>
      <w:r>
        <w:rPr>
          <w:rFonts w:ascii="宋体" w:eastAsia="宋体" w:hAnsi="宋体" w:cs="宋体"/>
          <w:sz w:val="24"/>
          <w:szCs w:val="24"/>
        </w:rPr>
        <w:t>)</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乙方</w:t>
      </w:r>
      <w:r>
        <w:rPr>
          <w:rFonts w:ascii="宋体" w:eastAsia="宋体" w:hAnsi="宋体" w:cs="宋体"/>
          <w:sz w:val="24"/>
          <w:szCs w:val="24"/>
        </w:rPr>
        <w:t>(</w:t>
      </w:r>
      <w:r>
        <w:rPr>
          <w:rFonts w:ascii="宋体" w:eastAsia="宋体" w:hAnsi="宋体" w:cs="宋体" w:hint="eastAsia"/>
          <w:sz w:val="24"/>
          <w:szCs w:val="24"/>
        </w:rPr>
        <w:t>盖章</w:t>
      </w:r>
      <w:r>
        <w:rPr>
          <w:rFonts w:ascii="宋体" w:eastAsia="宋体" w:hAnsi="宋体" w:cs="宋体"/>
          <w:sz w:val="24"/>
          <w:szCs w:val="24"/>
        </w:rPr>
        <w:t>)</w:t>
      </w:r>
      <w:r>
        <w:rPr>
          <w:rFonts w:ascii="宋体" w:eastAsia="宋体" w:hAnsi="宋体" w:cs="宋体" w:hint="eastAsia"/>
          <w:sz w:val="24"/>
          <w:szCs w:val="24"/>
        </w:rPr>
        <w:t>：</w:t>
      </w:r>
    </w:p>
    <w:p w14:paraId="6D442ED3" w14:textId="77777777" w:rsidR="0013060F" w:rsidRDefault="0013060F" w:rsidP="0013060F">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t xml:space="preserve">代表签字： </w:t>
      </w:r>
      <w:r>
        <w:rPr>
          <w:rFonts w:ascii="宋体" w:eastAsia="宋体" w:hAnsi="宋体" w:cs="宋体"/>
          <w:sz w:val="24"/>
          <w:szCs w:val="24"/>
        </w:rPr>
        <w:t xml:space="preserve">                                   </w:t>
      </w:r>
      <w:r>
        <w:rPr>
          <w:rFonts w:ascii="宋体" w:eastAsia="宋体" w:hAnsi="宋体" w:cs="宋体" w:hint="eastAsia"/>
          <w:sz w:val="24"/>
          <w:szCs w:val="24"/>
        </w:rPr>
        <w:t>代表签字：</w:t>
      </w:r>
    </w:p>
    <w:p w14:paraId="6BC54677" w14:textId="77777777" w:rsidR="0013060F" w:rsidRDefault="0013060F" w:rsidP="0013060F">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t xml:space="preserve">日期： </w:t>
      </w:r>
      <w:r>
        <w:rPr>
          <w:rFonts w:ascii="宋体" w:eastAsia="宋体" w:hAnsi="宋体" w:cs="宋体"/>
          <w:sz w:val="24"/>
          <w:szCs w:val="24"/>
        </w:rPr>
        <w:t xml:space="preserve">                                       </w:t>
      </w:r>
      <w:r>
        <w:rPr>
          <w:rFonts w:ascii="宋体" w:eastAsia="宋体" w:hAnsi="宋体" w:cs="宋体" w:hint="eastAsia"/>
          <w:sz w:val="24"/>
          <w:szCs w:val="24"/>
        </w:rPr>
        <w:t>日期：</w:t>
      </w:r>
    </w:p>
    <w:p w14:paraId="0A2D4024" w14:textId="77777777" w:rsidR="00EB0BF9" w:rsidRDefault="00EB0BF9">
      <w:pPr>
        <w:jc w:val="left"/>
        <w:rPr>
          <w:rFonts w:ascii="宋体" w:eastAsia="宋体" w:hAnsi="宋体" w:cs="宋体"/>
          <w:b/>
          <w:sz w:val="24"/>
          <w:szCs w:val="24"/>
          <w:u w:val="single"/>
        </w:rPr>
      </w:pPr>
    </w:p>
    <w:p w14:paraId="050250C4" w14:textId="77777777" w:rsidR="0013060F" w:rsidRDefault="0013060F">
      <w:pPr>
        <w:jc w:val="left"/>
        <w:rPr>
          <w:rFonts w:ascii="宋体" w:eastAsia="宋体" w:hAnsi="宋体" w:cs="宋体"/>
          <w:b/>
          <w:sz w:val="24"/>
          <w:szCs w:val="24"/>
          <w:u w:val="single"/>
        </w:rPr>
      </w:pPr>
    </w:p>
    <w:p w14:paraId="44E11EB5" w14:textId="77777777" w:rsidR="00F34AB9" w:rsidRDefault="00F34AB9">
      <w:pPr>
        <w:jc w:val="left"/>
        <w:rPr>
          <w:rFonts w:ascii="宋体" w:eastAsia="宋体" w:hAnsi="宋体" w:cs="宋体"/>
          <w:b/>
          <w:sz w:val="24"/>
          <w:szCs w:val="24"/>
          <w:u w:val="single"/>
        </w:rPr>
      </w:pPr>
    </w:p>
    <w:p w14:paraId="0B63E5BE" w14:textId="77777777" w:rsidR="00EB0BF9" w:rsidRDefault="0013060F">
      <w:pPr>
        <w:jc w:val="left"/>
        <w:rPr>
          <w:rFonts w:ascii="宋体" w:eastAsia="宋体" w:hAnsi="宋体" w:cs="宋体"/>
          <w:b/>
          <w:sz w:val="24"/>
          <w:szCs w:val="24"/>
          <w:u w:val="single"/>
        </w:rPr>
      </w:pPr>
      <w:r>
        <w:rPr>
          <w:rFonts w:ascii="宋体" w:eastAsia="宋体" w:hAnsi="宋体" w:cs="宋体" w:hint="eastAsia"/>
          <w:b/>
          <w:sz w:val="24"/>
          <w:szCs w:val="24"/>
          <w:u w:val="single"/>
        </w:rPr>
        <w:lastRenderedPageBreak/>
        <w:t>附件：《</w:t>
      </w:r>
      <w:r>
        <w:rPr>
          <w:rFonts w:ascii="宋体" w:eastAsia="宋体" w:hAnsi="宋体" w:cs="Times New Roman" w:hint="eastAsia"/>
          <w:b/>
          <w:sz w:val="24"/>
          <w:szCs w:val="24"/>
          <w:u w:val="single"/>
        </w:rPr>
        <w:t>202</w:t>
      </w:r>
      <w:r>
        <w:rPr>
          <w:rFonts w:ascii="宋体" w:eastAsia="宋体" w:hAnsi="宋体" w:cs="Times New Roman"/>
          <w:b/>
          <w:sz w:val="24"/>
          <w:szCs w:val="24"/>
          <w:u w:val="single"/>
        </w:rPr>
        <w:t>4</w:t>
      </w:r>
      <w:r>
        <w:rPr>
          <w:rFonts w:ascii="宋体" w:eastAsia="宋体" w:hAnsi="宋体" w:cs="Times New Roman" w:hint="eastAsia"/>
          <w:b/>
          <w:sz w:val="24"/>
          <w:szCs w:val="24"/>
          <w:u w:val="single"/>
        </w:rPr>
        <w:t>年度消防系统维保服务价格表、</w:t>
      </w:r>
      <w:r>
        <w:rPr>
          <w:rFonts w:ascii="宋体" w:eastAsia="宋体" w:hAnsi="宋体" w:cs="宋体" w:hint="eastAsia"/>
          <w:b/>
          <w:sz w:val="24"/>
          <w:szCs w:val="24"/>
          <w:u w:val="single"/>
        </w:rPr>
        <w:t>建筑消防设施测试记录表、建筑消防设施检验报告、保修记录表、建筑消防设施故障处理表》</w:t>
      </w:r>
    </w:p>
    <w:p w14:paraId="1271514A" w14:textId="77777777" w:rsidR="00EB0BF9" w:rsidRDefault="0013060F">
      <w:pPr>
        <w:rPr>
          <w:rFonts w:ascii="宋体" w:eastAsia="宋体" w:hAnsi="宋体" w:cs="宋体"/>
          <w:b/>
          <w:bCs/>
          <w:sz w:val="28"/>
          <w:szCs w:val="28"/>
        </w:rPr>
      </w:pPr>
      <w:r>
        <w:rPr>
          <w:rFonts w:ascii="宋体" w:eastAsia="宋体" w:hAnsi="宋体" w:cs="宋体" w:hint="eastAsia"/>
          <w:b/>
          <w:bCs/>
          <w:sz w:val="28"/>
          <w:szCs w:val="28"/>
        </w:rPr>
        <w:t>附件一：</w:t>
      </w:r>
    </w:p>
    <w:p w14:paraId="20483E41" w14:textId="77777777" w:rsidR="00EB0BF9" w:rsidRDefault="00EB0BF9">
      <w:pPr>
        <w:rPr>
          <w:rFonts w:ascii="宋体" w:eastAsia="宋体" w:hAnsi="宋体" w:cs="宋体"/>
          <w:b/>
          <w:bCs/>
          <w:sz w:val="28"/>
          <w:szCs w:val="28"/>
        </w:rPr>
      </w:pPr>
    </w:p>
    <w:p w14:paraId="0E890A33" w14:textId="77777777" w:rsidR="00EB0BF9" w:rsidRDefault="0013060F">
      <w:pPr>
        <w:jc w:val="center"/>
        <w:rPr>
          <w:rFonts w:ascii="宋体" w:eastAsia="宋体" w:hAnsi="宋体" w:cs="Times New Roman"/>
          <w:b/>
          <w:sz w:val="28"/>
          <w:szCs w:val="24"/>
        </w:rPr>
      </w:pPr>
      <w:r>
        <w:rPr>
          <w:rFonts w:ascii="宋体" w:eastAsia="宋体" w:hAnsi="宋体" w:cs="Times New Roman" w:hint="eastAsia"/>
          <w:b/>
          <w:sz w:val="28"/>
          <w:szCs w:val="24"/>
        </w:rPr>
        <w:t>202</w:t>
      </w:r>
      <w:r>
        <w:rPr>
          <w:rFonts w:ascii="宋体" w:eastAsia="宋体" w:hAnsi="宋体" w:cs="Times New Roman"/>
          <w:b/>
          <w:sz w:val="28"/>
          <w:szCs w:val="24"/>
        </w:rPr>
        <w:t>4</w:t>
      </w:r>
      <w:r>
        <w:rPr>
          <w:rFonts w:ascii="宋体" w:eastAsia="宋体" w:hAnsi="宋体" w:cs="Times New Roman" w:hint="eastAsia"/>
          <w:b/>
          <w:sz w:val="28"/>
          <w:szCs w:val="24"/>
        </w:rPr>
        <w:t>年度消防系统维保服务价格表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276"/>
        <w:gridCol w:w="3827"/>
        <w:gridCol w:w="2126"/>
      </w:tblGrid>
      <w:tr w:rsidR="00EB0BF9" w14:paraId="0BB5A697" w14:textId="77777777">
        <w:tc>
          <w:tcPr>
            <w:tcW w:w="534" w:type="dxa"/>
            <w:vAlign w:val="center"/>
          </w:tcPr>
          <w:p w14:paraId="3A58FE0D" w14:textId="77777777" w:rsidR="00EB0BF9" w:rsidRDefault="0013060F">
            <w:pPr>
              <w:spacing w:line="320" w:lineRule="exact"/>
              <w:jc w:val="center"/>
              <w:rPr>
                <w:rFonts w:ascii="宋体" w:eastAsia="宋体" w:hAnsi="宋体" w:cs="Times New Roman"/>
                <w:b/>
                <w:szCs w:val="21"/>
              </w:rPr>
            </w:pPr>
            <w:r>
              <w:rPr>
                <w:rFonts w:ascii="宋体" w:eastAsia="宋体" w:hAnsi="宋体" w:cs="Times New Roman" w:hint="eastAsia"/>
                <w:b/>
                <w:szCs w:val="21"/>
              </w:rPr>
              <w:t>序号</w:t>
            </w:r>
          </w:p>
        </w:tc>
        <w:tc>
          <w:tcPr>
            <w:tcW w:w="1984" w:type="dxa"/>
            <w:vAlign w:val="center"/>
          </w:tcPr>
          <w:p w14:paraId="0317030E" w14:textId="77777777" w:rsidR="00EB0BF9" w:rsidRDefault="0013060F">
            <w:pPr>
              <w:spacing w:line="320" w:lineRule="exact"/>
              <w:jc w:val="center"/>
              <w:rPr>
                <w:rFonts w:ascii="宋体" w:eastAsia="宋体" w:hAnsi="宋体" w:cs="Times New Roman"/>
                <w:b/>
                <w:szCs w:val="21"/>
              </w:rPr>
            </w:pPr>
            <w:r>
              <w:rPr>
                <w:rFonts w:ascii="宋体" w:eastAsia="宋体" w:hAnsi="宋体" w:cs="宋体" w:hint="eastAsia"/>
                <w:b/>
                <w:kern w:val="0"/>
                <w:szCs w:val="21"/>
              </w:rPr>
              <w:t>门店名称</w:t>
            </w:r>
          </w:p>
        </w:tc>
        <w:tc>
          <w:tcPr>
            <w:tcW w:w="1276" w:type="dxa"/>
            <w:vAlign w:val="center"/>
          </w:tcPr>
          <w:p w14:paraId="24DCEAC2" w14:textId="77777777" w:rsidR="00EB0BF9" w:rsidRDefault="0013060F">
            <w:pPr>
              <w:spacing w:line="320" w:lineRule="exact"/>
              <w:jc w:val="center"/>
              <w:rPr>
                <w:rFonts w:ascii="宋体" w:eastAsia="宋体" w:hAnsi="宋体" w:cs="Times New Roman"/>
                <w:b/>
                <w:szCs w:val="21"/>
              </w:rPr>
            </w:pPr>
            <w:r>
              <w:rPr>
                <w:rFonts w:ascii="宋体" w:eastAsia="宋体" w:hAnsi="宋体" w:cs="Times New Roman" w:hint="eastAsia"/>
                <w:b/>
                <w:szCs w:val="21"/>
              </w:rPr>
              <w:t>面积</w:t>
            </w:r>
          </w:p>
          <w:p w14:paraId="4A26D092" w14:textId="77777777" w:rsidR="00EB0BF9" w:rsidRDefault="0013060F">
            <w:pPr>
              <w:spacing w:line="320" w:lineRule="exact"/>
              <w:jc w:val="center"/>
              <w:rPr>
                <w:rFonts w:ascii="宋体" w:eastAsia="宋体" w:hAnsi="宋体" w:cs="Times New Roman"/>
                <w:b/>
                <w:szCs w:val="21"/>
              </w:rPr>
            </w:pPr>
            <w:r>
              <w:rPr>
                <w:rFonts w:ascii="宋体" w:eastAsia="宋体" w:hAnsi="宋体" w:cs="Times New Roman" w:hint="eastAsia"/>
                <w:b/>
                <w:szCs w:val="21"/>
              </w:rPr>
              <w:t>（平方米）</w:t>
            </w:r>
          </w:p>
        </w:tc>
        <w:tc>
          <w:tcPr>
            <w:tcW w:w="3827" w:type="dxa"/>
            <w:vAlign w:val="center"/>
          </w:tcPr>
          <w:p w14:paraId="4E1C5571" w14:textId="77777777" w:rsidR="00EB0BF9" w:rsidRDefault="0013060F">
            <w:pPr>
              <w:spacing w:line="320" w:lineRule="exact"/>
              <w:jc w:val="center"/>
              <w:rPr>
                <w:rFonts w:ascii="宋体" w:eastAsia="宋体" w:hAnsi="宋体" w:cs="Times New Roman"/>
                <w:b/>
                <w:szCs w:val="21"/>
              </w:rPr>
            </w:pPr>
            <w:r>
              <w:rPr>
                <w:rFonts w:ascii="宋体" w:eastAsia="宋体" w:hAnsi="宋体" w:cs="宋体" w:hint="eastAsia"/>
                <w:b/>
                <w:kern w:val="0"/>
                <w:szCs w:val="21"/>
              </w:rPr>
              <w:t>地  址</w:t>
            </w:r>
          </w:p>
        </w:tc>
        <w:tc>
          <w:tcPr>
            <w:tcW w:w="2126" w:type="dxa"/>
            <w:vAlign w:val="center"/>
          </w:tcPr>
          <w:p w14:paraId="3006B92D" w14:textId="77777777" w:rsidR="00EB0BF9" w:rsidRDefault="0013060F">
            <w:pPr>
              <w:spacing w:line="320" w:lineRule="exact"/>
              <w:jc w:val="center"/>
              <w:rPr>
                <w:rFonts w:ascii="宋体" w:eastAsia="宋体" w:hAnsi="宋体" w:cs="Times New Roman"/>
                <w:b/>
                <w:szCs w:val="21"/>
              </w:rPr>
            </w:pPr>
            <w:r>
              <w:rPr>
                <w:rFonts w:ascii="宋体" w:eastAsia="宋体" w:hAnsi="宋体" w:cs="Times New Roman" w:hint="eastAsia"/>
                <w:b/>
                <w:szCs w:val="21"/>
              </w:rPr>
              <w:t>含%增值税</w:t>
            </w:r>
          </w:p>
          <w:p w14:paraId="0CFAC71F" w14:textId="77777777" w:rsidR="00EB0BF9" w:rsidRDefault="0013060F">
            <w:pPr>
              <w:spacing w:line="320" w:lineRule="exact"/>
              <w:jc w:val="center"/>
              <w:rPr>
                <w:rFonts w:ascii="宋体" w:eastAsia="宋体" w:hAnsi="宋体" w:cs="Times New Roman"/>
                <w:b/>
                <w:szCs w:val="21"/>
              </w:rPr>
            </w:pPr>
            <w:r>
              <w:rPr>
                <w:rFonts w:ascii="宋体" w:eastAsia="宋体" w:hAnsi="宋体" w:cs="Times New Roman" w:hint="eastAsia"/>
                <w:b/>
                <w:szCs w:val="21"/>
              </w:rPr>
              <w:t>维保单价（元</w:t>
            </w:r>
            <w:r>
              <w:rPr>
                <w:rFonts w:ascii="宋体" w:eastAsia="宋体" w:hAnsi="宋体" w:cs="Times New Roman"/>
                <w:b/>
                <w:szCs w:val="21"/>
              </w:rPr>
              <w:t>/</w:t>
            </w:r>
            <w:r>
              <w:rPr>
                <w:rFonts w:ascii="宋体" w:eastAsia="宋体" w:hAnsi="宋体" w:cs="Times New Roman" w:hint="eastAsia"/>
                <w:b/>
                <w:szCs w:val="21"/>
              </w:rPr>
              <w:t>年度）</w:t>
            </w:r>
          </w:p>
        </w:tc>
      </w:tr>
      <w:tr w:rsidR="00EB0BF9" w14:paraId="57DF1B92" w14:textId="77777777">
        <w:tc>
          <w:tcPr>
            <w:tcW w:w="534" w:type="dxa"/>
            <w:vAlign w:val="center"/>
          </w:tcPr>
          <w:p w14:paraId="52C4966B"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1</w:t>
            </w:r>
          </w:p>
        </w:tc>
        <w:tc>
          <w:tcPr>
            <w:tcW w:w="1984" w:type="dxa"/>
            <w:vAlign w:val="center"/>
          </w:tcPr>
          <w:p w14:paraId="5ACB5D1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购物中心</w:t>
            </w:r>
          </w:p>
        </w:tc>
        <w:tc>
          <w:tcPr>
            <w:tcW w:w="1276" w:type="dxa"/>
            <w:vAlign w:val="center"/>
          </w:tcPr>
          <w:p w14:paraId="46BFFDF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33000</w:t>
            </w:r>
          </w:p>
        </w:tc>
        <w:tc>
          <w:tcPr>
            <w:tcW w:w="3827" w:type="dxa"/>
            <w:vAlign w:val="center"/>
          </w:tcPr>
          <w:p w14:paraId="4E7FFF0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包河区马鞍山路与太湖东路交叉口502号</w:t>
            </w:r>
          </w:p>
        </w:tc>
        <w:tc>
          <w:tcPr>
            <w:tcW w:w="2126" w:type="dxa"/>
            <w:vAlign w:val="center"/>
          </w:tcPr>
          <w:p w14:paraId="1F67456D" w14:textId="77777777" w:rsidR="00EB0BF9" w:rsidRDefault="00EB0BF9">
            <w:pPr>
              <w:spacing w:line="640" w:lineRule="exact"/>
              <w:jc w:val="center"/>
              <w:rPr>
                <w:rFonts w:ascii="宋体" w:eastAsia="宋体" w:hAnsi="宋体" w:cs="Times New Roman"/>
                <w:b/>
                <w:szCs w:val="21"/>
              </w:rPr>
            </w:pPr>
          </w:p>
        </w:tc>
      </w:tr>
      <w:tr w:rsidR="00EB0BF9" w14:paraId="534CE70F" w14:textId="77777777">
        <w:tc>
          <w:tcPr>
            <w:tcW w:w="534" w:type="dxa"/>
            <w:vAlign w:val="center"/>
          </w:tcPr>
          <w:p w14:paraId="253199FD"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2</w:t>
            </w:r>
          </w:p>
        </w:tc>
        <w:tc>
          <w:tcPr>
            <w:tcW w:w="1984" w:type="dxa"/>
            <w:vAlign w:val="center"/>
          </w:tcPr>
          <w:p w14:paraId="7AED529A"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四牌楼</w:t>
            </w:r>
          </w:p>
        </w:tc>
        <w:tc>
          <w:tcPr>
            <w:tcW w:w="1276" w:type="dxa"/>
            <w:vAlign w:val="center"/>
          </w:tcPr>
          <w:p w14:paraId="7D86DA0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3050</w:t>
            </w:r>
          </w:p>
        </w:tc>
        <w:tc>
          <w:tcPr>
            <w:tcW w:w="3827" w:type="dxa"/>
            <w:vAlign w:val="center"/>
          </w:tcPr>
          <w:p w14:paraId="39671097"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庐阳区长江中路与徽州大道交口</w:t>
            </w:r>
          </w:p>
        </w:tc>
        <w:tc>
          <w:tcPr>
            <w:tcW w:w="2126" w:type="dxa"/>
            <w:vAlign w:val="center"/>
          </w:tcPr>
          <w:p w14:paraId="41F446CC" w14:textId="77777777" w:rsidR="00EB0BF9" w:rsidRDefault="00EB0BF9">
            <w:pPr>
              <w:spacing w:line="640" w:lineRule="exact"/>
              <w:jc w:val="center"/>
              <w:rPr>
                <w:rFonts w:ascii="宋体" w:eastAsia="宋体" w:hAnsi="宋体" w:cs="Times New Roman"/>
                <w:b/>
                <w:szCs w:val="21"/>
              </w:rPr>
            </w:pPr>
          </w:p>
        </w:tc>
      </w:tr>
      <w:tr w:rsidR="00EB0BF9" w14:paraId="41D81C02" w14:textId="77777777">
        <w:tc>
          <w:tcPr>
            <w:tcW w:w="534" w:type="dxa"/>
            <w:vAlign w:val="center"/>
          </w:tcPr>
          <w:p w14:paraId="48491A51"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3</w:t>
            </w:r>
          </w:p>
        </w:tc>
        <w:tc>
          <w:tcPr>
            <w:tcW w:w="1984" w:type="dxa"/>
            <w:vAlign w:val="center"/>
          </w:tcPr>
          <w:p w14:paraId="3783768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沿河路</w:t>
            </w:r>
          </w:p>
        </w:tc>
        <w:tc>
          <w:tcPr>
            <w:tcW w:w="1276" w:type="dxa"/>
            <w:vAlign w:val="center"/>
          </w:tcPr>
          <w:p w14:paraId="496728D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7000</w:t>
            </w:r>
          </w:p>
        </w:tc>
        <w:tc>
          <w:tcPr>
            <w:tcW w:w="3827" w:type="dxa"/>
            <w:vAlign w:val="center"/>
          </w:tcPr>
          <w:p w14:paraId="15963CA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庐阳区沿河路118号</w:t>
            </w:r>
          </w:p>
        </w:tc>
        <w:tc>
          <w:tcPr>
            <w:tcW w:w="2126" w:type="dxa"/>
            <w:vAlign w:val="center"/>
          </w:tcPr>
          <w:p w14:paraId="3FA1EB99" w14:textId="77777777" w:rsidR="00EB0BF9" w:rsidRDefault="00EB0BF9">
            <w:pPr>
              <w:spacing w:line="640" w:lineRule="exact"/>
              <w:jc w:val="center"/>
              <w:rPr>
                <w:rFonts w:ascii="宋体" w:eastAsia="宋体" w:hAnsi="宋体" w:cs="Times New Roman"/>
                <w:b/>
                <w:szCs w:val="21"/>
              </w:rPr>
            </w:pPr>
          </w:p>
        </w:tc>
      </w:tr>
      <w:tr w:rsidR="00EB0BF9" w14:paraId="6E738B7D" w14:textId="77777777">
        <w:tc>
          <w:tcPr>
            <w:tcW w:w="534" w:type="dxa"/>
            <w:vAlign w:val="center"/>
          </w:tcPr>
          <w:p w14:paraId="1AB740E3"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4</w:t>
            </w:r>
          </w:p>
        </w:tc>
        <w:tc>
          <w:tcPr>
            <w:tcW w:w="1984" w:type="dxa"/>
            <w:vAlign w:val="center"/>
          </w:tcPr>
          <w:p w14:paraId="0340F4D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高教基地</w:t>
            </w:r>
          </w:p>
        </w:tc>
        <w:tc>
          <w:tcPr>
            <w:tcW w:w="1276" w:type="dxa"/>
            <w:vAlign w:val="center"/>
          </w:tcPr>
          <w:p w14:paraId="6DFECF8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3700</w:t>
            </w:r>
          </w:p>
        </w:tc>
        <w:tc>
          <w:tcPr>
            <w:tcW w:w="3827" w:type="dxa"/>
            <w:vAlign w:val="center"/>
          </w:tcPr>
          <w:p w14:paraId="636C309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新站区文忠路与学府路交口百大商业广场一层</w:t>
            </w:r>
          </w:p>
        </w:tc>
        <w:tc>
          <w:tcPr>
            <w:tcW w:w="2126" w:type="dxa"/>
            <w:vAlign w:val="center"/>
          </w:tcPr>
          <w:p w14:paraId="48909A12" w14:textId="77777777" w:rsidR="00EB0BF9" w:rsidRDefault="00EB0BF9">
            <w:pPr>
              <w:spacing w:line="640" w:lineRule="exact"/>
              <w:jc w:val="center"/>
              <w:rPr>
                <w:rFonts w:ascii="宋体" w:eastAsia="宋体" w:hAnsi="宋体" w:cs="Times New Roman"/>
                <w:b/>
                <w:szCs w:val="21"/>
              </w:rPr>
            </w:pPr>
          </w:p>
        </w:tc>
      </w:tr>
      <w:tr w:rsidR="00EB0BF9" w14:paraId="69FE621D" w14:textId="77777777">
        <w:tc>
          <w:tcPr>
            <w:tcW w:w="534" w:type="dxa"/>
            <w:vAlign w:val="center"/>
          </w:tcPr>
          <w:p w14:paraId="61BB2A47"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5</w:t>
            </w:r>
          </w:p>
        </w:tc>
        <w:tc>
          <w:tcPr>
            <w:tcW w:w="1984" w:type="dxa"/>
            <w:vAlign w:val="center"/>
          </w:tcPr>
          <w:p w14:paraId="6451C6F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颖上路</w:t>
            </w:r>
          </w:p>
        </w:tc>
        <w:tc>
          <w:tcPr>
            <w:tcW w:w="1276" w:type="dxa"/>
            <w:vAlign w:val="center"/>
          </w:tcPr>
          <w:p w14:paraId="304B2EDA"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4400</w:t>
            </w:r>
          </w:p>
        </w:tc>
        <w:tc>
          <w:tcPr>
            <w:tcW w:w="3827" w:type="dxa"/>
            <w:vAlign w:val="center"/>
          </w:tcPr>
          <w:p w14:paraId="4F51265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庐阳区颍上路上元公寓2号楼</w:t>
            </w:r>
          </w:p>
        </w:tc>
        <w:tc>
          <w:tcPr>
            <w:tcW w:w="2126" w:type="dxa"/>
            <w:vAlign w:val="center"/>
          </w:tcPr>
          <w:p w14:paraId="77393DA2" w14:textId="77777777" w:rsidR="00EB0BF9" w:rsidRDefault="00EB0BF9">
            <w:pPr>
              <w:spacing w:line="640" w:lineRule="exact"/>
              <w:jc w:val="center"/>
              <w:rPr>
                <w:rFonts w:ascii="宋体" w:eastAsia="宋体" w:hAnsi="宋体" w:cs="Times New Roman"/>
                <w:b/>
                <w:szCs w:val="21"/>
              </w:rPr>
            </w:pPr>
          </w:p>
        </w:tc>
      </w:tr>
      <w:tr w:rsidR="00EB0BF9" w14:paraId="7B4FFFC9" w14:textId="77777777">
        <w:tc>
          <w:tcPr>
            <w:tcW w:w="534" w:type="dxa"/>
            <w:vAlign w:val="center"/>
          </w:tcPr>
          <w:p w14:paraId="5F06F2E3"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6</w:t>
            </w:r>
          </w:p>
        </w:tc>
        <w:tc>
          <w:tcPr>
            <w:tcW w:w="1984" w:type="dxa"/>
            <w:vAlign w:val="center"/>
          </w:tcPr>
          <w:p w14:paraId="28A0CE1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琥珀名城</w:t>
            </w:r>
          </w:p>
        </w:tc>
        <w:tc>
          <w:tcPr>
            <w:tcW w:w="1276" w:type="dxa"/>
            <w:vAlign w:val="center"/>
          </w:tcPr>
          <w:p w14:paraId="3C0E800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4000</w:t>
            </w:r>
          </w:p>
        </w:tc>
        <w:tc>
          <w:tcPr>
            <w:tcW w:w="3827" w:type="dxa"/>
            <w:vAlign w:val="center"/>
          </w:tcPr>
          <w:p w14:paraId="135341B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瑶海区长江东路与龙岗路交口西北角</w:t>
            </w:r>
          </w:p>
        </w:tc>
        <w:tc>
          <w:tcPr>
            <w:tcW w:w="2126" w:type="dxa"/>
            <w:vAlign w:val="center"/>
          </w:tcPr>
          <w:p w14:paraId="7C0C34BC" w14:textId="77777777" w:rsidR="00EB0BF9" w:rsidRDefault="00EB0BF9">
            <w:pPr>
              <w:spacing w:line="640" w:lineRule="exact"/>
              <w:jc w:val="center"/>
              <w:rPr>
                <w:rFonts w:ascii="宋体" w:eastAsia="宋体" w:hAnsi="宋体" w:cs="Times New Roman"/>
                <w:b/>
                <w:szCs w:val="21"/>
              </w:rPr>
            </w:pPr>
          </w:p>
        </w:tc>
      </w:tr>
      <w:tr w:rsidR="00EB0BF9" w14:paraId="261A19AC" w14:textId="77777777">
        <w:tc>
          <w:tcPr>
            <w:tcW w:w="534" w:type="dxa"/>
            <w:vAlign w:val="center"/>
          </w:tcPr>
          <w:p w14:paraId="4714CD03"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7</w:t>
            </w:r>
          </w:p>
        </w:tc>
        <w:tc>
          <w:tcPr>
            <w:tcW w:w="1984" w:type="dxa"/>
            <w:vAlign w:val="center"/>
          </w:tcPr>
          <w:p w14:paraId="0409C3D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丹霞店</w:t>
            </w:r>
          </w:p>
        </w:tc>
        <w:tc>
          <w:tcPr>
            <w:tcW w:w="1276" w:type="dxa"/>
            <w:vAlign w:val="center"/>
          </w:tcPr>
          <w:p w14:paraId="05AA90C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4900</w:t>
            </w:r>
          </w:p>
        </w:tc>
        <w:tc>
          <w:tcPr>
            <w:tcW w:w="3827" w:type="dxa"/>
            <w:vAlign w:val="center"/>
          </w:tcPr>
          <w:p w14:paraId="7B8015C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蜀山区翡翠路与芙蓉路交口翠微苑小区东北角</w:t>
            </w:r>
          </w:p>
        </w:tc>
        <w:tc>
          <w:tcPr>
            <w:tcW w:w="2126" w:type="dxa"/>
            <w:vAlign w:val="center"/>
          </w:tcPr>
          <w:p w14:paraId="7BD14391" w14:textId="77777777" w:rsidR="00EB0BF9" w:rsidRDefault="00EB0BF9">
            <w:pPr>
              <w:spacing w:line="640" w:lineRule="exact"/>
              <w:jc w:val="center"/>
              <w:rPr>
                <w:rFonts w:ascii="宋体" w:eastAsia="宋体" w:hAnsi="宋体" w:cs="Times New Roman"/>
                <w:b/>
                <w:szCs w:val="21"/>
              </w:rPr>
            </w:pPr>
          </w:p>
        </w:tc>
      </w:tr>
      <w:tr w:rsidR="00EB0BF9" w14:paraId="719EF892" w14:textId="77777777">
        <w:tc>
          <w:tcPr>
            <w:tcW w:w="534" w:type="dxa"/>
            <w:vAlign w:val="center"/>
          </w:tcPr>
          <w:p w14:paraId="5257A909"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8</w:t>
            </w:r>
          </w:p>
        </w:tc>
        <w:tc>
          <w:tcPr>
            <w:tcW w:w="1984" w:type="dxa"/>
            <w:vAlign w:val="center"/>
          </w:tcPr>
          <w:p w14:paraId="07FC980A"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港汇店</w:t>
            </w:r>
          </w:p>
        </w:tc>
        <w:tc>
          <w:tcPr>
            <w:tcW w:w="1276" w:type="dxa"/>
            <w:vAlign w:val="center"/>
          </w:tcPr>
          <w:p w14:paraId="00615BFA"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8700</w:t>
            </w:r>
          </w:p>
        </w:tc>
        <w:tc>
          <w:tcPr>
            <w:tcW w:w="3827" w:type="dxa"/>
            <w:vAlign w:val="center"/>
          </w:tcPr>
          <w:p w14:paraId="32123CF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蜀山区潜山路与望江路交口港汇广场负一层</w:t>
            </w:r>
          </w:p>
        </w:tc>
        <w:tc>
          <w:tcPr>
            <w:tcW w:w="2126" w:type="dxa"/>
            <w:vAlign w:val="center"/>
          </w:tcPr>
          <w:p w14:paraId="00B9C3F3" w14:textId="77777777" w:rsidR="00EB0BF9" w:rsidRDefault="00EB0BF9">
            <w:pPr>
              <w:spacing w:line="640" w:lineRule="exact"/>
              <w:jc w:val="center"/>
              <w:rPr>
                <w:rFonts w:ascii="宋体" w:eastAsia="宋体" w:hAnsi="宋体" w:cs="Times New Roman"/>
                <w:b/>
                <w:szCs w:val="21"/>
              </w:rPr>
            </w:pPr>
          </w:p>
        </w:tc>
      </w:tr>
      <w:tr w:rsidR="00EB0BF9" w14:paraId="6B4BBD71" w14:textId="77777777">
        <w:tc>
          <w:tcPr>
            <w:tcW w:w="534" w:type="dxa"/>
            <w:vAlign w:val="center"/>
          </w:tcPr>
          <w:p w14:paraId="7AB2FB30"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9</w:t>
            </w:r>
          </w:p>
        </w:tc>
        <w:tc>
          <w:tcPr>
            <w:tcW w:w="1984" w:type="dxa"/>
            <w:vAlign w:val="center"/>
          </w:tcPr>
          <w:p w14:paraId="3F5B597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滨湖新区</w:t>
            </w:r>
          </w:p>
        </w:tc>
        <w:tc>
          <w:tcPr>
            <w:tcW w:w="1276" w:type="dxa"/>
            <w:vAlign w:val="center"/>
          </w:tcPr>
          <w:p w14:paraId="2E8351B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2800</w:t>
            </w:r>
          </w:p>
        </w:tc>
        <w:tc>
          <w:tcPr>
            <w:tcW w:w="3827" w:type="dxa"/>
            <w:vAlign w:val="center"/>
          </w:tcPr>
          <w:p w14:paraId="7EE3AC0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包河区西藏路与洞庭湖路交口南滨湖家园</w:t>
            </w:r>
          </w:p>
        </w:tc>
        <w:tc>
          <w:tcPr>
            <w:tcW w:w="2126" w:type="dxa"/>
            <w:vAlign w:val="center"/>
          </w:tcPr>
          <w:p w14:paraId="7F4A953A" w14:textId="77777777" w:rsidR="00EB0BF9" w:rsidRDefault="00EB0BF9">
            <w:pPr>
              <w:spacing w:line="640" w:lineRule="exact"/>
              <w:jc w:val="center"/>
              <w:rPr>
                <w:rFonts w:ascii="宋体" w:eastAsia="宋体" w:hAnsi="宋体" w:cs="Times New Roman"/>
                <w:b/>
                <w:szCs w:val="21"/>
              </w:rPr>
            </w:pPr>
          </w:p>
        </w:tc>
      </w:tr>
      <w:tr w:rsidR="00EB0BF9" w14:paraId="6DEFE091" w14:textId="77777777">
        <w:tc>
          <w:tcPr>
            <w:tcW w:w="534" w:type="dxa"/>
            <w:vAlign w:val="center"/>
          </w:tcPr>
          <w:p w14:paraId="53AF7D21"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10</w:t>
            </w:r>
          </w:p>
        </w:tc>
        <w:tc>
          <w:tcPr>
            <w:tcW w:w="1984" w:type="dxa"/>
            <w:vAlign w:val="center"/>
          </w:tcPr>
          <w:p w14:paraId="0E60362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高新店</w:t>
            </w:r>
          </w:p>
        </w:tc>
        <w:tc>
          <w:tcPr>
            <w:tcW w:w="1276" w:type="dxa"/>
            <w:vAlign w:val="center"/>
          </w:tcPr>
          <w:p w14:paraId="1C0B385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11000</w:t>
            </w:r>
          </w:p>
        </w:tc>
        <w:tc>
          <w:tcPr>
            <w:tcW w:w="3827" w:type="dxa"/>
            <w:vAlign w:val="center"/>
          </w:tcPr>
          <w:p w14:paraId="757DFD5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蜀山区长江西路与天通路交口</w:t>
            </w:r>
          </w:p>
        </w:tc>
        <w:tc>
          <w:tcPr>
            <w:tcW w:w="2126" w:type="dxa"/>
            <w:vAlign w:val="center"/>
          </w:tcPr>
          <w:p w14:paraId="7D6D8763" w14:textId="77777777" w:rsidR="00EB0BF9" w:rsidRDefault="00EB0BF9">
            <w:pPr>
              <w:spacing w:line="640" w:lineRule="exact"/>
              <w:jc w:val="center"/>
              <w:rPr>
                <w:rFonts w:ascii="宋体" w:eastAsia="宋体" w:hAnsi="宋体" w:cs="Times New Roman"/>
                <w:b/>
                <w:szCs w:val="21"/>
              </w:rPr>
            </w:pPr>
          </w:p>
        </w:tc>
      </w:tr>
      <w:tr w:rsidR="00EB0BF9" w14:paraId="04EB0E7D" w14:textId="77777777">
        <w:tc>
          <w:tcPr>
            <w:tcW w:w="534" w:type="dxa"/>
            <w:vAlign w:val="center"/>
          </w:tcPr>
          <w:p w14:paraId="26870168"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11</w:t>
            </w:r>
          </w:p>
        </w:tc>
        <w:tc>
          <w:tcPr>
            <w:tcW w:w="1984" w:type="dxa"/>
            <w:vAlign w:val="center"/>
          </w:tcPr>
          <w:p w14:paraId="244DA77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临泉东路</w:t>
            </w:r>
          </w:p>
        </w:tc>
        <w:tc>
          <w:tcPr>
            <w:tcW w:w="1276" w:type="dxa"/>
            <w:vAlign w:val="center"/>
          </w:tcPr>
          <w:p w14:paraId="521E019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14600</w:t>
            </w:r>
          </w:p>
        </w:tc>
        <w:tc>
          <w:tcPr>
            <w:tcW w:w="3827" w:type="dxa"/>
            <w:vAlign w:val="center"/>
          </w:tcPr>
          <w:p w14:paraId="642F6EF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瑶海区临泉路香格里拉花园</w:t>
            </w:r>
          </w:p>
        </w:tc>
        <w:tc>
          <w:tcPr>
            <w:tcW w:w="2126" w:type="dxa"/>
            <w:vAlign w:val="center"/>
          </w:tcPr>
          <w:p w14:paraId="0AC00E23" w14:textId="77777777" w:rsidR="00EB0BF9" w:rsidRDefault="00EB0BF9">
            <w:pPr>
              <w:spacing w:line="640" w:lineRule="exact"/>
              <w:jc w:val="center"/>
              <w:rPr>
                <w:rFonts w:ascii="宋体" w:eastAsia="宋体" w:hAnsi="宋体" w:cs="Times New Roman"/>
                <w:b/>
                <w:szCs w:val="21"/>
              </w:rPr>
            </w:pPr>
          </w:p>
        </w:tc>
      </w:tr>
      <w:tr w:rsidR="00EB0BF9" w14:paraId="4DB2B201" w14:textId="77777777">
        <w:tc>
          <w:tcPr>
            <w:tcW w:w="534" w:type="dxa"/>
            <w:vAlign w:val="center"/>
          </w:tcPr>
          <w:p w14:paraId="4897869C"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szCs w:val="21"/>
              </w:rPr>
              <w:t>12</w:t>
            </w:r>
          </w:p>
        </w:tc>
        <w:tc>
          <w:tcPr>
            <w:tcW w:w="1984" w:type="dxa"/>
            <w:vAlign w:val="center"/>
          </w:tcPr>
          <w:p w14:paraId="7813E72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舒城路</w:t>
            </w:r>
          </w:p>
        </w:tc>
        <w:tc>
          <w:tcPr>
            <w:tcW w:w="1276" w:type="dxa"/>
            <w:vAlign w:val="center"/>
          </w:tcPr>
          <w:p w14:paraId="2E97FD97"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3329</w:t>
            </w:r>
          </w:p>
        </w:tc>
        <w:tc>
          <w:tcPr>
            <w:tcW w:w="3827" w:type="dxa"/>
            <w:vAlign w:val="center"/>
          </w:tcPr>
          <w:p w14:paraId="17E860B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庐阳区红星路与舒城路交口东南角</w:t>
            </w:r>
          </w:p>
        </w:tc>
        <w:tc>
          <w:tcPr>
            <w:tcW w:w="2126" w:type="dxa"/>
            <w:vAlign w:val="center"/>
          </w:tcPr>
          <w:p w14:paraId="48D27A82" w14:textId="77777777" w:rsidR="00EB0BF9" w:rsidRDefault="00EB0BF9">
            <w:pPr>
              <w:spacing w:line="640" w:lineRule="exact"/>
              <w:jc w:val="center"/>
              <w:rPr>
                <w:rFonts w:ascii="宋体" w:eastAsia="宋体" w:hAnsi="宋体" w:cs="Times New Roman"/>
                <w:b/>
                <w:szCs w:val="21"/>
              </w:rPr>
            </w:pPr>
          </w:p>
        </w:tc>
      </w:tr>
      <w:tr w:rsidR="00EB0BF9" w14:paraId="73ADBF74" w14:textId="77777777">
        <w:tc>
          <w:tcPr>
            <w:tcW w:w="534" w:type="dxa"/>
            <w:vAlign w:val="center"/>
          </w:tcPr>
          <w:p w14:paraId="5B63B5F7"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hint="eastAsia"/>
                <w:szCs w:val="21"/>
              </w:rPr>
              <w:t>13</w:t>
            </w:r>
          </w:p>
        </w:tc>
        <w:tc>
          <w:tcPr>
            <w:tcW w:w="1984" w:type="dxa"/>
            <w:vAlign w:val="center"/>
          </w:tcPr>
          <w:p w14:paraId="1B48AA4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九华山路</w:t>
            </w:r>
          </w:p>
        </w:tc>
        <w:tc>
          <w:tcPr>
            <w:tcW w:w="1276" w:type="dxa"/>
            <w:vAlign w:val="center"/>
          </w:tcPr>
          <w:p w14:paraId="4DB8848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1600</w:t>
            </w:r>
          </w:p>
        </w:tc>
        <w:tc>
          <w:tcPr>
            <w:tcW w:w="3827" w:type="dxa"/>
            <w:vAlign w:val="center"/>
          </w:tcPr>
          <w:p w14:paraId="3AC15E7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包河区九华山路21号4-101</w:t>
            </w:r>
          </w:p>
        </w:tc>
        <w:tc>
          <w:tcPr>
            <w:tcW w:w="2126" w:type="dxa"/>
            <w:vAlign w:val="center"/>
          </w:tcPr>
          <w:p w14:paraId="27514416" w14:textId="77777777" w:rsidR="00EB0BF9" w:rsidRDefault="00EB0BF9">
            <w:pPr>
              <w:spacing w:line="640" w:lineRule="exact"/>
              <w:jc w:val="center"/>
              <w:rPr>
                <w:rFonts w:ascii="宋体" w:eastAsia="宋体" w:hAnsi="宋体" w:cs="Times New Roman"/>
                <w:b/>
                <w:szCs w:val="21"/>
              </w:rPr>
            </w:pPr>
          </w:p>
        </w:tc>
      </w:tr>
      <w:tr w:rsidR="00EB0BF9" w14:paraId="7479269E" w14:textId="77777777">
        <w:tc>
          <w:tcPr>
            <w:tcW w:w="534" w:type="dxa"/>
            <w:vAlign w:val="center"/>
          </w:tcPr>
          <w:p w14:paraId="6B96BF92" w14:textId="77777777" w:rsidR="00EB0BF9" w:rsidRDefault="0013060F">
            <w:pPr>
              <w:spacing w:line="640" w:lineRule="exact"/>
              <w:jc w:val="cente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4</w:t>
            </w:r>
          </w:p>
        </w:tc>
        <w:tc>
          <w:tcPr>
            <w:tcW w:w="1984" w:type="dxa"/>
            <w:vAlign w:val="center"/>
          </w:tcPr>
          <w:p w14:paraId="11403CC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配送中心</w:t>
            </w:r>
          </w:p>
        </w:tc>
        <w:tc>
          <w:tcPr>
            <w:tcW w:w="1276" w:type="dxa"/>
            <w:vAlign w:val="center"/>
          </w:tcPr>
          <w:p w14:paraId="68675D3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46486</w:t>
            </w:r>
          </w:p>
        </w:tc>
        <w:tc>
          <w:tcPr>
            <w:tcW w:w="3827" w:type="dxa"/>
            <w:vAlign w:val="center"/>
          </w:tcPr>
          <w:p w14:paraId="606F6A5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新站区当涂北路与珍珠路交口东北角</w:t>
            </w:r>
          </w:p>
        </w:tc>
        <w:tc>
          <w:tcPr>
            <w:tcW w:w="2126" w:type="dxa"/>
            <w:vAlign w:val="center"/>
          </w:tcPr>
          <w:p w14:paraId="2D50166D" w14:textId="77777777" w:rsidR="00EB0BF9" w:rsidRDefault="00EB0BF9">
            <w:pPr>
              <w:spacing w:line="640" w:lineRule="exact"/>
              <w:jc w:val="center"/>
              <w:rPr>
                <w:rFonts w:ascii="宋体" w:eastAsia="宋体" w:hAnsi="宋体" w:cs="Times New Roman"/>
                <w:b/>
                <w:szCs w:val="21"/>
              </w:rPr>
            </w:pPr>
          </w:p>
        </w:tc>
      </w:tr>
      <w:tr w:rsidR="00EB0BF9" w14:paraId="4F3CFC35" w14:textId="77777777">
        <w:tc>
          <w:tcPr>
            <w:tcW w:w="2518" w:type="dxa"/>
            <w:gridSpan w:val="2"/>
            <w:vAlign w:val="center"/>
          </w:tcPr>
          <w:p w14:paraId="66CB5F20" w14:textId="77777777" w:rsidR="00EB0BF9" w:rsidRDefault="0013060F">
            <w:pPr>
              <w:spacing w:line="640" w:lineRule="exact"/>
              <w:jc w:val="center"/>
              <w:rPr>
                <w:rFonts w:ascii="宋体" w:eastAsia="宋体" w:hAnsi="宋体" w:cs="Times New Roman"/>
                <w:b/>
                <w:szCs w:val="21"/>
              </w:rPr>
            </w:pPr>
            <w:r>
              <w:rPr>
                <w:rFonts w:ascii="宋体" w:eastAsia="宋体" w:hAnsi="宋体" w:cs="Times New Roman" w:hint="eastAsia"/>
                <w:b/>
                <w:szCs w:val="21"/>
              </w:rPr>
              <w:t>含%增值税合计</w:t>
            </w:r>
          </w:p>
        </w:tc>
        <w:tc>
          <w:tcPr>
            <w:tcW w:w="7229" w:type="dxa"/>
            <w:gridSpan w:val="3"/>
            <w:vAlign w:val="center"/>
          </w:tcPr>
          <w:p w14:paraId="230D45D7" w14:textId="77777777" w:rsidR="00EB0BF9" w:rsidRDefault="0013060F">
            <w:pPr>
              <w:spacing w:line="640" w:lineRule="exact"/>
              <w:jc w:val="left"/>
              <w:rPr>
                <w:rFonts w:ascii="宋体" w:eastAsia="宋体" w:hAnsi="宋体" w:cs="Times New Roman"/>
                <w:b/>
                <w:szCs w:val="21"/>
              </w:rPr>
            </w:pPr>
            <w:r>
              <w:rPr>
                <w:rFonts w:ascii="宋体" w:eastAsia="宋体" w:hAnsi="宋体" w:cs="Times New Roman" w:hint="eastAsia"/>
                <w:b/>
                <w:szCs w:val="21"/>
              </w:rPr>
              <w:t>大写：           小写：</w:t>
            </w:r>
          </w:p>
        </w:tc>
      </w:tr>
      <w:tr w:rsidR="00EB0BF9" w14:paraId="47FBCD69" w14:textId="77777777">
        <w:tc>
          <w:tcPr>
            <w:tcW w:w="9747" w:type="dxa"/>
            <w:gridSpan w:val="5"/>
            <w:vAlign w:val="center"/>
          </w:tcPr>
          <w:p w14:paraId="71A45272" w14:textId="77777777" w:rsidR="00EB0BF9" w:rsidRDefault="0013060F">
            <w:pPr>
              <w:spacing w:line="640" w:lineRule="exact"/>
              <w:jc w:val="left"/>
              <w:rPr>
                <w:rFonts w:ascii="宋体" w:eastAsia="宋体" w:hAnsi="宋体" w:cs="Times New Roman"/>
                <w:b/>
                <w:szCs w:val="21"/>
              </w:rPr>
            </w:pPr>
            <w:r>
              <w:rPr>
                <w:rFonts w:ascii="宋体" w:eastAsia="宋体" w:hAnsi="宋体" w:cs="Times New Roman" w:hint="eastAsia"/>
                <w:b/>
                <w:szCs w:val="21"/>
              </w:rPr>
              <w:t>注：合同期间，维保门店数量如有调整，执行中标单价，按实结算。</w:t>
            </w:r>
          </w:p>
        </w:tc>
      </w:tr>
    </w:tbl>
    <w:p w14:paraId="22040180" w14:textId="77777777" w:rsidR="00EB0BF9" w:rsidRDefault="00EB0BF9">
      <w:pPr>
        <w:rPr>
          <w:rFonts w:ascii="宋体" w:eastAsia="宋体" w:hAnsi="宋体" w:cs="宋体"/>
          <w:b/>
          <w:bCs/>
          <w:sz w:val="28"/>
          <w:szCs w:val="28"/>
        </w:rPr>
      </w:pPr>
    </w:p>
    <w:p w14:paraId="0EBA4280" w14:textId="77777777" w:rsidR="00EB0BF9" w:rsidRDefault="0013060F">
      <w:pPr>
        <w:rPr>
          <w:rFonts w:ascii="宋体" w:eastAsia="宋体" w:hAnsi="宋体" w:cs="宋体"/>
          <w:b/>
          <w:bCs/>
          <w:sz w:val="28"/>
          <w:szCs w:val="28"/>
        </w:rPr>
      </w:pPr>
      <w:r>
        <w:rPr>
          <w:rFonts w:ascii="宋体" w:eastAsia="宋体" w:hAnsi="宋体" w:cs="宋体" w:hint="eastAsia"/>
          <w:b/>
          <w:bCs/>
          <w:sz w:val="28"/>
          <w:szCs w:val="28"/>
        </w:rPr>
        <w:t>附件二： 建筑消防设施测试记录表</w:t>
      </w:r>
    </w:p>
    <w:p w14:paraId="1A95E86B" w14:textId="77777777" w:rsidR="00EB0BF9" w:rsidRDefault="0013060F">
      <w:pPr>
        <w:ind w:firstLineChars="147" w:firstLine="412"/>
        <w:rPr>
          <w:rFonts w:ascii="宋体" w:eastAsia="宋体" w:hAnsi="Times New Roman" w:cs="Times New Roman"/>
          <w:b/>
          <w:bCs/>
          <w:sz w:val="28"/>
          <w:szCs w:val="28"/>
        </w:rPr>
      </w:pPr>
      <w:r>
        <w:rPr>
          <w:rFonts w:ascii="宋体" w:eastAsia="宋体" w:hAnsi="宋体" w:cs="宋体" w:hint="eastAsia"/>
          <w:bCs/>
          <w:sz w:val="28"/>
          <w:szCs w:val="28"/>
        </w:rPr>
        <w:t>测试时间：</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540"/>
        <w:gridCol w:w="160"/>
        <w:gridCol w:w="2076"/>
        <w:gridCol w:w="1119"/>
        <w:gridCol w:w="3215"/>
        <w:gridCol w:w="1698"/>
      </w:tblGrid>
      <w:tr w:rsidR="00EB0BF9" w14:paraId="197FD925" w14:textId="77777777">
        <w:trPr>
          <w:cantSplit/>
          <w:trHeight w:val="435"/>
        </w:trPr>
        <w:tc>
          <w:tcPr>
            <w:tcW w:w="3716" w:type="dxa"/>
            <w:gridSpan w:val="4"/>
            <w:vAlign w:val="center"/>
          </w:tcPr>
          <w:p w14:paraId="04020207" w14:textId="77777777" w:rsidR="00EB0BF9" w:rsidRDefault="0013060F">
            <w:pPr>
              <w:jc w:val="center"/>
              <w:rPr>
                <w:rFonts w:ascii="宋体" w:eastAsia="宋体" w:hAnsi="Times New Roman" w:cs="Times New Roman"/>
                <w:b/>
                <w:sz w:val="24"/>
                <w:szCs w:val="24"/>
              </w:rPr>
            </w:pPr>
            <w:r>
              <w:rPr>
                <w:rFonts w:ascii="宋体" w:eastAsia="宋体" w:hAnsi="宋体" w:cs="宋体" w:hint="eastAsia"/>
                <w:b/>
                <w:sz w:val="24"/>
                <w:szCs w:val="24"/>
              </w:rPr>
              <w:t>建筑名称</w:t>
            </w:r>
          </w:p>
        </w:tc>
        <w:tc>
          <w:tcPr>
            <w:tcW w:w="6032" w:type="dxa"/>
            <w:gridSpan w:val="3"/>
            <w:vAlign w:val="center"/>
          </w:tcPr>
          <w:p w14:paraId="5C148003" w14:textId="77777777" w:rsidR="00EB0BF9" w:rsidRDefault="00EB0BF9">
            <w:pPr>
              <w:jc w:val="center"/>
              <w:rPr>
                <w:rFonts w:ascii="宋体" w:eastAsia="宋体" w:hAnsi="Times New Roman" w:cs="Times New Roman"/>
                <w:sz w:val="24"/>
                <w:szCs w:val="24"/>
              </w:rPr>
            </w:pPr>
          </w:p>
        </w:tc>
      </w:tr>
      <w:tr w:rsidR="00EB0BF9" w14:paraId="240EEEF7" w14:textId="77777777">
        <w:trPr>
          <w:cantSplit/>
          <w:trHeight w:val="435"/>
        </w:trPr>
        <w:tc>
          <w:tcPr>
            <w:tcW w:w="3716" w:type="dxa"/>
            <w:gridSpan w:val="4"/>
            <w:vAlign w:val="center"/>
          </w:tcPr>
          <w:p w14:paraId="58BA230D" w14:textId="77777777" w:rsidR="00EB0BF9" w:rsidRDefault="0013060F">
            <w:pPr>
              <w:jc w:val="center"/>
              <w:rPr>
                <w:rFonts w:ascii="宋体" w:eastAsia="宋体" w:hAnsi="Times New Roman" w:cs="Times New Roman"/>
                <w:b/>
                <w:sz w:val="24"/>
                <w:szCs w:val="24"/>
              </w:rPr>
            </w:pPr>
            <w:r>
              <w:rPr>
                <w:rFonts w:ascii="宋体" w:eastAsia="宋体" w:hAnsi="宋体" w:cs="宋体" w:hint="eastAsia"/>
                <w:b/>
                <w:sz w:val="24"/>
                <w:szCs w:val="24"/>
              </w:rPr>
              <w:lastRenderedPageBreak/>
              <w:t>检测项目</w:t>
            </w:r>
          </w:p>
        </w:tc>
        <w:tc>
          <w:tcPr>
            <w:tcW w:w="4334" w:type="dxa"/>
            <w:gridSpan w:val="2"/>
            <w:vAlign w:val="center"/>
          </w:tcPr>
          <w:p w14:paraId="77DF95EB" w14:textId="77777777" w:rsidR="00EB0BF9" w:rsidRDefault="0013060F">
            <w:pPr>
              <w:jc w:val="center"/>
              <w:rPr>
                <w:rFonts w:ascii="宋体" w:eastAsia="宋体" w:hAnsi="Times New Roman" w:cs="Times New Roman"/>
                <w:b/>
                <w:sz w:val="24"/>
                <w:szCs w:val="24"/>
              </w:rPr>
            </w:pPr>
            <w:r>
              <w:rPr>
                <w:rFonts w:ascii="宋体" w:eastAsia="宋体" w:hAnsi="宋体" w:cs="宋体" w:hint="eastAsia"/>
                <w:b/>
                <w:sz w:val="24"/>
                <w:szCs w:val="24"/>
              </w:rPr>
              <w:t>检测内容</w:t>
            </w:r>
          </w:p>
        </w:tc>
        <w:tc>
          <w:tcPr>
            <w:tcW w:w="1698" w:type="dxa"/>
            <w:vAlign w:val="center"/>
          </w:tcPr>
          <w:p w14:paraId="57873D4C" w14:textId="77777777" w:rsidR="00EB0BF9" w:rsidRDefault="0013060F">
            <w:pPr>
              <w:jc w:val="center"/>
              <w:rPr>
                <w:rFonts w:ascii="宋体" w:eastAsia="宋体" w:hAnsi="Times New Roman" w:cs="宋体"/>
                <w:b/>
                <w:sz w:val="24"/>
                <w:szCs w:val="24"/>
              </w:rPr>
            </w:pPr>
            <w:r>
              <w:rPr>
                <w:rFonts w:ascii="宋体" w:eastAsia="宋体" w:hAnsi="宋体" w:cs="宋体" w:hint="eastAsia"/>
                <w:b/>
                <w:sz w:val="24"/>
                <w:szCs w:val="24"/>
              </w:rPr>
              <w:t>实测</w:t>
            </w:r>
          </w:p>
          <w:p w14:paraId="7A478038" w14:textId="77777777" w:rsidR="00EB0BF9" w:rsidRDefault="0013060F">
            <w:pPr>
              <w:jc w:val="center"/>
              <w:rPr>
                <w:rFonts w:ascii="宋体" w:eastAsia="宋体" w:hAnsi="Times New Roman" w:cs="Times New Roman"/>
                <w:b/>
                <w:sz w:val="24"/>
                <w:szCs w:val="24"/>
              </w:rPr>
            </w:pPr>
            <w:r>
              <w:rPr>
                <w:rFonts w:ascii="宋体" w:eastAsia="宋体" w:hAnsi="宋体" w:cs="宋体" w:hint="eastAsia"/>
                <w:b/>
                <w:sz w:val="24"/>
                <w:szCs w:val="24"/>
              </w:rPr>
              <w:t>记录</w:t>
            </w:r>
          </w:p>
        </w:tc>
      </w:tr>
      <w:tr w:rsidR="00EB0BF9" w14:paraId="035E959C" w14:textId="77777777">
        <w:trPr>
          <w:cantSplit/>
          <w:trHeight w:hRule="exact" w:val="425"/>
        </w:trPr>
        <w:tc>
          <w:tcPr>
            <w:tcW w:w="1640" w:type="dxa"/>
            <w:gridSpan w:val="3"/>
            <w:vMerge w:val="restart"/>
            <w:vAlign w:val="center"/>
          </w:tcPr>
          <w:p w14:paraId="6BF22EB4" w14:textId="77777777" w:rsidR="00EB0BF9" w:rsidRDefault="0013060F">
            <w:pPr>
              <w:jc w:val="center"/>
              <w:rPr>
                <w:rFonts w:ascii="宋体" w:eastAsia="宋体" w:hAnsi="Times New Roman" w:cs="宋体"/>
                <w:sz w:val="24"/>
                <w:szCs w:val="24"/>
              </w:rPr>
            </w:pPr>
            <w:r>
              <w:rPr>
                <w:rFonts w:ascii="宋体" w:eastAsia="宋体" w:hAnsi="宋体" w:cs="宋体" w:hint="eastAsia"/>
                <w:sz w:val="24"/>
                <w:szCs w:val="24"/>
              </w:rPr>
              <w:t>火灾自动</w:t>
            </w:r>
          </w:p>
          <w:p w14:paraId="44F69957"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报警系统</w:t>
            </w:r>
          </w:p>
        </w:tc>
        <w:tc>
          <w:tcPr>
            <w:tcW w:w="2076" w:type="dxa"/>
            <w:vAlign w:val="center"/>
          </w:tcPr>
          <w:p w14:paraId="43657273"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火灾报警探测器</w:t>
            </w:r>
          </w:p>
        </w:tc>
        <w:tc>
          <w:tcPr>
            <w:tcW w:w="4334" w:type="dxa"/>
            <w:gridSpan w:val="2"/>
            <w:vAlign w:val="center"/>
          </w:tcPr>
          <w:p w14:paraId="25E4896F"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抽查试验报警功能</w:t>
            </w:r>
          </w:p>
        </w:tc>
        <w:tc>
          <w:tcPr>
            <w:tcW w:w="1698" w:type="dxa"/>
            <w:vAlign w:val="center"/>
          </w:tcPr>
          <w:p w14:paraId="4B793121" w14:textId="77777777" w:rsidR="00EB0BF9" w:rsidRDefault="00EB0BF9">
            <w:pPr>
              <w:jc w:val="center"/>
              <w:rPr>
                <w:rFonts w:ascii="宋体" w:eastAsia="宋体" w:hAnsi="Times New Roman" w:cs="Times New Roman"/>
                <w:b/>
                <w:bCs/>
                <w:sz w:val="24"/>
                <w:szCs w:val="24"/>
              </w:rPr>
            </w:pPr>
          </w:p>
        </w:tc>
      </w:tr>
      <w:tr w:rsidR="00EB0BF9" w14:paraId="7F18C429" w14:textId="77777777">
        <w:trPr>
          <w:cantSplit/>
          <w:trHeight w:hRule="exact" w:val="425"/>
        </w:trPr>
        <w:tc>
          <w:tcPr>
            <w:tcW w:w="1640" w:type="dxa"/>
            <w:gridSpan w:val="3"/>
            <w:vMerge/>
            <w:vAlign w:val="center"/>
          </w:tcPr>
          <w:p w14:paraId="5E9E343F" w14:textId="77777777" w:rsidR="00EB0BF9" w:rsidRDefault="00EB0BF9">
            <w:pPr>
              <w:jc w:val="center"/>
              <w:rPr>
                <w:rFonts w:ascii="宋体" w:eastAsia="宋体" w:hAnsi="Times New Roman" w:cs="Times New Roman"/>
                <w:b/>
                <w:bCs/>
                <w:sz w:val="24"/>
                <w:szCs w:val="24"/>
              </w:rPr>
            </w:pPr>
          </w:p>
        </w:tc>
        <w:tc>
          <w:tcPr>
            <w:tcW w:w="2076" w:type="dxa"/>
            <w:vAlign w:val="center"/>
          </w:tcPr>
          <w:p w14:paraId="76474607"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手动报警按钮</w:t>
            </w:r>
          </w:p>
        </w:tc>
        <w:tc>
          <w:tcPr>
            <w:tcW w:w="4334" w:type="dxa"/>
            <w:gridSpan w:val="2"/>
            <w:vAlign w:val="center"/>
          </w:tcPr>
          <w:p w14:paraId="27565F06"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抽查试验报警功能</w:t>
            </w:r>
          </w:p>
        </w:tc>
        <w:tc>
          <w:tcPr>
            <w:tcW w:w="1698" w:type="dxa"/>
            <w:vAlign w:val="center"/>
          </w:tcPr>
          <w:p w14:paraId="378832FC" w14:textId="77777777" w:rsidR="00EB0BF9" w:rsidRDefault="00EB0BF9">
            <w:pPr>
              <w:jc w:val="center"/>
              <w:rPr>
                <w:rFonts w:ascii="宋体" w:eastAsia="宋体" w:hAnsi="Times New Roman" w:cs="Times New Roman"/>
                <w:sz w:val="24"/>
                <w:szCs w:val="24"/>
              </w:rPr>
            </w:pPr>
          </w:p>
        </w:tc>
      </w:tr>
      <w:tr w:rsidR="00EB0BF9" w14:paraId="2A68BCC6" w14:textId="77777777">
        <w:trPr>
          <w:cantSplit/>
          <w:trHeight w:hRule="exact" w:val="425"/>
        </w:trPr>
        <w:tc>
          <w:tcPr>
            <w:tcW w:w="1640" w:type="dxa"/>
            <w:gridSpan w:val="3"/>
            <w:vMerge/>
            <w:vAlign w:val="center"/>
          </w:tcPr>
          <w:p w14:paraId="742A5832" w14:textId="77777777" w:rsidR="00EB0BF9" w:rsidRDefault="00EB0BF9">
            <w:pPr>
              <w:jc w:val="center"/>
              <w:rPr>
                <w:rFonts w:ascii="宋体" w:eastAsia="宋体" w:hAnsi="Times New Roman" w:cs="Times New Roman"/>
                <w:b/>
                <w:bCs/>
                <w:sz w:val="24"/>
                <w:szCs w:val="24"/>
              </w:rPr>
            </w:pPr>
          </w:p>
        </w:tc>
        <w:tc>
          <w:tcPr>
            <w:tcW w:w="2076" w:type="dxa"/>
            <w:vAlign w:val="center"/>
          </w:tcPr>
          <w:p w14:paraId="17866762"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警报装置</w:t>
            </w:r>
          </w:p>
        </w:tc>
        <w:tc>
          <w:tcPr>
            <w:tcW w:w="4334" w:type="dxa"/>
            <w:gridSpan w:val="2"/>
            <w:vAlign w:val="center"/>
          </w:tcPr>
          <w:p w14:paraId="1A38DFC3"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试验警报功能</w:t>
            </w:r>
          </w:p>
        </w:tc>
        <w:tc>
          <w:tcPr>
            <w:tcW w:w="1698" w:type="dxa"/>
            <w:vAlign w:val="center"/>
          </w:tcPr>
          <w:p w14:paraId="12ED086B" w14:textId="77777777" w:rsidR="00EB0BF9" w:rsidRDefault="00EB0BF9">
            <w:pPr>
              <w:jc w:val="center"/>
              <w:rPr>
                <w:rFonts w:ascii="宋体" w:eastAsia="宋体" w:hAnsi="Times New Roman" w:cs="Times New Roman"/>
                <w:sz w:val="24"/>
                <w:szCs w:val="24"/>
              </w:rPr>
            </w:pPr>
          </w:p>
        </w:tc>
      </w:tr>
      <w:tr w:rsidR="00EB0BF9" w14:paraId="78A4AAE5" w14:textId="77777777">
        <w:trPr>
          <w:cantSplit/>
          <w:trHeight w:val="435"/>
        </w:trPr>
        <w:tc>
          <w:tcPr>
            <w:tcW w:w="1640" w:type="dxa"/>
            <w:gridSpan w:val="3"/>
            <w:vMerge/>
            <w:vAlign w:val="center"/>
          </w:tcPr>
          <w:p w14:paraId="0F1ED1D9" w14:textId="77777777" w:rsidR="00EB0BF9" w:rsidRDefault="00EB0BF9">
            <w:pPr>
              <w:jc w:val="center"/>
              <w:rPr>
                <w:rFonts w:ascii="宋体" w:eastAsia="宋体" w:hAnsi="Times New Roman" w:cs="Times New Roman"/>
                <w:b/>
                <w:bCs/>
                <w:sz w:val="24"/>
                <w:szCs w:val="24"/>
              </w:rPr>
            </w:pPr>
          </w:p>
        </w:tc>
        <w:tc>
          <w:tcPr>
            <w:tcW w:w="2076" w:type="dxa"/>
            <w:vAlign w:val="center"/>
          </w:tcPr>
          <w:p w14:paraId="2C65241C"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报警控制器</w:t>
            </w:r>
          </w:p>
        </w:tc>
        <w:tc>
          <w:tcPr>
            <w:tcW w:w="4334" w:type="dxa"/>
            <w:gridSpan w:val="2"/>
            <w:vAlign w:val="center"/>
          </w:tcPr>
          <w:p w14:paraId="3F271B71" w14:textId="77777777" w:rsidR="00EB0BF9" w:rsidRDefault="0013060F">
            <w:pPr>
              <w:jc w:val="left"/>
              <w:rPr>
                <w:rFonts w:ascii="宋体" w:eastAsia="宋体" w:hAnsi="Times New Roman" w:cs="Times New Roman"/>
                <w:sz w:val="24"/>
                <w:szCs w:val="24"/>
              </w:rPr>
            </w:pPr>
            <w:r>
              <w:rPr>
                <w:rFonts w:ascii="宋体" w:eastAsia="宋体" w:hAnsi="宋体" w:cs="宋体" w:hint="eastAsia"/>
                <w:sz w:val="24"/>
                <w:szCs w:val="24"/>
              </w:rPr>
              <w:t>试验报警功能、故障报警功能、火灾优先功能、打印机打印功能、火灾显示盘和</w:t>
            </w:r>
            <w:r>
              <w:rPr>
                <w:rFonts w:ascii="宋体" w:eastAsia="宋体" w:hAnsi="宋体" w:cs="Times New Roman"/>
                <w:sz w:val="24"/>
                <w:szCs w:val="24"/>
              </w:rPr>
              <w:t>CRT</w:t>
            </w:r>
            <w:r>
              <w:rPr>
                <w:rFonts w:ascii="宋体" w:eastAsia="宋体" w:hAnsi="宋体" w:cs="宋体" w:hint="eastAsia"/>
                <w:sz w:val="24"/>
                <w:szCs w:val="24"/>
              </w:rPr>
              <w:t>显示器的显示功能</w:t>
            </w:r>
          </w:p>
        </w:tc>
        <w:tc>
          <w:tcPr>
            <w:tcW w:w="1698" w:type="dxa"/>
            <w:vAlign w:val="center"/>
          </w:tcPr>
          <w:p w14:paraId="5A548CA6" w14:textId="77777777" w:rsidR="00EB0BF9" w:rsidRDefault="00EB0BF9">
            <w:pPr>
              <w:jc w:val="center"/>
              <w:rPr>
                <w:rFonts w:ascii="宋体" w:eastAsia="宋体" w:hAnsi="Times New Roman" w:cs="Times New Roman"/>
                <w:sz w:val="24"/>
                <w:szCs w:val="24"/>
              </w:rPr>
            </w:pPr>
          </w:p>
        </w:tc>
      </w:tr>
      <w:tr w:rsidR="00EB0BF9" w14:paraId="3816D68C" w14:textId="77777777">
        <w:trPr>
          <w:cantSplit/>
          <w:trHeight w:hRule="exact" w:val="425"/>
        </w:trPr>
        <w:tc>
          <w:tcPr>
            <w:tcW w:w="1640" w:type="dxa"/>
            <w:gridSpan w:val="3"/>
            <w:vMerge/>
            <w:vAlign w:val="center"/>
          </w:tcPr>
          <w:p w14:paraId="603D174A" w14:textId="77777777" w:rsidR="00EB0BF9" w:rsidRDefault="00EB0BF9">
            <w:pPr>
              <w:jc w:val="center"/>
              <w:rPr>
                <w:rFonts w:ascii="宋体" w:eastAsia="宋体" w:hAnsi="Times New Roman" w:cs="Times New Roman"/>
                <w:b/>
                <w:bCs/>
                <w:sz w:val="24"/>
                <w:szCs w:val="24"/>
              </w:rPr>
            </w:pPr>
          </w:p>
        </w:tc>
        <w:tc>
          <w:tcPr>
            <w:tcW w:w="2076" w:type="dxa"/>
            <w:vAlign w:val="center"/>
          </w:tcPr>
          <w:p w14:paraId="22B354B7"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消防联动控制器</w:t>
            </w:r>
          </w:p>
        </w:tc>
        <w:tc>
          <w:tcPr>
            <w:tcW w:w="4334" w:type="dxa"/>
            <w:gridSpan w:val="2"/>
            <w:vAlign w:val="center"/>
          </w:tcPr>
          <w:p w14:paraId="54C5BA5C"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试验联动控制和显示功能</w:t>
            </w:r>
          </w:p>
        </w:tc>
        <w:tc>
          <w:tcPr>
            <w:tcW w:w="1698" w:type="dxa"/>
            <w:vAlign w:val="center"/>
          </w:tcPr>
          <w:p w14:paraId="408B3902" w14:textId="77777777" w:rsidR="00EB0BF9" w:rsidRDefault="00EB0BF9">
            <w:pPr>
              <w:jc w:val="center"/>
              <w:rPr>
                <w:rFonts w:ascii="宋体" w:eastAsia="宋体" w:hAnsi="Times New Roman" w:cs="Times New Roman"/>
                <w:sz w:val="24"/>
                <w:szCs w:val="24"/>
              </w:rPr>
            </w:pPr>
          </w:p>
        </w:tc>
      </w:tr>
      <w:tr w:rsidR="00EB0BF9" w14:paraId="205AFF0F" w14:textId="77777777">
        <w:trPr>
          <w:cantSplit/>
          <w:trHeight w:hRule="exact" w:val="425"/>
        </w:trPr>
        <w:tc>
          <w:tcPr>
            <w:tcW w:w="1640" w:type="dxa"/>
            <w:gridSpan w:val="3"/>
            <w:vMerge w:val="restart"/>
            <w:vAlign w:val="center"/>
          </w:tcPr>
          <w:p w14:paraId="5F318403" w14:textId="77777777" w:rsidR="00EB0BF9" w:rsidRDefault="00EB0BF9">
            <w:pPr>
              <w:jc w:val="center"/>
              <w:rPr>
                <w:rFonts w:ascii="宋体" w:eastAsia="宋体" w:hAnsi="Times New Roman" w:cs="Times New Roman"/>
                <w:b/>
                <w:bCs/>
                <w:sz w:val="24"/>
                <w:szCs w:val="24"/>
              </w:rPr>
            </w:pPr>
          </w:p>
          <w:p w14:paraId="09A2480D"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消防供水设施</w:t>
            </w:r>
          </w:p>
        </w:tc>
        <w:tc>
          <w:tcPr>
            <w:tcW w:w="2076" w:type="dxa"/>
            <w:vAlign w:val="center"/>
          </w:tcPr>
          <w:p w14:paraId="31B2CFD9"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消防水池</w:t>
            </w:r>
          </w:p>
        </w:tc>
        <w:tc>
          <w:tcPr>
            <w:tcW w:w="4334" w:type="dxa"/>
            <w:gridSpan w:val="2"/>
            <w:vAlign w:val="center"/>
          </w:tcPr>
          <w:p w14:paraId="33DC895B"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核对储水量</w:t>
            </w:r>
          </w:p>
        </w:tc>
        <w:tc>
          <w:tcPr>
            <w:tcW w:w="1698" w:type="dxa"/>
            <w:vAlign w:val="center"/>
          </w:tcPr>
          <w:p w14:paraId="2E8E3383" w14:textId="77777777" w:rsidR="00EB0BF9" w:rsidRDefault="00EB0BF9">
            <w:pPr>
              <w:jc w:val="center"/>
              <w:rPr>
                <w:rFonts w:ascii="宋体" w:eastAsia="宋体" w:hAnsi="Times New Roman" w:cs="Times New Roman"/>
                <w:sz w:val="24"/>
                <w:szCs w:val="24"/>
              </w:rPr>
            </w:pPr>
          </w:p>
        </w:tc>
      </w:tr>
      <w:tr w:rsidR="00EB0BF9" w14:paraId="0230510F" w14:textId="77777777">
        <w:trPr>
          <w:cantSplit/>
          <w:trHeight w:hRule="exact" w:val="425"/>
        </w:trPr>
        <w:tc>
          <w:tcPr>
            <w:tcW w:w="1640" w:type="dxa"/>
            <w:gridSpan w:val="3"/>
            <w:vMerge/>
            <w:vAlign w:val="center"/>
          </w:tcPr>
          <w:p w14:paraId="5DF7AD73" w14:textId="77777777" w:rsidR="00EB0BF9" w:rsidRDefault="00EB0BF9">
            <w:pPr>
              <w:jc w:val="center"/>
              <w:rPr>
                <w:rFonts w:ascii="宋体" w:eastAsia="宋体" w:hAnsi="Times New Roman" w:cs="Times New Roman"/>
                <w:b/>
                <w:bCs/>
                <w:sz w:val="24"/>
                <w:szCs w:val="24"/>
              </w:rPr>
            </w:pPr>
          </w:p>
        </w:tc>
        <w:tc>
          <w:tcPr>
            <w:tcW w:w="2076" w:type="dxa"/>
            <w:vAlign w:val="center"/>
          </w:tcPr>
          <w:p w14:paraId="01C60E2A"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消防水箱</w:t>
            </w:r>
          </w:p>
        </w:tc>
        <w:tc>
          <w:tcPr>
            <w:tcW w:w="4334" w:type="dxa"/>
            <w:gridSpan w:val="2"/>
            <w:vAlign w:val="center"/>
          </w:tcPr>
          <w:p w14:paraId="261A1EA0"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核对储水量</w:t>
            </w:r>
          </w:p>
        </w:tc>
        <w:tc>
          <w:tcPr>
            <w:tcW w:w="1698" w:type="dxa"/>
            <w:vAlign w:val="center"/>
          </w:tcPr>
          <w:p w14:paraId="5315B0E6" w14:textId="77777777" w:rsidR="00EB0BF9" w:rsidRDefault="00EB0BF9">
            <w:pPr>
              <w:jc w:val="center"/>
              <w:rPr>
                <w:rFonts w:ascii="宋体" w:eastAsia="宋体" w:hAnsi="Times New Roman" w:cs="Times New Roman"/>
                <w:sz w:val="24"/>
                <w:szCs w:val="24"/>
              </w:rPr>
            </w:pPr>
          </w:p>
        </w:tc>
      </w:tr>
      <w:tr w:rsidR="00EB0BF9" w14:paraId="7D9989A3" w14:textId="77777777">
        <w:trPr>
          <w:cantSplit/>
          <w:trHeight w:hRule="exact" w:val="643"/>
        </w:trPr>
        <w:tc>
          <w:tcPr>
            <w:tcW w:w="1640" w:type="dxa"/>
            <w:gridSpan w:val="3"/>
            <w:vMerge/>
            <w:vAlign w:val="center"/>
          </w:tcPr>
          <w:p w14:paraId="12A25656" w14:textId="77777777" w:rsidR="00EB0BF9" w:rsidRDefault="00EB0BF9">
            <w:pPr>
              <w:jc w:val="center"/>
              <w:rPr>
                <w:rFonts w:ascii="宋体" w:eastAsia="宋体" w:hAnsi="Times New Roman" w:cs="Times New Roman"/>
                <w:b/>
                <w:bCs/>
                <w:sz w:val="24"/>
                <w:szCs w:val="24"/>
              </w:rPr>
            </w:pPr>
          </w:p>
        </w:tc>
        <w:tc>
          <w:tcPr>
            <w:tcW w:w="2076" w:type="dxa"/>
            <w:vAlign w:val="center"/>
          </w:tcPr>
          <w:p w14:paraId="78D6E953" w14:textId="77777777" w:rsidR="00EB0BF9" w:rsidRDefault="0013060F">
            <w:pPr>
              <w:jc w:val="center"/>
              <w:rPr>
                <w:rFonts w:ascii="宋体" w:eastAsia="宋体" w:hAnsi="Times New Roman" w:cs="宋体"/>
                <w:sz w:val="24"/>
                <w:szCs w:val="24"/>
              </w:rPr>
            </w:pPr>
            <w:r>
              <w:rPr>
                <w:rFonts w:ascii="宋体" w:eastAsia="宋体" w:hAnsi="宋体" w:cs="宋体" w:hint="eastAsia"/>
                <w:sz w:val="24"/>
                <w:szCs w:val="24"/>
              </w:rPr>
              <w:t>稳（增）压泵及</w:t>
            </w:r>
          </w:p>
          <w:p w14:paraId="67C1FBF4"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气压水罐</w:t>
            </w:r>
          </w:p>
        </w:tc>
        <w:tc>
          <w:tcPr>
            <w:tcW w:w="4334" w:type="dxa"/>
            <w:gridSpan w:val="2"/>
            <w:vAlign w:val="center"/>
          </w:tcPr>
          <w:p w14:paraId="17EBA193"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抽查试验启泵按钮、停泵时的压力工况</w:t>
            </w:r>
          </w:p>
        </w:tc>
        <w:tc>
          <w:tcPr>
            <w:tcW w:w="1698" w:type="dxa"/>
            <w:vAlign w:val="center"/>
          </w:tcPr>
          <w:p w14:paraId="45A24763" w14:textId="77777777" w:rsidR="00EB0BF9" w:rsidRDefault="00EB0BF9">
            <w:pPr>
              <w:jc w:val="center"/>
              <w:rPr>
                <w:rFonts w:ascii="宋体" w:eastAsia="宋体" w:hAnsi="Times New Roman" w:cs="Times New Roman"/>
                <w:sz w:val="24"/>
                <w:szCs w:val="24"/>
              </w:rPr>
            </w:pPr>
          </w:p>
        </w:tc>
      </w:tr>
      <w:tr w:rsidR="00EB0BF9" w14:paraId="1FBDAD31" w14:textId="77777777">
        <w:trPr>
          <w:cantSplit/>
          <w:trHeight w:hRule="exact" w:val="425"/>
        </w:trPr>
        <w:tc>
          <w:tcPr>
            <w:tcW w:w="1640" w:type="dxa"/>
            <w:gridSpan w:val="3"/>
            <w:vMerge/>
            <w:vAlign w:val="center"/>
          </w:tcPr>
          <w:p w14:paraId="064228E8" w14:textId="77777777" w:rsidR="00EB0BF9" w:rsidRDefault="00EB0BF9">
            <w:pPr>
              <w:jc w:val="center"/>
              <w:rPr>
                <w:rFonts w:ascii="宋体" w:eastAsia="宋体" w:hAnsi="Times New Roman" w:cs="Times New Roman"/>
                <w:sz w:val="24"/>
                <w:szCs w:val="24"/>
              </w:rPr>
            </w:pPr>
          </w:p>
        </w:tc>
        <w:tc>
          <w:tcPr>
            <w:tcW w:w="2076" w:type="dxa"/>
            <w:vAlign w:val="center"/>
          </w:tcPr>
          <w:p w14:paraId="3327F4F8"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消防水泵</w:t>
            </w:r>
          </w:p>
        </w:tc>
        <w:tc>
          <w:tcPr>
            <w:tcW w:w="4334" w:type="dxa"/>
            <w:gridSpan w:val="2"/>
            <w:vAlign w:val="center"/>
          </w:tcPr>
          <w:p w14:paraId="1EED99C6"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试验启泵和主、备泵切换功能</w:t>
            </w:r>
          </w:p>
        </w:tc>
        <w:tc>
          <w:tcPr>
            <w:tcW w:w="1698" w:type="dxa"/>
            <w:vAlign w:val="center"/>
          </w:tcPr>
          <w:p w14:paraId="1C3105F1" w14:textId="77777777" w:rsidR="00EB0BF9" w:rsidRDefault="00EB0BF9">
            <w:pPr>
              <w:jc w:val="center"/>
              <w:rPr>
                <w:rFonts w:ascii="宋体" w:eastAsia="宋体" w:hAnsi="Times New Roman" w:cs="Times New Roman"/>
                <w:sz w:val="24"/>
                <w:szCs w:val="24"/>
              </w:rPr>
            </w:pPr>
          </w:p>
        </w:tc>
      </w:tr>
      <w:tr w:rsidR="00EB0BF9" w14:paraId="0E31EA6B" w14:textId="77777777">
        <w:trPr>
          <w:cantSplit/>
          <w:trHeight w:hRule="exact" w:val="425"/>
        </w:trPr>
        <w:tc>
          <w:tcPr>
            <w:tcW w:w="1640" w:type="dxa"/>
            <w:gridSpan w:val="3"/>
            <w:vMerge/>
            <w:vAlign w:val="center"/>
          </w:tcPr>
          <w:p w14:paraId="4AAA04F2" w14:textId="77777777" w:rsidR="00EB0BF9" w:rsidRDefault="00EB0BF9">
            <w:pPr>
              <w:jc w:val="center"/>
              <w:rPr>
                <w:rFonts w:ascii="宋体" w:eastAsia="宋体" w:hAnsi="Times New Roman" w:cs="Times New Roman"/>
                <w:sz w:val="24"/>
                <w:szCs w:val="24"/>
              </w:rPr>
            </w:pPr>
          </w:p>
        </w:tc>
        <w:tc>
          <w:tcPr>
            <w:tcW w:w="2076" w:type="dxa"/>
            <w:vAlign w:val="center"/>
          </w:tcPr>
          <w:p w14:paraId="778C9113"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水泵接合器</w:t>
            </w:r>
          </w:p>
        </w:tc>
        <w:tc>
          <w:tcPr>
            <w:tcW w:w="4334" w:type="dxa"/>
            <w:gridSpan w:val="2"/>
            <w:vAlign w:val="center"/>
          </w:tcPr>
          <w:p w14:paraId="66A68BF2"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抽查试验消防车供水功能</w:t>
            </w:r>
          </w:p>
        </w:tc>
        <w:tc>
          <w:tcPr>
            <w:tcW w:w="1698" w:type="dxa"/>
            <w:vAlign w:val="center"/>
          </w:tcPr>
          <w:p w14:paraId="1E53C178" w14:textId="77777777" w:rsidR="00EB0BF9" w:rsidRDefault="00EB0BF9">
            <w:pPr>
              <w:jc w:val="center"/>
              <w:rPr>
                <w:rFonts w:ascii="宋体" w:eastAsia="宋体" w:hAnsi="Times New Roman" w:cs="Times New Roman"/>
                <w:sz w:val="24"/>
                <w:szCs w:val="24"/>
              </w:rPr>
            </w:pPr>
          </w:p>
        </w:tc>
      </w:tr>
      <w:tr w:rsidR="00EB0BF9" w14:paraId="0CCEEA9D" w14:textId="77777777">
        <w:trPr>
          <w:cantSplit/>
          <w:trHeight w:hRule="exact" w:val="425"/>
        </w:trPr>
        <w:tc>
          <w:tcPr>
            <w:tcW w:w="1640" w:type="dxa"/>
            <w:gridSpan w:val="3"/>
            <w:vMerge w:val="restart"/>
            <w:vAlign w:val="center"/>
          </w:tcPr>
          <w:p w14:paraId="2BFACBD6"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消火栓</w:t>
            </w:r>
          </w:p>
          <w:p w14:paraId="4F6A96B9" w14:textId="77777777" w:rsidR="00EB0BF9" w:rsidRDefault="0013060F">
            <w:pPr>
              <w:jc w:val="center"/>
              <w:rPr>
                <w:rFonts w:ascii="宋体" w:eastAsia="宋体" w:hAnsi="Times New Roman" w:cs="宋体"/>
                <w:sz w:val="24"/>
                <w:szCs w:val="24"/>
              </w:rPr>
            </w:pPr>
            <w:r>
              <w:rPr>
                <w:rFonts w:ascii="宋体" w:eastAsia="宋体" w:hAnsi="宋体" w:cs="宋体" w:hint="eastAsia"/>
                <w:sz w:val="24"/>
                <w:szCs w:val="24"/>
              </w:rPr>
              <w:t>（消防炮）</w:t>
            </w:r>
          </w:p>
          <w:p w14:paraId="47252A12"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灭火系统</w:t>
            </w:r>
          </w:p>
        </w:tc>
        <w:tc>
          <w:tcPr>
            <w:tcW w:w="2076" w:type="dxa"/>
            <w:vAlign w:val="center"/>
          </w:tcPr>
          <w:p w14:paraId="77CBDFD5"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室内消火栓</w:t>
            </w:r>
          </w:p>
        </w:tc>
        <w:tc>
          <w:tcPr>
            <w:tcW w:w="4334" w:type="dxa"/>
            <w:gridSpan w:val="2"/>
            <w:vAlign w:val="center"/>
          </w:tcPr>
          <w:p w14:paraId="6356F2C6"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抽查试验屋顶消火栓出水和静压</w:t>
            </w:r>
          </w:p>
        </w:tc>
        <w:tc>
          <w:tcPr>
            <w:tcW w:w="1698" w:type="dxa"/>
            <w:vAlign w:val="center"/>
          </w:tcPr>
          <w:p w14:paraId="19AC94A3" w14:textId="77777777" w:rsidR="00EB0BF9" w:rsidRDefault="00EB0BF9">
            <w:pPr>
              <w:jc w:val="center"/>
              <w:rPr>
                <w:rFonts w:ascii="宋体" w:eastAsia="宋体" w:hAnsi="Times New Roman" w:cs="Times New Roman"/>
                <w:sz w:val="24"/>
                <w:szCs w:val="24"/>
              </w:rPr>
            </w:pPr>
          </w:p>
        </w:tc>
      </w:tr>
      <w:tr w:rsidR="00EB0BF9" w14:paraId="61B44E7A" w14:textId="77777777">
        <w:trPr>
          <w:cantSplit/>
          <w:trHeight w:hRule="exact" w:val="425"/>
        </w:trPr>
        <w:tc>
          <w:tcPr>
            <w:tcW w:w="1640" w:type="dxa"/>
            <w:gridSpan w:val="3"/>
            <w:vMerge/>
            <w:vAlign w:val="center"/>
          </w:tcPr>
          <w:p w14:paraId="790B41C1" w14:textId="77777777" w:rsidR="00EB0BF9" w:rsidRDefault="00EB0BF9">
            <w:pPr>
              <w:jc w:val="center"/>
              <w:rPr>
                <w:rFonts w:ascii="宋体" w:eastAsia="宋体" w:hAnsi="Times New Roman" w:cs="Times New Roman"/>
                <w:sz w:val="24"/>
                <w:szCs w:val="24"/>
              </w:rPr>
            </w:pPr>
          </w:p>
        </w:tc>
        <w:tc>
          <w:tcPr>
            <w:tcW w:w="2076" w:type="dxa"/>
            <w:vAlign w:val="center"/>
          </w:tcPr>
          <w:p w14:paraId="3FE67636"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室外消火栓</w:t>
            </w:r>
          </w:p>
        </w:tc>
        <w:tc>
          <w:tcPr>
            <w:tcW w:w="4334" w:type="dxa"/>
            <w:gridSpan w:val="2"/>
            <w:vAlign w:val="center"/>
          </w:tcPr>
          <w:p w14:paraId="0751BB14"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抽查试验室外消火栓出水和静压</w:t>
            </w:r>
          </w:p>
        </w:tc>
        <w:tc>
          <w:tcPr>
            <w:tcW w:w="1698" w:type="dxa"/>
            <w:vAlign w:val="center"/>
          </w:tcPr>
          <w:p w14:paraId="6582B05A" w14:textId="77777777" w:rsidR="00EB0BF9" w:rsidRDefault="00EB0BF9">
            <w:pPr>
              <w:jc w:val="center"/>
              <w:rPr>
                <w:rFonts w:ascii="宋体" w:eastAsia="宋体" w:hAnsi="Times New Roman" w:cs="Times New Roman"/>
                <w:sz w:val="24"/>
                <w:szCs w:val="24"/>
              </w:rPr>
            </w:pPr>
          </w:p>
        </w:tc>
      </w:tr>
      <w:tr w:rsidR="00EB0BF9" w14:paraId="698391EB" w14:textId="77777777">
        <w:trPr>
          <w:cantSplit/>
          <w:trHeight w:hRule="exact" w:val="425"/>
        </w:trPr>
        <w:tc>
          <w:tcPr>
            <w:tcW w:w="1640" w:type="dxa"/>
            <w:gridSpan w:val="3"/>
            <w:vMerge/>
            <w:vAlign w:val="center"/>
          </w:tcPr>
          <w:p w14:paraId="5D3379BB" w14:textId="77777777" w:rsidR="00EB0BF9" w:rsidRDefault="00EB0BF9">
            <w:pPr>
              <w:jc w:val="center"/>
              <w:rPr>
                <w:rFonts w:ascii="宋体" w:eastAsia="宋体" w:hAnsi="Times New Roman" w:cs="Times New Roman"/>
                <w:sz w:val="24"/>
                <w:szCs w:val="24"/>
              </w:rPr>
            </w:pPr>
          </w:p>
        </w:tc>
        <w:tc>
          <w:tcPr>
            <w:tcW w:w="2076" w:type="dxa"/>
            <w:vAlign w:val="center"/>
          </w:tcPr>
          <w:p w14:paraId="1AD1EBDA"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消防炮</w:t>
            </w:r>
          </w:p>
        </w:tc>
        <w:tc>
          <w:tcPr>
            <w:tcW w:w="4334" w:type="dxa"/>
            <w:gridSpan w:val="2"/>
            <w:vAlign w:val="center"/>
          </w:tcPr>
          <w:p w14:paraId="0251D9C6"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试验消防炮出水</w:t>
            </w:r>
          </w:p>
        </w:tc>
        <w:tc>
          <w:tcPr>
            <w:tcW w:w="1698" w:type="dxa"/>
            <w:vAlign w:val="center"/>
          </w:tcPr>
          <w:p w14:paraId="191C30A9" w14:textId="77777777" w:rsidR="00EB0BF9" w:rsidRDefault="00EB0BF9">
            <w:pPr>
              <w:jc w:val="center"/>
              <w:rPr>
                <w:rFonts w:ascii="宋体" w:eastAsia="宋体" w:hAnsi="Times New Roman" w:cs="Times New Roman"/>
                <w:sz w:val="24"/>
                <w:szCs w:val="24"/>
              </w:rPr>
            </w:pPr>
          </w:p>
        </w:tc>
      </w:tr>
      <w:tr w:rsidR="00EB0BF9" w14:paraId="7B4BCED9" w14:textId="77777777">
        <w:trPr>
          <w:cantSplit/>
          <w:trHeight w:hRule="exact" w:val="425"/>
        </w:trPr>
        <w:tc>
          <w:tcPr>
            <w:tcW w:w="1640" w:type="dxa"/>
            <w:gridSpan w:val="3"/>
            <w:vMerge/>
            <w:vAlign w:val="center"/>
          </w:tcPr>
          <w:p w14:paraId="7781E2FF" w14:textId="77777777" w:rsidR="00EB0BF9" w:rsidRDefault="00EB0BF9">
            <w:pPr>
              <w:jc w:val="center"/>
              <w:rPr>
                <w:rFonts w:ascii="宋体" w:eastAsia="宋体" w:hAnsi="Times New Roman" w:cs="Times New Roman"/>
                <w:sz w:val="24"/>
                <w:szCs w:val="24"/>
              </w:rPr>
            </w:pPr>
          </w:p>
        </w:tc>
        <w:tc>
          <w:tcPr>
            <w:tcW w:w="2076" w:type="dxa"/>
            <w:vAlign w:val="center"/>
          </w:tcPr>
          <w:p w14:paraId="4CEE4FCA"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启泵按钮</w:t>
            </w:r>
          </w:p>
        </w:tc>
        <w:tc>
          <w:tcPr>
            <w:tcW w:w="4334" w:type="dxa"/>
            <w:gridSpan w:val="2"/>
            <w:vAlign w:val="center"/>
          </w:tcPr>
          <w:p w14:paraId="6D77DBA9"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试验远距离启泵功能</w:t>
            </w:r>
          </w:p>
        </w:tc>
        <w:tc>
          <w:tcPr>
            <w:tcW w:w="1698" w:type="dxa"/>
            <w:vAlign w:val="center"/>
          </w:tcPr>
          <w:p w14:paraId="2A32D616" w14:textId="77777777" w:rsidR="00EB0BF9" w:rsidRDefault="00EB0BF9">
            <w:pPr>
              <w:jc w:val="center"/>
              <w:rPr>
                <w:rFonts w:ascii="宋体" w:eastAsia="宋体" w:hAnsi="Times New Roman" w:cs="Times New Roman"/>
                <w:sz w:val="24"/>
                <w:szCs w:val="24"/>
              </w:rPr>
            </w:pPr>
          </w:p>
        </w:tc>
      </w:tr>
      <w:tr w:rsidR="00EB0BF9" w14:paraId="6791DB89" w14:textId="77777777">
        <w:trPr>
          <w:cantSplit/>
          <w:trHeight w:hRule="exact" w:val="425"/>
        </w:trPr>
        <w:tc>
          <w:tcPr>
            <w:tcW w:w="1640" w:type="dxa"/>
            <w:gridSpan w:val="3"/>
            <w:vMerge w:val="restart"/>
            <w:vAlign w:val="center"/>
          </w:tcPr>
          <w:p w14:paraId="264B5844" w14:textId="77777777" w:rsidR="00EB0BF9" w:rsidRDefault="0013060F">
            <w:pPr>
              <w:jc w:val="center"/>
              <w:rPr>
                <w:rFonts w:ascii="宋体" w:eastAsia="宋体" w:hAnsi="Times New Roman" w:cs="宋体"/>
                <w:sz w:val="24"/>
                <w:szCs w:val="24"/>
              </w:rPr>
            </w:pPr>
            <w:r>
              <w:rPr>
                <w:rFonts w:ascii="宋体" w:eastAsia="宋体" w:hAnsi="宋体" w:cs="宋体" w:hint="eastAsia"/>
                <w:sz w:val="24"/>
                <w:szCs w:val="24"/>
              </w:rPr>
              <w:t>自动喷水</w:t>
            </w:r>
          </w:p>
          <w:p w14:paraId="3385DEE1"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灭火系统</w:t>
            </w:r>
          </w:p>
        </w:tc>
        <w:tc>
          <w:tcPr>
            <w:tcW w:w="2076" w:type="dxa"/>
            <w:vAlign w:val="center"/>
          </w:tcPr>
          <w:p w14:paraId="31C41DBA"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报警阀组</w:t>
            </w:r>
          </w:p>
        </w:tc>
        <w:tc>
          <w:tcPr>
            <w:tcW w:w="4334" w:type="dxa"/>
            <w:gridSpan w:val="2"/>
            <w:vAlign w:val="center"/>
          </w:tcPr>
          <w:p w14:paraId="4BB5470E"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试验放水阀放水及压力开关动作信号</w:t>
            </w:r>
          </w:p>
        </w:tc>
        <w:tc>
          <w:tcPr>
            <w:tcW w:w="1698" w:type="dxa"/>
            <w:vAlign w:val="center"/>
          </w:tcPr>
          <w:p w14:paraId="0473BFCD" w14:textId="77777777" w:rsidR="00EB0BF9" w:rsidRDefault="00EB0BF9">
            <w:pPr>
              <w:jc w:val="center"/>
              <w:rPr>
                <w:rFonts w:ascii="宋体" w:eastAsia="宋体" w:hAnsi="Times New Roman" w:cs="Times New Roman"/>
                <w:sz w:val="24"/>
                <w:szCs w:val="24"/>
              </w:rPr>
            </w:pPr>
          </w:p>
        </w:tc>
      </w:tr>
      <w:tr w:rsidR="00EB0BF9" w14:paraId="3298E841" w14:textId="77777777">
        <w:trPr>
          <w:cantSplit/>
          <w:trHeight w:hRule="exact" w:val="425"/>
        </w:trPr>
        <w:tc>
          <w:tcPr>
            <w:tcW w:w="1640" w:type="dxa"/>
            <w:gridSpan w:val="3"/>
            <w:vMerge/>
            <w:vAlign w:val="center"/>
          </w:tcPr>
          <w:p w14:paraId="619FFC39" w14:textId="77777777" w:rsidR="00EB0BF9" w:rsidRDefault="00EB0BF9">
            <w:pPr>
              <w:jc w:val="center"/>
              <w:rPr>
                <w:rFonts w:ascii="宋体" w:eastAsia="宋体" w:hAnsi="Times New Roman" w:cs="Times New Roman"/>
                <w:sz w:val="24"/>
                <w:szCs w:val="24"/>
              </w:rPr>
            </w:pPr>
          </w:p>
        </w:tc>
        <w:tc>
          <w:tcPr>
            <w:tcW w:w="2076" w:type="dxa"/>
            <w:vAlign w:val="center"/>
          </w:tcPr>
          <w:p w14:paraId="519BEE4C"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末端试水装置</w:t>
            </w:r>
          </w:p>
        </w:tc>
        <w:tc>
          <w:tcPr>
            <w:tcW w:w="4334" w:type="dxa"/>
            <w:gridSpan w:val="2"/>
            <w:vAlign w:val="center"/>
          </w:tcPr>
          <w:p w14:paraId="6611C069"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抽查试验末端放水及压力开关动作信号</w:t>
            </w:r>
          </w:p>
        </w:tc>
        <w:tc>
          <w:tcPr>
            <w:tcW w:w="1698" w:type="dxa"/>
            <w:vAlign w:val="center"/>
          </w:tcPr>
          <w:p w14:paraId="520F5E13" w14:textId="77777777" w:rsidR="00EB0BF9" w:rsidRDefault="00EB0BF9">
            <w:pPr>
              <w:jc w:val="center"/>
              <w:rPr>
                <w:rFonts w:ascii="宋体" w:eastAsia="宋体" w:hAnsi="Times New Roman" w:cs="Times New Roman"/>
                <w:sz w:val="24"/>
                <w:szCs w:val="24"/>
              </w:rPr>
            </w:pPr>
          </w:p>
        </w:tc>
      </w:tr>
      <w:tr w:rsidR="00EB0BF9" w14:paraId="0DDF1E7C" w14:textId="77777777">
        <w:trPr>
          <w:cantSplit/>
          <w:trHeight w:hRule="exact" w:val="425"/>
        </w:trPr>
        <w:tc>
          <w:tcPr>
            <w:tcW w:w="1640" w:type="dxa"/>
            <w:gridSpan w:val="3"/>
            <w:vMerge/>
            <w:vAlign w:val="center"/>
          </w:tcPr>
          <w:p w14:paraId="2F12C7ED" w14:textId="77777777" w:rsidR="00EB0BF9" w:rsidRDefault="00EB0BF9">
            <w:pPr>
              <w:jc w:val="center"/>
              <w:rPr>
                <w:rFonts w:ascii="宋体" w:eastAsia="宋体" w:hAnsi="Times New Roman" w:cs="Times New Roman"/>
                <w:sz w:val="24"/>
                <w:szCs w:val="24"/>
              </w:rPr>
            </w:pPr>
          </w:p>
        </w:tc>
        <w:tc>
          <w:tcPr>
            <w:tcW w:w="2076" w:type="dxa"/>
            <w:vAlign w:val="center"/>
          </w:tcPr>
          <w:p w14:paraId="7E8C9F6B"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水流指示器</w:t>
            </w:r>
          </w:p>
        </w:tc>
        <w:tc>
          <w:tcPr>
            <w:tcW w:w="4334" w:type="dxa"/>
            <w:gridSpan w:val="2"/>
            <w:vAlign w:val="center"/>
          </w:tcPr>
          <w:p w14:paraId="73CCC148"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核对反馈信号</w:t>
            </w:r>
          </w:p>
        </w:tc>
        <w:tc>
          <w:tcPr>
            <w:tcW w:w="1698" w:type="dxa"/>
            <w:vAlign w:val="center"/>
          </w:tcPr>
          <w:p w14:paraId="111FD946" w14:textId="77777777" w:rsidR="00EB0BF9" w:rsidRDefault="00EB0BF9">
            <w:pPr>
              <w:jc w:val="center"/>
              <w:rPr>
                <w:rFonts w:ascii="宋体" w:eastAsia="宋体" w:hAnsi="Times New Roman" w:cs="Times New Roman"/>
                <w:sz w:val="24"/>
                <w:szCs w:val="24"/>
              </w:rPr>
            </w:pPr>
          </w:p>
        </w:tc>
      </w:tr>
      <w:tr w:rsidR="00EB0BF9" w14:paraId="2BE0861A" w14:textId="77777777">
        <w:trPr>
          <w:cantSplit/>
          <w:trHeight w:hRule="exact" w:val="425"/>
        </w:trPr>
        <w:tc>
          <w:tcPr>
            <w:tcW w:w="1640" w:type="dxa"/>
            <w:gridSpan w:val="3"/>
            <w:vMerge w:val="restart"/>
            <w:vAlign w:val="center"/>
          </w:tcPr>
          <w:p w14:paraId="43A13C89"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泡沫灭火系统</w:t>
            </w:r>
          </w:p>
        </w:tc>
        <w:tc>
          <w:tcPr>
            <w:tcW w:w="2076" w:type="dxa"/>
            <w:vAlign w:val="center"/>
          </w:tcPr>
          <w:p w14:paraId="1B9C242C"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泡沫液贮罐</w:t>
            </w:r>
          </w:p>
        </w:tc>
        <w:tc>
          <w:tcPr>
            <w:tcW w:w="4334" w:type="dxa"/>
            <w:gridSpan w:val="2"/>
            <w:vAlign w:val="center"/>
          </w:tcPr>
          <w:p w14:paraId="50245BA3"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核对泡沫栓有效期和储存量</w:t>
            </w:r>
          </w:p>
        </w:tc>
        <w:tc>
          <w:tcPr>
            <w:tcW w:w="1698" w:type="dxa"/>
            <w:vAlign w:val="center"/>
          </w:tcPr>
          <w:p w14:paraId="1DDC6A23" w14:textId="77777777" w:rsidR="00EB0BF9" w:rsidRDefault="00EB0BF9">
            <w:pPr>
              <w:jc w:val="center"/>
              <w:rPr>
                <w:rFonts w:ascii="宋体" w:eastAsia="宋体" w:hAnsi="Times New Roman" w:cs="Times New Roman"/>
                <w:sz w:val="24"/>
                <w:szCs w:val="24"/>
              </w:rPr>
            </w:pPr>
          </w:p>
        </w:tc>
      </w:tr>
      <w:tr w:rsidR="00EB0BF9" w14:paraId="5341F902" w14:textId="77777777">
        <w:trPr>
          <w:cantSplit/>
          <w:trHeight w:hRule="exact" w:val="425"/>
        </w:trPr>
        <w:tc>
          <w:tcPr>
            <w:tcW w:w="1640" w:type="dxa"/>
            <w:gridSpan w:val="3"/>
            <w:vMerge/>
            <w:vAlign w:val="center"/>
          </w:tcPr>
          <w:p w14:paraId="5F854E90" w14:textId="77777777" w:rsidR="00EB0BF9" w:rsidRDefault="00EB0BF9">
            <w:pPr>
              <w:jc w:val="center"/>
              <w:rPr>
                <w:rFonts w:ascii="宋体" w:eastAsia="宋体" w:hAnsi="Times New Roman" w:cs="Times New Roman"/>
                <w:sz w:val="24"/>
                <w:szCs w:val="24"/>
              </w:rPr>
            </w:pPr>
          </w:p>
        </w:tc>
        <w:tc>
          <w:tcPr>
            <w:tcW w:w="2076" w:type="dxa"/>
            <w:vAlign w:val="center"/>
          </w:tcPr>
          <w:p w14:paraId="1823D038"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泡沫栓</w:t>
            </w:r>
          </w:p>
        </w:tc>
        <w:tc>
          <w:tcPr>
            <w:tcW w:w="4334" w:type="dxa"/>
            <w:gridSpan w:val="2"/>
            <w:vAlign w:val="center"/>
          </w:tcPr>
          <w:p w14:paraId="30F7A905"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实验泡沫栓出水和出泡沫</w:t>
            </w:r>
          </w:p>
        </w:tc>
        <w:tc>
          <w:tcPr>
            <w:tcW w:w="1698" w:type="dxa"/>
            <w:vAlign w:val="center"/>
          </w:tcPr>
          <w:p w14:paraId="281BF2E5" w14:textId="77777777" w:rsidR="00EB0BF9" w:rsidRDefault="00EB0BF9">
            <w:pPr>
              <w:jc w:val="center"/>
              <w:rPr>
                <w:rFonts w:ascii="宋体" w:eastAsia="宋体" w:hAnsi="Times New Roman" w:cs="Times New Roman"/>
                <w:sz w:val="24"/>
                <w:szCs w:val="24"/>
              </w:rPr>
            </w:pPr>
          </w:p>
        </w:tc>
      </w:tr>
      <w:tr w:rsidR="00EB0BF9" w14:paraId="7B37BC21" w14:textId="77777777">
        <w:trPr>
          <w:cantSplit/>
          <w:trHeight w:hRule="exact" w:val="605"/>
        </w:trPr>
        <w:tc>
          <w:tcPr>
            <w:tcW w:w="1640" w:type="dxa"/>
            <w:gridSpan w:val="3"/>
            <w:vMerge w:val="restart"/>
            <w:vAlign w:val="center"/>
          </w:tcPr>
          <w:p w14:paraId="24FA95F3" w14:textId="77777777" w:rsidR="00EB0BF9" w:rsidRDefault="0013060F">
            <w:pPr>
              <w:jc w:val="center"/>
              <w:rPr>
                <w:rFonts w:ascii="宋体" w:eastAsia="宋体" w:hAnsi="Times New Roman" w:cs="宋体"/>
                <w:sz w:val="24"/>
                <w:szCs w:val="24"/>
              </w:rPr>
            </w:pPr>
            <w:r>
              <w:rPr>
                <w:rFonts w:ascii="宋体" w:eastAsia="宋体" w:hAnsi="宋体" w:cs="宋体" w:hint="eastAsia"/>
                <w:sz w:val="24"/>
                <w:szCs w:val="24"/>
              </w:rPr>
              <w:t>机械加压送风</w:t>
            </w:r>
          </w:p>
          <w:p w14:paraId="3C57450C" w14:textId="77777777" w:rsidR="00EB0BF9" w:rsidRDefault="0013060F">
            <w:pPr>
              <w:jc w:val="center"/>
              <w:rPr>
                <w:rFonts w:ascii="宋体" w:eastAsia="宋体" w:hAnsi="Times New Roman" w:cs="宋体"/>
                <w:sz w:val="24"/>
                <w:szCs w:val="24"/>
              </w:rPr>
            </w:pPr>
            <w:r>
              <w:rPr>
                <w:rFonts w:ascii="宋体" w:eastAsia="宋体" w:hAnsi="宋体" w:cs="宋体" w:hint="eastAsia"/>
                <w:sz w:val="24"/>
                <w:szCs w:val="24"/>
              </w:rPr>
              <w:t>送风系统</w:t>
            </w:r>
          </w:p>
        </w:tc>
        <w:tc>
          <w:tcPr>
            <w:tcW w:w="2076" w:type="dxa"/>
            <w:vAlign w:val="center"/>
          </w:tcPr>
          <w:p w14:paraId="7B00B8EB"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风机</w:t>
            </w:r>
          </w:p>
        </w:tc>
        <w:tc>
          <w:tcPr>
            <w:tcW w:w="4334" w:type="dxa"/>
            <w:gridSpan w:val="2"/>
            <w:vAlign w:val="center"/>
          </w:tcPr>
          <w:p w14:paraId="65C30E39"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抽查试验联动启动风机</w:t>
            </w:r>
          </w:p>
        </w:tc>
        <w:tc>
          <w:tcPr>
            <w:tcW w:w="1698" w:type="dxa"/>
            <w:vAlign w:val="center"/>
          </w:tcPr>
          <w:p w14:paraId="07058E7B" w14:textId="77777777" w:rsidR="00EB0BF9" w:rsidRDefault="00EB0BF9">
            <w:pPr>
              <w:jc w:val="center"/>
              <w:rPr>
                <w:rFonts w:ascii="宋体" w:eastAsia="宋体" w:hAnsi="Times New Roman" w:cs="Times New Roman"/>
                <w:sz w:val="24"/>
                <w:szCs w:val="24"/>
              </w:rPr>
            </w:pPr>
          </w:p>
        </w:tc>
      </w:tr>
      <w:tr w:rsidR="00EB0BF9" w14:paraId="7085B934" w14:textId="77777777">
        <w:trPr>
          <w:cantSplit/>
          <w:trHeight w:val="419"/>
        </w:trPr>
        <w:tc>
          <w:tcPr>
            <w:tcW w:w="1640" w:type="dxa"/>
            <w:gridSpan w:val="3"/>
            <w:vMerge/>
            <w:vAlign w:val="center"/>
          </w:tcPr>
          <w:p w14:paraId="243927B7" w14:textId="77777777" w:rsidR="00EB0BF9" w:rsidRDefault="00EB0BF9">
            <w:pPr>
              <w:jc w:val="center"/>
              <w:rPr>
                <w:rFonts w:ascii="宋体" w:eastAsia="宋体" w:hAnsi="Times New Roman" w:cs="Times New Roman"/>
                <w:b/>
                <w:bCs/>
                <w:sz w:val="24"/>
                <w:szCs w:val="24"/>
              </w:rPr>
            </w:pPr>
          </w:p>
        </w:tc>
        <w:tc>
          <w:tcPr>
            <w:tcW w:w="2076" w:type="dxa"/>
            <w:vAlign w:val="center"/>
          </w:tcPr>
          <w:p w14:paraId="3FB55658"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送风口</w:t>
            </w:r>
          </w:p>
        </w:tc>
        <w:tc>
          <w:tcPr>
            <w:tcW w:w="4334" w:type="dxa"/>
            <w:gridSpan w:val="2"/>
            <w:vAlign w:val="center"/>
          </w:tcPr>
          <w:p w14:paraId="2ABE5705"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抽查核对送风口风速</w:t>
            </w:r>
          </w:p>
        </w:tc>
        <w:tc>
          <w:tcPr>
            <w:tcW w:w="1698" w:type="dxa"/>
            <w:vAlign w:val="center"/>
          </w:tcPr>
          <w:p w14:paraId="631D279E" w14:textId="77777777" w:rsidR="00EB0BF9" w:rsidRDefault="00EB0BF9">
            <w:pPr>
              <w:jc w:val="center"/>
              <w:rPr>
                <w:rFonts w:ascii="宋体" w:eastAsia="宋体" w:hAnsi="Times New Roman" w:cs="Times New Roman"/>
                <w:sz w:val="24"/>
                <w:szCs w:val="24"/>
              </w:rPr>
            </w:pPr>
          </w:p>
        </w:tc>
      </w:tr>
      <w:tr w:rsidR="00EB0BF9" w14:paraId="2AEF620E" w14:textId="77777777">
        <w:trPr>
          <w:cantSplit/>
          <w:trHeight w:hRule="exact" w:val="571"/>
        </w:trPr>
        <w:tc>
          <w:tcPr>
            <w:tcW w:w="1640" w:type="dxa"/>
            <w:gridSpan w:val="3"/>
            <w:vMerge w:val="restart"/>
            <w:vAlign w:val="center"/>
          </w:tcPr>
          <w:p w14:paraId="551EF3CE" w14:textId="77777777" w:rsidR="00EB0BF9" w:rsidRDefault="0013060F">
            <w:pPr>
              <w:jc w:val="center"/>
              <w:rPr>
                <w:rFonts w:ascii="宋体" w:eastAsia="宋体" w:hAnsi="Times New Roman" w:cs="Times New Roman"/>
                <w:bCs/>
                <w:sz w:val="24"/>
                <w:szCs w:val="24"/>
              </w:rPr>
            </w:pPr>
            <w:r>
              <w:rPr>
                <w:rFonts w:ascii="宋体" w:eastAsia="宋体" w:hAnsi="宋体" w:cs="Times New Roman" w:hint="eastAsia"/>
                <w:bCs/>
                <w:sz w:val="24"/>
                <w:szCs w:val="24"/>
              </w:rPr>
              <w:t>机械排烟系统</w:t>
            </w:r>
          </w:p>
        </w:tc>
        <w:tc>
          <w:tcPr>
            <w:tcW w:w="2076" w:type="dxa"/>
            <w:vAlign w:val="center"/>
          </w:tcPr>
          <w:p w14:paraId="1F7BFFAD" w14:textId="77777777" w:rsidR="00EB0BF9" w:rsidRDefault="0013060F">
            <w:pPr>
              <w:jc w:val="center"/>
              <w:rPr>
                <w:rFonts w:ascii="宋体" w:eastAsia="宋体" w:hAnsi="Times New Roman" w:cs="宋体"/>
                <w:sz w:val="24"/>
                <w:szCs w:val="24"/>
              </w:rPr>
            </w:pPr>
            <w:r>
              <w:rPr>
                <w:rFonts w:ascii="宋体" w:eastAsia="宋体" w:hAnsi="宋体" w:cs="宋体" w:hint="eastAsia"/>
                <w:sz w:val="24"/>
                <w:szCs w:val="24"/>
              </w:rPr>
              <w:t>风机</w:t>
            </w:r>
          </w:p>
        </w:tc>
        <w:tc>
          <w:tcPr>
            <w:tcW w:w="4334" w:type="dxa"/>
            <w:gridSpan w:val="2"/>
            <w:vAlign w:val="center"/>
          </w:tcPr>
          <w:p w14:paraId="730C6184" w14:textId="77777777" w:rsidR="00EB0BF9" w:rsidRDefault="0013060F">
            <w:pPr>
              <w:jc w:val="center"/>
              <w:rPr>
                <w:rFonts w:ascii="宋体" w:eastAsia="宋体" w:hAnsi="Times New Roman" w:cs="宋体"/>
                <w:sz w:val="24"/>
                <w:szCs w:val="24"/>
              </w:rPr>
            </w:pPr>
            <w:r>
              <w:rPr>
                <w:rFonts w:ascii="宋体" w:eastAsia="宋体" w:hAnsi="宋体" w:cs="宋体" w:hint="eastAsia"/>
                <w:sz w:val="24"/>
                <w:szCs w:val="24"/>
              </w:rPr>
              <w:t>抽查试验联动启动风机</w:t>
            </w:r>
          </w:p>
        </w:tc>
        <w:tc>
          <w:tcPr>
            <w:tcW w:w="1698" w:type="dxa"/>
            <w:vAlign w:val="center"/>
          </w:tcPr>
          <w:p w14:paraId="3D0604B5" w14:textId="77777777" w:rsidR="00EB0BF9" w:rsidRDefault="00EB0BF9">
            <w:pPr>
              <w:jc w:val="center"/>
              <w:rPr>
                <w:rFonts w:ascii="宋体" w:eastAsia="宋体" w:hAnsi="Times New Roman" w:cs="Times New Roman"/>
                <w:sz w:val="24"/>
                <w:szCs w:val="24"/>
              </w:rPr>
            </w:pPr>
          </w:p>
        </w:tc>
      </w:tr>
      <w:tr w:rsidR="00EB0BF9" w14:paraId="794BCB21" w14:textId="77777777">
        <w:trPr>
          <w:cantSplit/>
          <w:trHeight w:val="435"/>
        </w:trPr>
        <w:tc>
          <w:tcPr>
            <w:tcW w:w="1640" w:type="dxa"/>
            <w:gridSpan w:val="3"/>
            <w:vMerge/>
            <w:vAlign w:val="center"/>
          </w:tcPr>
          <w:p w14:paraId="3C9185CF" w14:textId="77777777" w:rsidR="00EB0BF9" w:rsidRDefault="00EB0BF9">
            <w:pPr>
              <w:jc w:val="center"/>
              <w:rPr>
                <w:rFonts w:ascii="宋体" w:eastAsia="宋体" w:hAnsi="Times New Roman" w:cs="Times New Roman"/>
                <w:b/>
                <w:bCs/>
                <w:sz w:val="24"/>
                <w:szCs w:val="24"/>
              </w:rPr>
            </w:pPr>
          </w:p>
        </w:tc>
        <w:tc>
          <w:tcPr>
            <w:tcW w:w="2076" w:type="dxa"/>
            <w:vAlign w:val="center"/>
          </w:tcPr>
          <w:p w14:paraId="35C71E0E"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排烟阀、电动排烟窗</w:t>
            </w:r>
          </w:p>
        </w:tc>
        <w:tc>
          <w:tcPr>
            <w:tcW w:w="4334" w:type="dxa"/>
            <w:gridSpan w:val="2"/>
            <w:vAlign w:val="center"/>
          </w:tcPr>
          <w:p w14:paraId="32D8E058"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抽查试验联动启动排烟阀、电动排烟窗；核对排烟口风速</w:t>
            </w:r>
          </w:p>
        </w:tc>
        <w:tc>
          <w:tcPr>
            <w:tcW w:w="1698" w:type="dxa"/>
            <w:vAlign w:val="center"/>
          </w:tcPr>
          <w:p w14:paraId="452360F7" w14:textId="77777777" w:rsidR="00EB0BF9" w:rsidRDefault="00EB0BF9">
            <w:pPr>
              <w:jc w:val="center"/>
              <w:rPr>
                <w:rFonts w:ascii="宋体" w:eastAsia="宋体" w:hAnsi="Times New Roman" w:cs="Times New Roman"/>
                <w:sz w:val="24"/>
                <w:szCs w:val="24"/>
              </w:rPr>
            </w:pPr>
          </w:p>
        </w:tc>
      </w:tr>
      <w:tr w:rsidR="00EB0BF9" w14:paraId="69B16071" w14:textId="77777777">
        <w:trPr>
          <w:cantSplit/>
          <w:trHeight w:hRule="exact" w:val="425"/>
        </w:trPr>
        <w:tc>
          <w:tcPr>
            <w:tcW w:w="3716" w:type="dxa"/>
            <w:gridSpan w:val="4"/>
            <w:vAlign w:val="center"/>
          </w:tcPr>
          <w:p w14:paraId="6BBCA44D"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应急照明</w:t>
            </w:r>
          </w:p>
        </w:tc>
        <w:tc>
          <w:tcPr>
            <w:tcW w:w="4334" w:type="dxa"/>
            <w:gridSpan w:val="2"/>
            <w:vAlign w:val="center"/>
          </w:tcPr>
          <w:p w14:paraId="3EF80CCB"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试验切断正常供电，测量照度</w:t>
            </w:r>
          </w:p>
        </w:tc>
        <w:tc>
          <w:tcPr>
            <w:tcW w:w="1698" w:type="dxa"/>
            <w:vAlign w:val="center"/>
          </w:tcPr>
          <w:p w14:paraId="4D0F9419" w14:textId="77777777" w:rsidR="00EB0BF9" w:rsidRDefault="00EB0BF9">
            <w:pPr>
              <w:jc w:val="center"/>
              <w:rPr>
                <w:rFonts w:ascii="宋体" w:eastAsia="宋体" w:hAnsi="Times New Roman" w:cs="Times New Roman"/>
                <w:sz w:val="24"/>
                <w:szCs w:val="24"/>
              </w:rPr>
            </w:pPr>
          </w:p>
        </w:tc>
      </w:tr>
      <w:tr w:rsidR="00EB0BF9" w14:paraId="318BA9CA" w14:textId="77777777">
        <w:trPr>
          <w:cantSplit/>
          <w:trHeight w:hRule="exact" w:val="425"/>
        </w:trPr>
        <w:tc>
          <w:tcPr>
            <w:tcW w:w="3716" w:type="dxa"/>
            <w:gridSpan w:val="4"/>
            <w:vAlign w:val="center"/>
          </w:tcPr>
          <w:p w14:paraId="54CDB554"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疏散指示标志</w:t>
            </w:r>
          </w:p>
        </w:tc>
        <w:tc>
          <w:tcPr>
            <w:tcW w:w="4334" w:type="dxa"/>
            <w:gridSpan w:val="2"/>
            <w:vAlign w:val="center"/>
          </w:tcPr>
          <w:p w14:paraId="72B22F07"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试验切断正常供电，测量照度</w:t>
            </w:r>
          </w:p>
        </w:tc>
        <w:tc>
          <w:tcPr>
            <w:tcW w:w="1698" w:type="dxa"/>
            <w:vAlign w:val="center"/>
          </w:tcPr>
          <w:p w14:paraId="38C325BE" w14:textId="77777777" w:rsidR="00EB0BF9" w:rsidRDefault="00EB0BF9">
            <w:pPr>
              <w:jc w:val="center"/>
              <w:rPr>
                <w:rFonts w:ascii="宋体" w:eastAsia="宋体" w:hAnsi="Times New Roman" w:cs="Times New Roman"/>
                <w:b/>
                <w:bCs/>
                <w:sz w:val="24"/>
                <w:szCs w:val="24"/>
              </w:rPr>
            </w:pPr>
          </w:p>
        </w:tc>
      </w:tr>
      <w:tr w:rsidR="00EB0BF9" w14:paraId="31C9A12A" w14:textId="77777777">
        <w:trPr>
          <w:cantSplit/>
          <w:trHeight w:val="435"/>
        </w:trPr>
        <w:tc>
          <w:tcPr>
            <w:tcW w:w="1480" w:type="dxa"/>
            <w:gridSpan w:val="2"/>
            <w:vMerge w:val="restart"/>
            <w:vAlign w:val="center"/>
          </w:tcPr>
          <w:p w14:paraId="55FD73F6"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应急广播系统</w:t>
            </w:r>
          </w:p>
        </w:tc>
        <w:tc>
          <w:tcPr>
            <w:tcW w:w="2236" w:type="dxa"/>
            <w:gridSpan w:val="2"/>
            <w:vAlign w:val="center"/>
          </w:tcPr>
          <w:p w14:paraId="77568C71"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扩音器</w:t>
            </w:r>
          </w:p>
        </w:tc>
        <w:tc>
          <w:tcPr>
            <w:tcW w:w="4334" w:type="dxa"/>
            <w:gridSpan w:val="2"/>
            <w:vAlign w:val="center"/>
          </w:tcPr>
          <w:p w14:paraId="4E56B05A"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试验联动启动和强制切换功能</w:t>
            </w:r>
          </w:p>
        </w:tc>
        <w:tc>
          <w:tcPr>
            <w:tcW w:w="1698" w:type="dxa"/>
            <w:vAlign w:val="center"/>
          </w:tcPr>
          <w:p w14:paraId="6EB85CB6" w14:textId="77777777" w:rsidR="00EB0BF9" w:rsidRDefault="00EB0BF9">
            <w:pPr>
              <w:jc w:val="center"/>
              <w:rPr>
                <w:rFonts w:ascii="宋体" w:eastAsia="宋体" w:hAnsi="Times New Roman" w:cs="Times New Roman"/>
                <w:b/>
                <w:bCs/>
                <w:sz w:val="24"/>
                <w:szCs w:val="24"/>
              </w:rPr>
            </w:pPr>
          </w:p>
        </w:tc>
      </w:tr>
      <w:tr w:rsidR="00EB0BF9" w14:paraId="638E1814" w14:textId="77777777">
        <w:trPr>
          <w:cantSplit/>
          <w:trHeight w:val="435"/>
        </w:trPr>
        <w:tc>
          <w:tcPr>
            <w:tcW w:w="1480" w:type="dxa"/>
            <w:gridSpan w:val="2"/>
            <w:vMerge/>
            <w:vAlign w:val="center"/>
          </w:tcPr>
          <w:p w14:paraId="1F38833B" w14:textId="77777777" w:rsidR="00EB0BF9" w:rsidRDefault="00EB0BF9">
            <w:pPr>
              <w:jc w:val="center"/>
              <w:rPr>
                <w:rFonts w:ascii="宋体" w:eastAsia="宋体" w:hAnsi="Times New Roman" w:cs="Times New Roman"/>
                <w:sz w:val="24"/>
                <w:szCs w:val="24"/>
              </w:rPr>
            </w:pPr>
          </w:p>
        </w:tc>
        <w:tc>
          <w:tcPr>
            <w:tcW w:w="2236" w:type="dxa"/>
            <w:gridSpan w:val="2"/>
            <w:vAlign w:val="center"/>
          </w:tcPr>
          <w:p w14:paraId="560F2009"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扬声器</w:t>
            </w:r>
          </w:p>
        </w:tc>
        <w:tc>
          <w:tcPr>
            <w:tcW w:w="4334" w:type="dxa"/>
            <w:gridSpan w:val="2"/>
            <w:vAlign w:val="center"/>
          </w:tcPr>
          <w:p w14:paraId="1D4CDC8D"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抽查测试音量、音质</w:t>
            </w:r>
          </w:p>
        </w:tc>
        <w:tc>
          <w:tcPr>
            <w:tcW w:w="1698" w:type="dxa"/>
            <w:vAlign w:val="center"/>
          </w:tcPr>
          <w:p w14:paraId="28B5DA8D" w14:textId="77777777" w:rsidR="00EB0BF9" w:rsidRDefault="00EB0BF9">
            <w:pPr>
              <w:jc w:val="center"/>
              <w:rPr>
                <w:rFonts w:ascii="宋体" w:eastAsia="宋体" w:hAnsi="Times New Roman" w:cs="Times New Roman"/>
                <w:b/>
                <w:bCs/>
                <w:sz w:val="24"/>
                <w:szCs w:val="24"/>
              </w:rPr>
            </w:pPr>
          </w:p>
        </w:tc>
      </w:tr>
      <w:tr w:rsidR="00EB0BF9" w14:paraId="059CF972" w14:textId="77777777">
        <w:trPr>
          <w:cantSplit/>
          <w:trHeight w:val="435"/>
        </w:trPr>
        <w:tc>
          <w:tcPr>
            <w:tcW w:w="3716" w:type="dxa"/>
            <w:gridSpan w:val="4"/>
            <w:vAlign w:val="center"/>
          </w:tcPr>
          <w:p w14:paraId="5D3EB4B2"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消防专用电话</w:t>
            </w:r>
          </w:p>
        </w:tc>
        <w:tc>
          <w:tcPr>
            <w:tcW w:w="4334" w:type="dxa"/>
            <w:gridSpan w:val="2"/>
            <w:vAlign w:val="center"/>
          </w:tcPr>
          <w:p w14:paraId="49A6ED0D"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抽查试验通话质量</w:t>
            </w:r>
          </w:p>
        </w:tc>
        <w:tc>
          <w:tcPr>
            <w:tcW w:w="1698" w:type="dxa"/>
            <w:vAlign w:val="center"/>
          </w:tcPr>
          <w:p w14:paraId="23E0E424" w14:textId="77777777" w:rsidR="00EB0BF9" w:rsidRDefault="00EB0BF9">
            <w:pPr>
              <w:jc w:val="center"/>
              <w:rPr>
                <w:rFonts w:ascii="宋体" w:eastAsia="宋体" w:hAnsi="Times New Roman" w:cs="Times New Roman"/>
                <w:b/>
                <w:bCs/>
                <w:sz w:val="24"/>
                <w:szCs w:val="24"/>
              </w:rPr>
            </w:pPr>
          </w:p>
        </w:tc>
      </w:tr>
      <w:tr w:rsidR="00EB0BF9" w14:paraId="36DD7A23" w14:textId="77777777">
        <w:trPr>
          <w:cantSplit/>
          <w:trHeight w:val="435"/>
        </w:trPr>
        <w:tc>
          <w:tcPr>
            <w:tcW w:w="1480" w:type="dxa"/>
            <w:gridSpan w:val="2"/>
            <w:vMerge w:val="restart"/>
            <w:vAlign w:val="center"/>
          </w:tcPr>
          <w:p w14:paraId="721A3F03"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防火分隔</w:t>
            </w:r>
          </w:p>
        </w:tc>
        <w:tc>
          <w:tcPr>
            <w:tcW w:w="2236" w:type="dxa"/>
            <w:gridSpan w:val="2"/>
            <w:vAlign w:val="center"/>
          </w:tcPr>
          <w:p w14:paraId="73F0438F"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防火门</w:t>
            </w:r>
          </w:p>
        </w:tc>
        <w:tc>
          <w:tcPr>
            <w:tcW w:w="4334" w:type="dxa"/>
            <w:gridSpan w:val="2"/>
            <w:vAlign w:val="center"/>
          </w:tcPr>
          <w:p w14:paraId="635CAD53"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抽查试验启闭功能</w:t>
            </w:r>
          </w:p>
        </w:tc>
        <w:tc>
          <w:tcPr>
            <w:tcW w:w="1698" w:type="dxa"/>
            <w:vAlign w:val="center"/>
          </w:tcPr>
          <w:p w14:paraId="7572240A" w14:textId="77777777" w:rsidR="00EB0BF9" w:rsidRDefault="00EB0BF9">
            <w:pPr>
              <w:jc w:val="center"/>
              <w:rPr>
                <w:rFonts w:ascii="宋体" w:eastAsia="宋体" w:hAnsi="Times New Roman" w:cs="Times New Roman"/>
                <w:b/>
                <w:bCs/>
                <w:sz w:val="24"/>
                <w:szCs w:val="24"/>
              </w:rPr>
            </w:pPr>
          </w:p>
        </w:tc>
      </w:tr>
      <w:tr w:rsidR="00EB0BF9" w14:paraId="317F5537" w14:textId="77777777">
        <w:trPr>
          <w:cantSplit/>
          <w:trHeight w:val="435"/>
        </w:trPr>
        <w:tc>
          <w:tcPr>
            <w:tcW w:w="1480" w:type="dxa"/>
            <w:gridSpan w:val="2"/>
            <w:vMerge/>
            <w:vAlign w:val="center"/>
          </w:tcPr>
          <w:p w14:paraId="69A356C5" w14:textId="77777777" w:rsidR="00EB0BF9" w:rsidRDefault="00EB0BF9">
            <w:pPr>
              <w:jc w:val="center"/>
              <w:rPr>
                <w:rFonts w:ascii="宋体" w:eastAsia="宋体" w:hAnsi="Times New Roman" w:cs="Times New Roman"/>
                <w:sz w:val="24"/>
                <w:szCs w:val="24"/>
              </w:rPr>
            </w:pPr>
          </w:p>
        </w:tc>
        <w:tc>
          <w:tcPr>
            <w:tcW w:w="2236" w:type="dxa"/>
            <w:gridSpan w:val="2"/>
            <w:vAlign w:val="center"/>
          </w:tcPr>
          <w:p w14:paraId="3A44BD67"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防火卷帘</w:t>
            </w:r>
          </w:p>
        </w:tc>
        <w:tc>
          <w:tcPr>
            <w:tcW w:w="4334" w:type="dxa"/>
            <w:gridSpan w:val="2"/>
            <w:vAlign w:val="center"/>
          </w:tcPr>
          <w:p w14:paraId="7A22D93A"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抽查试验手动、机械应急和自动控制功能</w:t>
            </w:r>
          </w:p>
        </w:tc>
        <w:tc>
          <w:tcPr>
            <w:tcW w:w="1698" w:type="dxa"/>
            <w:vAlign w:val="center"/>
          </w:tcPr>
          <w:p w14:paraId="25F48AD8" w14:textId="77777777" w:rsidR="00EB0BF9" w:rsidRDefault="00EB0BF9">
            <w:pPr>
              <w:jc w:val="center"/>
              <w:rPr>
                <w:rFonts w:ascii="宋体" w:eastAsia="宋体" w:hAnsi="Times New Roman" w:cs="Times New Roman"/>
                <w:b/>
                <w:bCs/>
                <w:sz w:val="24"/>
                <w:szCs w:val="24"/>
              </w:rPr>
            </w:pPr>
          </w:p>
        </w:tc>
      </w:tr>
      <w:tr w:rsidR="00EB0BF9" w14:paraId="5A633865" w14:textId="77777777">
        <w:trPr>
          <w:cantSplit/>
          <w:trHeight w:val="435"/>
        </w:trPr>
        <w:tc>
          <w:tcPr>
            <w:tcW w:w="1480" w:type="dxa"/>
            <w:gridSpan w:val="2"/>
            <w:vMerge/>
            <w:vAlign w:val="center"/>
          </w:tcPr>
          <w:p w14:paraId="7CF4E329" w14:textId="77777777" w:rsidR="00EB0BF9" w:rsidRDefault="00EB0BF9">
            <w:pPr>
              <w:jc w:val="center"/>
              <w:rPr>
                <w:rFonts w:ascii="宋体" w:eastAsia="宋体" w:hAnsi="Times New Roman" w:cs="Times New Roman"/>
                <w:sz w:val="24"/>
                <w:szCs w:val="24"/>
              </w:rPr>
            </w:pPr>
          </w:p>
        </w:tc>
        <w:tc>
          <w:tcPr>
            <w:tcW w:w="2236" w:type="dxa"/>
            <w:gridSpan w:val="2"/>
            <w:vAlign w:val="center"/>
          </w:tcPr>
          <w:p w14:paraId="59BBA756"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电动防火阀</w:t>
            </w:r>
          </w:p>
        </w:tc>
        <w:tc>
          <w:tcPr>
            <w:tcW w:w="4334" w:type="dxa"/>
            <w:gridSpan w:val="2"/>
            <w:vAlign w:val="center"/>
          </w:tcPr>
          <w:p w14:paraId="0F0F696F"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抽查试验联动关闭功能</w:t>
            </w:r>
          </w:p>
        </w:tc>
        <w:tc>
          <w:tcPr>
            <w:tcW w:w="1698" w:type="dxa"/>
            <w:vAlign w:val="center"/>
          </w:tcPr>
          <w:p w14:paraId="5D4C7CF9" w14:textId="77777777" w:rsidR="00EB0BF9" w:rsidRDefault="00EB0BF9">
            <w:pPr>
              <w:jc w:val="center"/>
              <w:rPr>
                <w:rFonts w:ascii="宋体" w:eastAsia="宋体" w:hAnsi="Times New Roman" w:cs="Times New Roman"/>
                <w:b/>
                <w:bCs/>
                <w:sz w:val="24"/>
                <w:szCs w:val="24"/>
              </w:rPr>
            </w:pPr>
          </w:p>
        </w:tc>
      </w:tr>
      <w:tr w:rsidR="00EB0BF9" w14:paraId="1F43C514" w14:textId="77777777">
        <w:trPr>
          <w:cantSplit/>
          <w:trHeight w:val="435"/>
        </w:trPr>
        <w:tc>
          <w:tcPr>
            <w:tcW w:w="3716" w:type="dxa"/>
            <w:gridSpan w:val="4"/>
            <w:vAlign w:val="center"/>
          </w:tcPr>
          <w:p w14:paraId="2B774FA9"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消防电梯</w:t>
            </w:r>
          </w:p>
        </w:tc>
        <w:tc>
          <w:tcPr>
            <w:tcW w:w="4334" w:type="dxa"/>
            <w:gridSpan w:val="2"/>
            <w:vAlign w:val="center"/>
          </w:tcPr>
          <w:p w14:paraId="1B37DF7D"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抽查试验按钮迫降和联动控制功能</w:t>
            </w:r>
          </w:p>
        </w:tc>
        <w:tc>
          <w:tcPr>
            <w:tcW w:w="1698" w:type="dxa"/>
            <w:vAlign w:val="center"/>
          </w:tcPr>
          <w:p w14:paraId="498570C3" w14:textId="77777777" w:rsidR="00EB0BF9" w:rsidRDefault="00EB0BF9">
            <w:pPr>
              <w:jc w:val="center"/>
              <w:rPr>
                <w:rFonts w:ascii="宋体" w:eastAsia="宋体" w:hAnsi="Times New Roman" w:cs="Times New Roman"/>
                <w:b/>
                <w:bCs/>
                <w:sz w:val="24"/>
                <w:szCs w:val="24"/>
              </w:rPr>
            </w:pPr>
          </w:p>
        </w:tc>
      </w:tr>
      <w:tr w:rsidR="00EB0BF9" w14:paraId="3AD52C90" w14:textId="77777777">
        <w:trPr>
          <w:cantSplit/>
          <w:trHeight w:val="435"/>
        </w:trPr>
        <w:tc>
          <w:tcPr>
            <w:tcW w:w="3716" w:type="dxa"/>
            <w:gridSpan w:val="4"/>
            <w:vAlign w:val="center"/>
          </w:tcPr>
          <w:p w14:paraId="05EC5AC0"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灭火器</w:t>
            </w:r>
          </w:p>
        </w:tc>
        <w:tc>
          <w:tcPr>
            <w:tcW w:w="4334" w:type="dxa"/>
            <w:gridSpan w:val="2"/>
            <w:vAlign w:val="center"/>
          </w:tcPr>
          <w:p w14:paraId="576219FE"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抽查核对选型、压力和有效期</w:t>
            </w:r>
          </w:p>
        </w:tc>
        <w:tc>
          <w:tcPr>
            <w:tcW w:w="1698" w:type="dxa"/>
            <w:vAlign w:val="center"/>
          </w:tcPr>
          <w:p w14:paraId="698BFF7C" w14:textId="77777777" w:rsidR="00EB0BF9" w:rsidRDefault="00EB0BF9">
            <w:pPr>
              <w:jc w:val="center"/>
              <w:rPr>
                <w:rFonts w:ascii="宋体" w:eastAsia="宋体" w:hAnsi="Times New Roman" w:cs="Times New Roman"/>
                <w:b/>
                <w:bCs/>
                <w:sz w:val="24"/>
                <w:szCs w:val="24"/>
              </w:rPr>
            </w:pPr>
          </w:p>
        </w:tc>
      </w:tr>
      <w:tr w:rsidR="00EB0BF9" w14:paraId="473F42DA" w14:textId="77777777">
        <w:trPr>
          <w:cantSplit/>
          <w:trHeight w:val="1120"/>
        </w:trPr>
        <w:tc>
          <w:tcPr>
            <w:tcW w:w="940" w:type="dxa"/>
            <w:vAlign w:val="center"/>
          </w:tcPr>
          <w:p w14:paraId="1F1B5519"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其他</w:t>
            </w:r>
          </w:p>
          <w:p w14:paraId="769C702D" w14:textId="77777777" w:rsidR="00EB0BF9" w:rsidRDefault="0013060F">
            <w:pPr>
              <w:jc w:val="center"/>
              <w:rPr>
                <w:rFonts w:ascii="宋体" w:eastAsia="宋体" w:hAnsi="Times New Roman" w:cs="Times New Roman"/>
                <w:sz w:val="24"/>
                <w:szCs w:val="24"/>
              </w:rPr>
            </w:pPr>
            <w:r>
              <w:rPr>
                <w:rFonts w:ascii="宋体" w:eastAsia="宋体" w:hAnsi="宋体" w:cs="宋体" w:hint="eastAsia"/>
                <w:sz w:val="24"/>
                <w:szCs w:val="24"/>
              </w:rPr>
              <w:t>设施</w:t>
            </w:r>
          </w:p>
        </w:tc>
        <w:tc>
          <w:tcPr>
            <w:tcW w:w="2776" w:type="dxa"/>
            <w:gridSpan w:val="3"/>
            <w:vAlign w:val="center"/>
          </w:tcPr>
          <w:p w14:paraId="6A887537" w14:textId="77777777" w:rsidR="00EB0BF9" w:rsidRDefault="00EB0BF9">
            <w:pPr>
              <w:rPr>
                <w:rFonts w:ascii="宋体" w:eastAsia="宋体" w:hAnsi="Times New Roman" w:cs="Times New Roman"/>
                <w:sz w:val="24"/>
                <w:szCs w:val="24"/>
              </w:rPr>
            </w:pPr>
          </w:p>
        </w:tc>
        <w:tc>
          <w:tcPr>
            <w:tcW w:w="6032" w:type="dxa"/>
            <w:gridSpan w:val="3"/>
            <w:vAlign w:val="center"/>
          </w:tcPr>
          <w:p w14:paraId="1005BD63" w14:textId="77777777" w:rsidR="00EB0BF9" w:rsidRDefault="00EB0BF9">
            <w:pPr>
              <w:jc w:val="center"/>
              <w:rPr>
                <w:rFonts w:ascii="宋体" w:eastAsia="宋体" w:hAnsi="Times New Roman" w:cs="Times New Roman"/>
                <w:b/>
                <w:bCs/>
                <w:sz w:val="24"/>
                <w:szCs w:val="24"/>
              </w:rPr>
            </w:pPr>
          </w:p>
        </w:tc>
      </w:tr>
      <w:tr w:rsidR="00EB0BF9" w14:paraId="1200F667" w14:textId="77777777">
        <w:trPr>
          <w:cantSplit/>
          <w:trHeight w:val="1441"/>
        </w:trPr>
        <w:tc>
          <w:tcPr>
            <w:tcW w:w="4835" w:type="dxa"/>
            <w:gridSpan w:val="5"/>
            <w:vAlign w:val="center"/>
          </w:tcPr>
          <w:p w14:paraId="60F46E66" w14:textId="77777777" w:rsidR="00EB0BF9" w:rsidRDefault="0013060F">
            <w:pPr>
              <w:rPr>
                <w:rFonts w:ascii="宋体" w:eastAsia="宋体" w:hAnsi="宋体" w:cs="Times New Roman"/>
                <w:sz w:val="24"/>
                <w:szCs w:val="24"/>
              </w:rPr>
            </w:pPr>
            <w:r>
              <w:rPr>
                <w:rFonts w:ascii="宋体" w:eastAsia="宋体" w:hAnsi="宋体" w:cs="宋体" w:hint="eastAsia"/>
                <w:sz w:val="24"/>
                <w:szCs w:val="24"/>
              </w:rPr>
              <w:t>测试人（签名）：</w:t>
            </w:r>
          </w:p>
          <w:p w14:paraId="1C3C2AA7" w14:textId="77777777" w:rsidR="00EB0BF9" w:rsidRDefault="00EB0BF9">
            <w:pPr>
              <w:ind w:firstLineChars="50" w:firstLine="120"/>
              <w:rPr>
                <w:rFonts w:ascii="宋体" w:eastAsia="宋体" w:hAnsi="Times New Roman" w:cs="Times New Roman"/>
                <w:sz w:val="24"/>
                <w:szCs w:val="24"/>
              </w:rPr>
            </w:pPr>
          </w:p>
          <w:p w14:paraId="4B3D1C36" w14:textId="77777777" w:rsidR="00EB0BF9" w:rsidRDefault="00EB0BF9">
            <w:pPr>
              <w:ind w:firstLineChars="850" w:firstLine="2040"/>
              <w:rPr>
                <w:rFonts w:ascii="宋体" w:eastAsia="宋体" w:hAnsi="Times New Roman" w:cs="Times New Roman"/>
                <w:sz w:val="24"/>
                <w:szCs w:val="24"/>
              </w:rPr>
            </w:pPr>
          </w:p>
          <w:p w14:paraId="027031C4" w14:textId="77777777" w:rsidR="00EB0BF9" w:rsidRDefault="0013060F">
            <w:pPr>
              <w:ind w:firstLineChars="1100" w:firstLine="2640"/>
              <w:rPr>
                <w:rFonts w:ascii="宋体" w:eastAsia="宋体" w:hAnsi="Times New Roman" w:cs="Times New Roman"/>
                <w:sz w:val="24"/>
                <w:szCs w:val="24"/>
              </w:rPr>
            </w:pPr>
            <w:r>
              <w:rPr>
                <w:rFonts w:ascii="宋体" w:eastAsia="宋体" w:hAnsi="宋体" w:cs="宋体" w:hint="eastAsia"/>
                <w:sz w:val="24"/>
                <w:szCs w:val="24"/>
              </w:rPr>
              <w:t>年月日</w:t>
            </w:r>
          </w:p>
        </w:tc>
        <w:tc>
          <w:tcPr>
            <w:tcW w:w="4913" w:type="dxa"/>
            <w:gridSpan w:val="2"/>
            <w:vAlign w:val="center"/>
          </w:tcPr>
          <w:p w14:paraId="2531E021" w14:textId="77777777" w:rsidR="00EB0BF9" w:rsidRDefault="0013060F">
            <w:pPr>
              <w:rPr>
                <w:rFonts w:ascii="宋体" w:eastAsia="宋体" w:hAnsi="Times New Roman" w:cs="宋体"/>
                <w:sz w:val="24"/>
                <w:szCs w:val="24"/>
              </w:rPr>
            </w:pPr>
            <w:r>
              <w:rPr>
                <w:rFonts w:ascii="宋体" w:eastAsia="宋体" w:hAnsi="宋体" w:cs="宋体" w:hint="eastAsia"/>
                <w:sz w:val="24"/>
                <w:szCs w:val="24"/>
              </w:rPr>
              <w:t>测试单位（盖章）：</w:t>
            </w:r>
          </w:p>
          <w:p w14:paraId="0570271D" w14:textId="77777777" w:rsidR="00EB0BF9" w:rsidRDefault="00EB0BF9">
            <w:pPr>
              <w:rPr>
                <w:rFonts w:ascii="宋体" w:eastAsia="宋体" w:hAnsi="Times New Roman" w:cs="宋体"/>
                <w:sz w:val="24"/>
                <w:szCs w:val="24"/>
              </w:rPr>
            </w:pPr>
          </w:p>
          <w:p w14:paraId="3A9934D7" w14:textId="77777777" w:rsidR="00EB0BF9" w:rsidRDefault="00EB0BF9">
            <w:pPr>
              <w:rPr>
                <w:rFonts w:ascii="宋体" w:eastAsia="宋体" w:hAnsi="宋体" w:cs="Times New Roman"/>
                <w:sz w:val="24"/>
                <w:szCs w:val="24"/>
              </w:rPr>
            </w:pPr>
          </w:p>
          <w:p w14:paraId="228CE384" w14:textId="77777777" w:rsidR="00EB0BF9" w:rsidRDefault="0013060F">
            <w:pPr>
              <w:ind w:firstLineChars="800" w:firstLine="1920"/>
              <w:rPr>
                <w:rFonts w:ascii="宋体" w:eastAsia="宋体" w:hAnsi="Times New Roman" w:cs="Times New Roman"/>
                <w:sz w:val="24"/>
                <w:szCs w:val="24"/>
              </w:rPr>
            </w:pPr>
            <w:r>
              <w:rPr>
                <w:rFonts w:ascii="宋体" w:eastAsia="宋体" w:hAnsi="宋体" w:cs="宋体" w:hint="eastAsia"/>
                <w:sz w:val="24"/>
                <w:szCs w:val="24"/>
              </w:rPr>
              <w:t>年月日</w:t>
            </w:r>
          </w:p>
        </w:tc>
      </w:tr>
      <w:tr w:rsidR="00EB0BF9" w14:paraId="6C3506E1" w14:textId="77777777">
        <w:trPr>
          <w:cantSplit/>
          <w:trHeight w:val="1407"/>
        </w:trPr>
        <w:tc>
          <w:tcPr>
            <w:tcW w:w="9748" w:type="dxa"/>
            <w:gridSpan w:val="7"/>
            <w:vAlign w:val="center"/>
          </w:tcPr>
          <w:p w14:paraId="49F990C7" w14:textId="77777777" w:rsidR="00EB0BF9" w:rsidRDefault="0013060F">
            <w:pPr>
              <w:rPr>
                <w:rFonts w:ascii="宋体" w:eastAsia="宋体" w:hAnsi="宋体" w:cs="Times New Roman"/>
                <w:sz w:val="24"/>
                <w:szCs w:val="24"/>
              </w:rPr>
            </w:pPr>
            <w:r>
              <w:rPr>
                <w:rFonts w:ascii="宋体" w:eastAsia="宋体" w:hAnsi="宋体" w:cs="宋体" w:hint="eastAsia"/>
                <w:sz w:val="24"/>
                <w:szCs w:val="24"/>
              </w:rPr>
              <w:t>门店消防安全责任人或消防安全管理人（签名）：</w:t>
            </w:r>
          </w:p>
          <w:p w14:paraId="06340773" w14:textId="77777777" w:rsidR="00EB0BF9" w:rsidRDefault="00EB0BF9">
            <w:pPr>
              <w:ind w:firstLineChars="3750" w:firstLine="9000"/>
              <w:rPr>
                <w:rFonts w:ascii="宋体" w:eastAsia="宋体" w:hAnsi="宋体" w:cs="Times New Roman"/>
                <w:sz w:val="24"/>
                <w:szCs w:val="24"/>
              </w:rPr>
            </w:pPr>
          </w:p>
          <w:p w14:paraId="150E8280" w14:textId="77777777" w:rsidR="00EB0BF9" w:rsidRDefault="00EB0BF9">
            <w:pPr>
              <w:rPr>
                <w:rFonts w:ascii="宋体" w:eastAsia="宋体" w:hAnsi="Times New Roman" w:cs="Times New Roman"/>
                <w:sz w:val="24"/>
                <w:szCs w:val="24"/>
              </w:rPr>
            </w:pPr>
          </w:p>
          <w:p w14:paraId="68B1130F" w14:textId="77777777" w:rsidR="00EB0BF9" w:rsidRDefault="0013060F">
            <w:pPr>
              <w:ind w:firstLineChars="2800" w:firstLine="6720"/>
              <w:rPr>
                <w:rFonts w:ascii="宋体" w:eastAsia="宋体" w:hAnsi="Times New Roman" w:cs="Times New Roman"/>
                <w:b/>
                <w:bCs/>
                <w:sz w:val="24"/>
                <w:szCs w:val="24"/>
              </w:rPr>
            </w:pPr>
            <w:r>
              <w:rPr>
                <w:rFonts w:ascii="宋体" w:eastAsia="宋体" w:hAnsi="宋体" w:cs="宋体" w:hint="eastAsia"/>
                <w:sz w:val="24"/>
                <w:szCs w:val="24"/>
              </w:rPr>
              <w:t>年月日</w:t>
            </w:r>
          </w:p>
        </w:tc>
      </w:tr>
    </w:tbl>
    <w:p w14:paraId="4955DD2C" w14:textId="77777777" w:rsidR="00EB0BF9" w:rsidRDefault="0013060F">
      <w:pPr>
        <w:spacing w:line="520" w:lineRule="exact"/>
        <w:rPr>
          <w:rFonts w:ascii="宋体" w:eastAsia="宋体" w:hAnsi="Times New Roman" w:cs="Times New Roman"/>
          <w:sz w:val="24"/>
          <w:szCs w:val="24"/>
        </w:rPr>
      </w:pPr>
      <w:r>
        <w:rPr>
          <w:rFonts w:ascii="宋体" w:eastAsia="宋体" w:hAnsi="宋体" w:cs="宋体" w:hint="eastAsia"/>
          <w:b/>
          <w:sz w:val="24"/>
          <w:szCs w:val="24"/>
        </w:rPr>
        <w:t>注：</w:t>
      </w:r>
      <w:r>
        <w:rPr>
          <w:rFonts w:ascii="宋体" w:eastAsia="宋体" w:hAnsi="宋体" w:cs="Times New Roman"/>
          <w:sz w:val="24"/>
          <w:szCs w:val="24"/>
        </w:rPr>
        <w:t>1</w:t>
      </w:r>
      <w:r>
        <w:rPr>
          <w:rFonts w:ascii="宋体" w:eastAsia="宋体" w:hAnsi="宋体" w:cs="宋体" w:hint="eastAsia"/>
          <w:sz w:val="24"/>
          <w:szCs w:val="24"/>
        </w:rPr>
        <w:t>：情况正常在“实测记录”栏中标注“正常”；</w:t>
      </w:r>
    </w:p>
    <w:p w14:paraId="7E12CF80" w14:textId="77777777" w:rsidR="00EB0BF9" w:rsidRDefault="0013060F">
      <w:pPr>
        <w:spacing w:line="520" w:lineRule="exact"/>
        <w:ind w:firstLineChars="250" w:firstLine="600"/>
        <w:rPr>
          <w:rFonts w:ascii="宋体" w:eastAsia="宋体" w:hAnsi="Times New Roman" w:cs="宋体"/>
          <w:sz w:val="24"/>
          <w:szCs w:val="24"/>
        </w:rPr>
      </w:pPr>
      <w:r>
        <w:rPr>
          <w:rFonts w:ascii="宋体" w:eastAsia="宋体" w:hAnsi="宋体" w:cs="Times New Roman"/>
          <w:sz w:val="24"/>
          <w:szCs w:val="24"/>
        </w:rPr>
        <w:t>2</w:t>
      </w:r>
      <w:r>
        <w:rPr>
          <w:rFonts w:ascii="宋体" w:eastAsia="宋体" w:hAnsi="宋体" w:cs="宋体" w:hint="eastAsia"/>
          <w:sz w:val="24"/>
          <w:szCs w:val="24"/>
        </w:rPr>
        <w:t>：发现的问题或存在故障应在“实测记录”栏中填写，并及时处理；当场不能处理的要填报附表四《建筑消防设施故障处理表》；</w:t>
      </w:r>
    </w:p>
    <w:p w14:paraId="32AF5EA2" w14:textId="77777777" w:rsidR="00EB0BF9" w:rsidRDefault="00EB0BF9">
      <w:pPr>
        <w:rPr>
          <w:rFonts w:ascii="Times New Roman" w:eastAsia="宋体" w:hAnsi="Times New Roman" w:cs="Times New Roman"/>
          <w:szCs w:val="24"/>
        </w:rPr>
      </w:pPr>
    </w:p>
    <w:p w14:paraId="0CCE2D85" w14:textId="77777777" w:rsidR="00EB0BF9" w:rsidRDefault="00EB0BF9">
      <w:pPr>
        <w:widowControl/>
        <w:jc w:val="left"/>
        <w:rPr>
          <w:rFonts w:ascii="Times New Roman" w:eastAsia="宋体" w:hAnsi="Times New Roman" w:cs="Times New Roman"/>
          <w:szCs w:val="24"/>
        </w:rPr>
      </w:pPr>
    </w:p>
    <w:p w14:paraId="5CB4F16D" w14:textId="77777777" w:rsidR="00EB0BF9" w:rsidRDefault="00EB0BF9">
      <w:pPr>
        <w:widowControl/>
        <w:jc w:val="left"/>
        <w:rPr>
          <w:rFonts w:ascii="Times New Roman" w:eastAsia="宋体" w:hAnsi="Times New Roman" w:cs="Times New Roman"/>
          <w:szCs w:val="24"/>
        </w:rPr>
      </w:pPr>
    </w:p>
    <w:p w14:paraId="249EBF96" w14:textId="77777777" w:rsidR="00EB0BF9" w:rsidRDefault="00EB0BF9">
      <w:pPr>
        <w:widowControl/>
        <w:jc w:val="left"/>
        <w:rPr>
          <w:rFonts w:ascii="Times New Roman" w:eastAsia="宋体" w:hAnsi="Times New Roman" w:cs="Times New Roman"/>
          <w:szCs w:val="24"/>
        </w:rPr>
      </w:pPr>
    </w:p>
    <w:p w14:paraId="7928A0ED" w14:textId="77777777" w:rsidR="00EB0BF9" w:rsidRDefault="00EB0BF9">
      <w:pPr>
        <w:widowControl/>
        <w:jc w:val="left"/>
        <w:rPr>
          <w:rFonts w:ascii="Times New Roman" w:eastAsia="宋体" w:hAnsi="Times New Roman" w:cs="Times New Roman"/>
          <w:szCs w:val="24"/>
        </w:rPr>
      </w:pPr>
    </w:p>
    <w:p w14:paraId="26B29039" w14:textId="77777777" w:rsidR="00EB0BF9" w:rsidRDefault="00EB0BF9">
      <w:pPr>
        <w:widowControl/>
        <w:jc w:val="left"/>
        <w:rPr>
          <w:rFonts w:ascii="Times New Roman" w:eastAsia="宋体" w:hAnsi="Times New Roman" w:cs="Times New Roman"/>
          <w:szCs w:val="24"/>
        </w:rPr>
      </w:pPr>
    </w:p>
    <w:p w14:paraId="2B539261" w14:textId="77777777" w:rsidR="00EB0BF9" w:rsidRDefault="00EB0BF9">
      <w:pPr>
        <w:widowControl/>
        <w:jc w:val="left"/>
        <w:rPr>
          <w:rFonts w:ascii="Times New Roman" w:eastAsia="宋体" w:hAnsi="Times New Roman" w:cs="Times New Roman"/>
          <w:szCs w:val="24"/>
        </w:rPr>
      </w:pPr>
    </w:p>
    <w:p w14:paraId="40236B81" w14:textId="77777777" w:rsidR="00EB0BF9" w:rsidRDefault="00EB0BF9">
      <w:pPr>
        <w:widowControl/>
        <w:jc w:val="left"/>
        <w:rPr>
          <w:rFonts w:ascii="Times New Roman" w:eastAsia="宋体" w:hAnsi="Times New Roman" w:cs="Times New Roman"/>
          <w:szCs w:val="24"/>
        </w:rPr>
      </w:pPr>
    </w:p>
    <w:p w14:paraId="29E00CA8" w14:textId="77777777" w:rsidR="00EB0BF9" w:rsidRDefault="00EB0BF9">
      <w:pPr>
        <w:widowControl/>
        <w:jc w:val="left"/>
        <w:rPr>
          <w:rFonts w:ascii="Times New Roman" w:eastAsia="宋体" w:hAnsi="Times New Roman" w:cs="Times New Roman"/>
          <w:szCs w:val="24"/>
        </w:rPr>
      </w:pPr>
    </w:p>
    <w:p w14:paraId="135245E0" w14:textId="77777777" w:rsidR="00EB0BF9" w:rsidRDefault="00EB0BF9">
      <w:pPr>
        <w:widowControl/>
        <w:jc w:val="left"/>
        <w:rPr>
          <w:rFonts w:ascii="Times New Roman" w:eastAsia="宋体" w:hAnsi="Times New Roman" w:cs="Times New Roman"/>
          <w:szCs w:val="24"/>
        </w:rPr>
      </w:pPr>
    </w:p>
    <w:p w14:paraId="564F68BB" w14:textId="77777777" w:rsidR="00EB0BF9" w:rsidRDefault="00EB0BF9">
      <w:pPr>
        <w:widowControl/>
        <w:jc w:val="left"/>
        <w:rPr>
          <w:rFonts w:ascii="Times New Roman" w:eastAsia="宋体" w:hAnsi="Times New Roman" w:cs="Times New Roman"/>
          <w:szCs w:val="24"/>
        </w:rPr>
      </w:pPr>
    </w:p>
    <w:p w14:paraId="3F71BD47" w14:textId="77777777" w:rsidR="00EB0BF9" w:rsidRDefault="00EB0BF9">
      <w:pPr>
        <w:widowControl/>
        <w:jc w:val="left"/>
        <w:rPr>
          <w:rFonts w:ascii="Times New Roman" w:eastAsia="宋体" w:hAnsi="Times New Roman" w:cs="Times New Roman"/>
          <w:szCs w:val="24"/>
        </w:rPr>
      </w:pPr>
    </w:p>
    <w:p w14:paraId="0977237D" w14:textId="77777777" w:rsidR="00EB0BF9" w:rsidRDefault="0013060F">
      <w:pPr>
        <w:rPr>
          <w:rFonts w:ascii="宋体" w:eastAsia="宋体" w:hAnsi="宋体" w:cs="宋体"/>
          <w:b/>
          <w:bCs/>
          <w:sz w:val="28"/>
          <w:szCs w:val="28"/>
        </w:rPr>
      </w:pPr>
      <w:r>
        <w:rPr>
          <w:rFonts w:ascii="宋体" w:eastAsia="宋体" w:hAnsi="宋体" w:cs="宋体" w:hint="eastAsia"/>
          <w:b/>
          <w:bCs/>
          <w:sz w:val="28"/>
          <w:szCs w:val="28"/>
        </w:rPr>
        <w:t>附件三：</w:t>
      </w:r>
    </w:p>
    <w:p w14:paraId="3A992BF5" w14:textId="77777777" w:rsidR="00EB0BF9" w:rsidRDefault="0013060F">
      <w:pPr>
        <w:jc w:val="center"/>
        <w:rPr>
          <w:rFonts w:ascii="宋体" w:eastAsia="宋体" w:hAnsi="Times New Roman" w:cs="宋体"/>
          <w:b/>
          <w:bCs/>
          <w:sz w:val="28"/>
          <w:szCs w:val="28"/>
        </w:rPr>
      </w:pPr>
      <w:r>
        <w:rPr>
          <w:rFonts w:ascii="宋体" w:eastAsia="宋体" w:hAnsi="宋体" w:cs="宋体" w:hint="eastAsia"/>
          <w:b/>
          <w:bCs/>
          <w:sz w:val="28"/>
          <w:szCs w:val="28"/>
        </w:rPr>
        <w:t>建筑消防设施检验报告</w:t>
      </w:r>
    </w:p>
    <w:p w14:paraId="21381CAA" w14:textId="77777777" w:rsidR="00EB0BF9" w:rsidRDefault="0013060F">
      <w:pPr>
        <w:ind w:firstLineChars="147" w:firstLine="309"/>
        <w:jc w:val="center"/>
        <w:rPr>
          <w:rFonts w:ascii="宋体" w:eastAsia="宋体" w:hAnsi="Times New Roman" w:cs="宋体"/>
          <w:bCs/>
          <w:szCs w:val="24"/>
        </w:rPr>
      </w:pPr>
      <w:r>
        <w:rPr>
          <w:rFonts w:ascii="宋体" w:eastAsia="宋体" w:hAnsi="宋体" w:cs="宋体" w:hint="eastAsia"/>
          <w:bCs/>
          <w:szCs w:val="24"/>
        </w:rPr>
        <w:t>检验时间：</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787"/>
        <w:gridCol w:w="1525"/>
        <w:gridCol w:w="865"/>
        <w:gridCol w:w="2424"/>
      </w:tblGrid>
      <w:tr w:rsidR="00EB0BF9" w14:paraId="59C93412" w14:textId="77777777">
        <w:trPr>
          <w:trHeight w:val="70"/>
          <w:jc w:val="center"/>
        </w:trPr>
        <w:tc>
          <w:tcPr>
            <w:tcW w:w="2253" w:type="dxa"/>
            <w:vAlign w:val="center"/>
          </w:tcPr>
          <w:p w14:paraId="00B06441"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建筑名称</w:t>
            </w:r>
          </w:p>
        </w:tc>
        <w:tc>
          <w:tcPr>
            <w:tcW w:w="4312" w:type="dxa"/>
            <w:gridSpan w:val="2"/>
            <w:vAlign w:val="center"/>
          </w:tcPr>
          <w:p w14:paraId="0A02B176" w14:textId="77777777" w:rsidR="00EB0BF9" w:rsidRDefault="00EB0BF9">
            <w:pPr>
              <w:jc w:val="center"/>
              <w:rPr>
                <w:rFonts w:ascii="宋体" w:eastAsia="宋体" w:hAnsi="Times New Roman" w:cs="Times New Roman"/>
                <w:sz w:val="24"/>
                <w:szCs w:val="24"/>
              </w:rPr>
            </w:pPr>
          </w:p>
        </w:tc>
        <w:tc>
          <w:tcPr>
            <w:tcW w:w="865" w:type="dxa"/>
            <w:vAlign w:val="center"/>
          </w:tcPr>
          <w:p w14:paraId="245EB6EA"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地址</w:t>
            </w:r>
          </w:p>
        </w:tc>
        <w:tc>
          <w:tcPr>
            <w:tcW w:w="2424" w:type="dxa"/>
            <w:vAlign w:val="center"/>
          </w:tcPr>
          <w:p w14:paraId="609BF314" w14:textId="77777777" w:rsidR="00EB0BF9" w:rsidRDefault="00EB0BF9">
            <w:pPr>
              <w:jc w:val="center"/>
              <w:rPr>
                <w:rFonts w:ascii="宋体" w:eastAsia="宋体" w:hAnsi="Times New Roman" w:cs="Times New Roman"/>
                <w:sz w:val="24"/>
                <w:szCs w:val="24"/>
              </w:rPr>
            </w:pPr>
          </w:p>
        </w:tc>
      </w:tr>
      <w:tr w:rsidR="00EB0BF9" w14:paraId="6A3F3D38" w14:textId="77777777">
        <w:trPr>
          <w:trHeight w:val="70"/>
          <w:jc w:val="center"/>
        </w:trPr>
        <w:tc>
          <w:tcPr>
            <w:tcW w:w="2253" w:type="dxa"/>
            <w:vAlign w:val="center"/>
          </w:tcPr>
          <w:p w14:paraId="16DF8AFB"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使用管理单位名称</w:t>
            </w:r>
          </w:p>
        </w:tc>
        <w:tc>
          <w:tcPr>
            <w:tcW w:w="7601" w:type="dxa"/>
            <w:gridSpan w:val="4"/>
            <w:vAlign w:val="center"/>
          </w:tcPr>
          <w:p w14:paraId="18E37D01" w14:textId="77777777" w:rsidR="00EB0BF9" w:rsidRDefault="00EB0BF9">
            <w:pPr>
              <w:jc w:val="center"/>
              <w:rPr>
                <w:rFonts w:ascii="宋体" w:eastAsia="宋体" w:hAnsi="Times New Roman" w:cs="Times New Roman"/>
                <w:sz w:val="24"/>
                <w:szCs w:val="24"/>
              </w:rPr>
            </w:pPr>
          </w:p>
        </w:tc>
      </w:tr>
      <w:tr w:rsidR="00EB0BF9" w14:paraId="38A0BCE2" w14:textId="77777777">
        <w:trPr>
          <w:trHeight w:val="96"/>
          <w:jc w:val="center"/>
        </w:trPr>
        <w:tc>
          <w:tcPr>
            <w:tcW w:w="9854" w:type="dxa"/>
            <w:gridSpan w:val="5"/>
            <w:vAlign w:val="center"/>
          </w:tcPr>
          <w:p w14:paraId="171C6D7B" w14:textId="77777777" w:rsidR="00EB0BF9" w:rsidRDefault="0013060F">
            <w:pPr>
              <w:jc w:val="center"/>
              <w:rPr>
                <w:rFonts w:ascii="宋体" w:eastAsia="宋体" w:hAnsi="Times New Roman" w:cs="Times New Roman"/>
                <w:b/>
                <w:sz w:val="24"/>
                <w:szCs w:val="24"/>
              </w:rPr>
            </w:pPr>
            <w:r>
              <w:rPr>
                <w:rFonts w:ascii="宋体" w:eastAsia="宋体" w:hAnsi="宋体" w:cs="Times New Roman" w:hint="eastAsia"/>
                <w:b/>
                <w:sz w:val="24"/>
                <w:szCs w:val="24"/>
              </w:rPr>
              <w:t>建筑消防设施检验情况</w:t>
            </w:r>
          </w:p>
        </w:tc>
      </w:tr>
      <w:tr w:rsidR="00EB0BF9" w14:paraId="70EDF3A8" w14:textId="77777777">
        <w:trPr>
          <w:trHeight w:val="70"/>
          <w:jc w:val="center"/>
        </w:trPr>
        <w:tc>
          <w:tcPr>
            <w:tcW w:w="2253" w:type="dxa"/>
            <w:vAlign w:val="center"/>
          </w:tcPr>
          <w:p w14:paraId="097B0298" w14:textId="77777777" w:rsidR="00EB0BF9" w:rsidRDefault="0013060F">
            <w:pPr>
              <w:jc w:val="center"/>
              <w:rPr>
                <w:rFonts w:ascii="宋体" w:eastAsia="宋体" w:hAnsi="Times New Roman" w:cs="Times New Roman"/>
                <w:b/>
                <w:sz w:val="24"/>
                <w:szCs w:val="24"/>
              </w:rPr>
            </w:pPr>
            <w:r>
              <w:rPr>
                <w:rFonts w:ascii="宋体" w:eastAsia="宋体" w:hAnsi="宋体" w:cs="Times New Roman" w:hint="eastAsia"/>
                <w:b/>
                <w:sz w:val="24"/>
                <w:szCs w:val="24"/>
              </w:rPr>
              <w:t>项目</w:t>
            </w:r>
          </w:p>
        </w:tc>
        <w:tc>
          <w:tcPr>
            <w:tcW w:w="2787" w:type="dxa"/>
            <w:vAlign w:val="center"/>
          </w:tcPr>
          <w:p w14:paraId="4F1F488D" w14:textId="77777777" w:rsidR="00EB0BF9" w:rsidRDefault="0013060F">
            <w:pPr>
              <w:jc w:val="center"/>
              <w:rPr>
                <w:rFonts w:ascii="宋体" w:eastAsia="宋体" w:hAnsi="Times New Roman" w:cs="Times New Roman"/>
                <w:b/>
                <w:sz w:val="24"/>
                <w:szCs w:val="24"/>
              </w:rPr>
            </w:pPr>
            <w:r>
              <w:rPr>
                <w:rFonts w:ascii="宋体" w:eastAsia="宋体" w:hAnsi="宋体" w:cs="Times New Roman" w:hint="eastAsia"/>
                <w:b/>
                <w:sz w:val="24"/>
                <w:szCs w:val="24"/>
              </w:rPr>
              <w:t>检验结果</w:t>
            </w:r>
          </w:p>
        </w:tc>
        <w:tc>
          <w:tcPr>
            <w:tcW w:w="4814" w:type="dxa"/>
            <w:gridSpan w:val="3"/>
            <w:vAlign w:val="center"/>
          </w:tcPr>
          <w:p w14:paraId="7E2F2010" w14:textId="77777777" w:rsidR="00EB0BF9" w:rsidRDefault="0013060F">
            <w:pPr>
              <w:jc w:val="center"/>
              <w:rPr>
                <w:rFonts w:ascii="宋体" w:eastAsia="宋体" w:hAnsi="Times New Roman" w:cs="Times New Roman"/>
                <w:b/>
                <w:sz w:val="24"/>
                <w:szCs w:val="24"/>
              </w:rPr>
            </w:pPr>
            <w:r>
              <w:rPr>
                <w:rFonts w:ascii="宋体" w:eastAsia="宋体" w:hAnsi="宋体" w:cs="Times New Roman" w:hint="eastAsia"/>
                <w:b/>
                <w:sz w:val="24"/>
                <w:szCs w:val="24"/>
              </w:rPr>
              <w:t>存在问题或故障处理情况</w:t>
            </w:r>
          </w:p>
        </w:tc>
      </w:tr>
      <w:tr w:rsidR="00EB0BF9" w14:paraId="5686A0BA" w14:textId="77777777">
        <w:trPr>
          <w:trHeight w:hRule="exact" w:val="369"/>
          <w:jc w:val="center"/>
        </w:trPr>
        <w:tc>
          <w:tcPr>
            <w:tcW w:w="2253" w:type="dxa"/>
            <w:vAlign w:val="center"/>
          </w:tcPr>
          <w:p w14:paraId="73A958F5"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火灾自动报警系统</w:t>
            </w:r>
          </w:p>
        </w:tc>
        <w:tc>
          <w:tcPr>
            <w:tcW w:w="2787" w:type="dxa"/>
            <w:vAlign w:val="center"/>
          </w:tcPr>
          <w:p w14:paraId="42C6A29E"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59596BBA" w14:textId="77777777" w:rsidR="00EB0BF9" w:rsidRDefault="00EB0BF9">
            <w:pPr>
              <w:jc w:val="center"/>
              <w:rPr>
                <w:rFonts w:ascii="宋体" w:eastAsia="宋体" w:hAnsi="Times New Roman" w:cs="Times New Roman"/>
                <w:sz w:val="24"/>
                <w:szCs w:val="24"/>
              </w:rPr>
            </w:pPr>
          </w:p>
        </w:tc>
      </w:tr>
      <w:tr w:rsidR="00EB0BF9" w14:paraId="64E65D61" w14:textId="77777777">
        <w:trPr>
          <w:trHeight w:hRule="exact" w:val="369"/>
          <w:jc w:val="center"/>
        </w:trPr>
        <w:tc>
          <w:tcPr>
            <w:tcW w:w="2253" w:type="dxa"/>
            <w:vAlign w:val="center"/>
          </w:tcPr>
          <w:p w14:paraId="05D0D777"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消防供水</w:t>
            </w:r>
          </w:p>
        </w:tc>
        <w:tc>
          <w:tcPr>
            <w:tcW w:w="2787" w:type="dxa"/>
            <w:vAlign w:val="center"/>
          </w:tcPr>
          <w:p w14:paraId="37E6A62E"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26820429" w14:textId="77777777" w:rsidR="00EB0BF9" w:rsidRDefault="00EB0BF9">
            <w:pPr>
              <w:jc w:val="center"/>
              <w:rPr>
                <w:rFonts w:ascii="宋体" w:eastAsia="宋体" w:hAnsi="Times New Roman" w:cs="Times New Roman"/>
                <w:sz w:val="24"/>
                <w:szCs w:val="24"/>
              </w:rPr>
            </w:pPr>
          </w:p>
        </w:tc>
      </w:tr>
      <w:tr w:rsidR="00EB0BF9" w14:paraId="2D11DA05" w14:textId="77777777">
        <w:trPr>
          <w:trHeight w:hRule="exact" w:val="369"/>
          <w:jc w:val="center"/>
        </w:trPr>
        <w:tc>
          <w:tcPr>
            <w:tcW w:w="2253" w:type="dxa"/>
            <w:vAlign w:val="center"/>
          </w:tcPr>
          <w:p w14:paraId="74992CD3"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消火栓系统</w:t>
            </w:r>
          </w:p>
        </w:tc>
        <w:tc>
          <w:tcPr>
            <w:tcW w:w="2787" w:type="dxa"/>
            <w:vAlign w:val="center"/>
          </w:tcPr>
          <w:p w14:paraId="33598BA5"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0D4F0F7D" w14:textId="77777777" w:rsidR="00EB0BF9" w:rsidRDefault="00EB0BF9">
            <w:pPr>
              <w:jc w:val="center"/>
              <w:rPr>
                <w:rFonts w:ascii="宋体" w:eastAsia="宋体" w:hAnsi="Times New Roman" w:cs="Times New Roman"/>
                <w:sz w:val="24"/>
                <w:szCs w:val="24"/>
              </w:rPr>
            </w:pPr>
          </w:p>
        </w:tc>
      </w:tr>
      <w:tr w:rsidR="00EB0BF9" w14:paraId="5BB7B847" w14:textId="77777777">
        <w:trPr>
          <w:trHeight w:hRule="exact" w:val="369"/>
          <w:jc w:val="center"/>
        </w:trPr>
        <w:tc>
          <w:tcPr>
            <w:tcW w:w="2253" w:type="dxa"/>
            <w:vAlign w:val="center"/>
          </w:tcPr>
          <w:p w14:paraId="20E5C0B8"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自动喷水灭火系统</w:t>
            </w:r>
          </w:p>
        </w:tc>
        <w:tc>
          <w:tcPr>
            <w:tcW w:w="2787" w:type="dxa"/>
            <w:vAlign w:val="center"/>
          </w:tcPr>
          <w:p w14:paraId="291F1096"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27CC17BF" w14:textId="77777777" w:rsidR="00EB0BF9" w:rsidRDefault="00EB0BF9">
            <w:pPr>
              <w:jc w:val="center"/>
              <w:rPr>
                <w:rFonts w:ascii="宋体" w:eastAsia="宋体" w:hAnsi="Times New Roman" w:cs="Times New Roman"/>
                <w:sz w:val="24"/>
                <w:szCs w:val="24"/>
              </w:rPr>
            </w:pPr>
          </w:p>
        </w:tc>
      </w:tr>
      <w:tr w:rsidR="00EB0BF9" w14:paraId="63B21B6A" w14:textId="77777777">
        <w:trPr>
          <w:trHeight w:hRule="exact" w:val="369"/>
          <w:jc w:val="center"/>
        </w:trPr>
        <w:tc>
          <w:tcPr>
            <w:tcW w:w="2253" w:type="dxa"/>
            <w:vAlign w:val="center"/>
          </w:tcPr>
          <w:p w14:paraId="322556FB"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lastRenderedPageBreak/>
              <w:t>气体灭火系统</w:t>
            </w:r>
          </w:p>
        </w:tc>
        <w:tc>
          <w:tcPr>
            <w:tcW w:w="2787" w:type="dxa"/>
            <w:vAlign w:val="center"/>
          </w:tcPr>
          <w:p w14:paraId="5D86B732"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142ED51B" w14:textId="77777777" w:rsidR="00EB0BF9" w:rsidRDefault="00EB0BF9">
            <w:pPr>
              <w:jc w:val="center"/>
              <w:rPr>
                <w:rFonts w:ascii="宋体" w:eastAsia="宋体" w:hAnsi="Times New Roman" w:cs="Times New Roman"/>
                <w:sz w:val="24"/>
                <w:szCs w:val="24"/>
              </w:rPr>
            </w:pPr>
          </w:p>
        </w:tc>
      </w:tr>
      <w:tr w:rsidR="00EB0BF9" w14:paraId="06875A51" w14:textId="77777777">
        <w:trPr>
          <w:trHeight w:hRule="exact" w:val="369"/>
          <w:jc w:val="center"/>
        </w:trPr>
        <w:tc>
          <w:tcPr>
            <w:tcW w:w="2253" w:type="dxa"/>
            <w:vAlign w:val="center"/>
          </w:tcPr>
          <w:p w14:paraId="42D28A99"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防排烟系统</w:t>
            </w:r>
          </w:p>
        </w:tc>
        <w:tc>
          <w:tcPr>
            <w:tcW w:w="2787" w:type="dxa"/>
            <w:vAlign w:val="center"/>
          </w:tcPr>
          <w:p w14:paraId="221BE84D"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23AB87D9" w14:textId="77777777" w:rsidR="00EB0BF9" w:rsidRDefault="00EB0BF9">
            <w:pPr>
              <w:jc w:val="center"/>
              <w:rPr>
                <w:rFonts w:ascii="宋体" w:eastAsia="宋体" w:hAnsi="Times New Roman" w:cs="Times New Roman"/>
                <w:sz w:val="24"/>
                <w:szCs w:val="24"/>
              </w:rPr>
            </w:pPr>
          </w:p>
        </w:tc>
      </w:tr>
      <w:tr w:rsidR="00EB0BF9" w14:paraId="4D19517A" w14:textId="77777777">
        <w:trPr>
          <w:trHeight w:hRule="exact" w:val="369"/>
          <w:jc w:val="center"/>
        </w:trPr>
        <w:tc>
          <w:tcPr>
            <w:tcW w:w="2253" w:type="dxa"/>
            <w:vAlign w:val="center"/>
          </w:tcPr>
          <w:p w14:paraId="11A077AC"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疏散指示标志</w:t>
            </w:r>
          </w:p>
        </w:tc>
        <w:tc>
          <w:tcPr>
            <w:tcW w:w="2787" w:type="dxa"/>
            <w:vAlign w:val="center"/>
          </w:tcPr>
          <w:p w14:paraId="541BB555"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46087264" w14:textId="77777777" w:rsidR="00EB0BF9" w:rsidRDefault="00EB0BF9">
            <w:pPr>
              <w:jc w:val="center"/>
              <w:rPr>
                <w:rFonts w:ascii="宋体" w:eastAsia="宋体" w:hAnsi="Times New Roman" w:cs="Times New Roman"/>
                <w:sz w:val="24"/>
                <w:szCs w:val="24"/>
              </w:rPr>
            </w:pPr>
          </w:p>
        </w:tc>
      </w:tr>
      <w:tr w:rsidR="00EB0BF9" w14:paraId="58C5550A" w14:textId="77777777">
        <w:trPr>
          <w:trHeight w:hRule="exact" w:val="369"/>
          <w:jc w:val="center"/>
        </w:trPr>
        <w:tc>
          <w:tcPr>
            <w:tcW w:w="2253" w:type="dxa"/>
            <w:vAlign w:val="center"/>
          </w:tcPr>
          <w:p w14:paraId="5F57856B"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应急照明</w:t>
            </w:r>
          </w:p>
        </w:tc>
        <w:tc>
          <w:tcPr>
            <w:tcW w:w="2787" w:type="dxa"/>
            <w:vAlign w:val="center"/>
          </w:tcPr>
          <w:p w14:paraId="3BA63A61"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731A7347" w14:textId="77777777" w:rsidR="00EB0BF9" w:rsidRDefault="00EB0BF9">
            <w:pPr>
              <w:jc w:val="center"/>
              <w:rPr>
                <w:rFonts w:ascii="宋体" w:eastAsia="宋体" w:hAnsi="Times New Roman" w:cs="Times New Roman"/>
                <w:sz w:val="24"/>
                <w:szCs w:val="24"/>
              </w:rPr>
            </w:pPr>
          </w:p>
        </w:tc>
      </w:tr>
      <w:tr w:rsidR="00EB0BF9" w14:paraId="3F6F632C" w14:textId="77777777">
        <w:trPr>
          <w:trHeight w:hRule="exact" w:val="369"/>
          <w:jc w:val="center"/>
        </w:trPr>
        <w:tc>
          <w:tcPr>
            <w:tcW w:w="2253" w:type="dxa"/>
            <w:vAlign w:val="center"/>
          </w:tcPr>
          <w:p w14:paraId="255C505A"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应急广播系统</w:t>
            </w:r>
          </w:p>
        </w:tc>
        <w:tc>
          <w:tcPr>
            <w:tcW w:w="2787" w:type="dxa"/>
            <w:vAlign w:val="center"/>
          </w:tcPr>
          <w:p w14:paraId="61835FDD"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080192F5" w14:textId="77777777" w:rsidR="00EB0BF9" w:rsidRDefault="00EB0BF9">
            <w:pPr>
              <w:jc w:val="center"/>
              <w:rPr>
                <w:rFonts w:ascii="宋体" w:eastAsia="宋体" w:hAnsi="Times New Roman" w:cs="Times New Roman"/>
                <w:sz w:val="24"/>
                <w:szCs w:val="24"/>
              </w:rPr>
            </w:pPr>
          </w:p>
        </w:tc>
      </w:tr>
      <w:tr w:rsidR="00EB0BF9" w14:paraId="1BED8DE1" w14:textId="77777777">
        <w:trPr>
          <w:trHeight w:hRule="exact" w:val="369"/>
          <w:jc w:val="center"/>
        </w:trPr>
        <w:tc>
          <w:tcPr>
            <w:tcW w:w="2253" w:type="dxa"/>
            <w:vAlign w:val="center"/>
          </w:tcPr>
          <w:p w14:paraId="2F3C623B"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消防专用电话</w:t>
            </w:r>
          </w:p>
        </w:tc>
        <w:tc>
          <w:tcPr>
            <w:tcW w:w="2787" w:type="dxa"/>
            <w:vAlign w:val="center"/>
          </w:tcPr>
          <w:p w14:paraId="3A9143B5"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71DF3B29" w14:textId="77777777" w:rsidR="00EB0BF9" w:rsidRDefault="00EB0BF9">
            <w:pPr>
              <w:jc w:val="center"/>
              <w:rPr>
                <w:rFonts w:ascii="宋体" w:eastAsia="宋体" w:hAnsi="Times New Roman" w:cs="Times New Roman"/>
                <w:sz w:val="24"/>
                <w:szCs w:val="24"/>
              </w:rPr>
            </w:pPr>
          </w:p>
        </w:tc>
      </w:tr>
      <w:tr w:rsidR="00EB0BF9" w14:paraId="455A727B" w14:textId="77777777">
        <w:trPr>
          <w:trHeight w:hRule="exact" w:val="369"/>
          <w:jc w:val="center"/>
        </w:trPr>
        <w:tc>
          <w:tcPr>
            <w:tcW w:w="2253" w:type="dxa"/>
            <w:vAlign w:val="center"/>
          </w:tcPr>
          <w:p w14:paraId="0368BF7E"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防火</w:t>
            </w:r>
            <w:r>
              <w:rPr>
                <w:rFonts w:ascii="宋体" w:eastAsia="宋体" w:hAnsi="宋体" w:cs="Times New Roman" w:hint="eastAsia"/>
                <w:sz w:val="24"/>
                <w:szCs w:val="24"/>
                <w:highlight w:val="yellow"/>
              </w:rPr>
              <w:t>分隔</w:t>
            </w:r>
          </w:p>
        </w:tc>
        <w:tc>
          <w:tcPr>
            <w:tcW w:w="2787" w:type="dxa"/>
            <w:vAlign w:val="center"/>
          </w:tcPr>
          <w:p w14:paraId="6486F493"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2861A743" w14:textId="77777777" w:rsidR="00EB0BF9" w:rsidRDefault="00EB0BF9">
            <w:pPr>
              <w:jc w:val="center"/>
              <w:rPr>
                <w:rFonts w:ascii="宋体" w:eastAsia="宋体" w:hAnsi="Times New Roman" w:cs="Times New Roman"/>
                <w:sz w:val="24"/>
                <w:szCs w:val="24"/>
              </w:rPr>
            </w:pPr>
          </w:p>
        </w:tc>
      </w:tr>
      <w:tr w:rsidR="00EB0BF9" w14:paraId="10FC7EEE" w14:textId="77777777">
        <w:trPr>
          <w:trHeight w:hRule="exact" w:val="369"/>
          <w:jc w:val="center"/>
        </w:trPr>
        <w:tc>
          <w:tcPr>
            <w:tcW w:w="2253" w:type="dxa"/>
            <w:vAlign w:val="center"/>
          </w:tcPr>
          <w:p w14:paraId="39E6BAEA"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消防电梯</w:t>
            </w:r>
          </w:p>
        </w:tc>
        <w:tc>
          <w:tcPr>
            <w:tcW w:w="2787" w:type="dxa"/>
            <w:vAlign w:val="center"/>
          </w:tcPr>
          <w:p w14:paraId="639D81DD"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2C8BF9D7" w14:textId="77777777" w:rsidR="00EB0BF9" w:rsidRDefault="00EB0BF9">
            <w:pPr>
              <w:jc w:val="center"/>
              <w:rPr>
                <w:rFonts w:ascii="宋体" w:eastAsia="宋体" w:hAnsi="Times New Roman" w:cs="Times New Roman"/>
                <w:sz w:val="24"/>
                <w:szCs w:val="24"/>
              </w:rPr>
            </w:pPr>
          </w:p>
        </w:tc>
      </w:tr>
      <w:tr w:rsidR="00EB0BF9" w14:paraId="5ACFD3DC" w14:textId="77777777">
        <w:trPr>
          <w:trHeight w:hRule="exact" w:val="369"/>
          <w:jc w:val="center"/>
        </w:trPr>
        <w:tc>
          <w:tcPr>
            <w:tcW w:w="2253" w:type="dxa"/>
            <w:vAlign w:val="center"/>
          </w:tcPr>
          <w:p w14:paraId="419E316D" w14:textId="77777777" w:rsidR="00EB0BF9" w:rsidRDefault="0013060F">
            <w:pPr>
              <w:jc w:val="center"/>
              <w:rPr>
                <w:rFonts w:ascii="宋体" w:eastAsia="宋体" w:hAnsi="Times New Roman" w:cs="Times New Roman"/>
                <w:sz w:val="24"/>
                <w:szCs w:val="24"/>
              </w:rPr>
            </w:pPr>
            <w:r>
              <w:rPr>
                <w:rFonts w:ascii="宋体" w:eastAsia="宋体" w:hAnsi="宋体" w:cs="Times New Roman" w:hint="eastAsia"/>
                <w:sz w:val="24"/>
                <w:szCs w:val="24"/>
              </w:rPr>
              <w:t>灭火器</w:t>
            </w:r>
          </w:p>
        </w:tc>
        <w:tc>
          <w:tcPr>
            <w:tcW w:w="2787" w:type="dxa"/>
            <w:vAlign w:val="center"/>
          </w:tcPr>
          <w:p w14:paraId="6CDAE894"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251968A2" w14:textId="77777777" w:rsidR="00EB0BF9" w:rsidRDefault="00EB0BF9">
            <w:pPr>
              <w:jc w:val="center"/>
              <w:rPr>
                <w:rFonts w:ascii="宋体" w:eastAsia="宋体" w:hAnsi="Times New Roman" w:cs="Times New Roman"/>
                <w:sz w:val="24"/>
                <w:szCs w:val="24"/>
              </w:rPr>
            </w:pPr>
          </w:p>
        </w:tc>
      </w:tr>
      <w:tr w:rsidR="00EB0BF9" w14:paraId="3EA97D91" w14:textId="77777777">
        <w:trPr>
          <w:trHeight w:hRule="exact" w:val="459"/>
          <w:jc w:val="center"/>
        </w:trPr>
        <w:tc>
          <w:tcPr>
            <w:tcW w:w="2253" w:type="dxa"/>
            <w:vAlign w:val="center"/>
          </w:tcPr>
          <w:p w14:paraId="71FF83EC" w14:textId="77777777" w:rsidR="00EB0BF9" w:rsidRDefault="00EB0BF9">
            <w:pPr>
              <w:jc w:val="center"/>
              <w:rPr>
                <w:rFonts w:ascii="宋体" w:eastAsia="宋体" w:hAnsi="Times New Roman" w:cs="Times New Roman"/>
                <w:sz w:val="24"/>
                <w:szCs w:val="24"/>
              </w:rPr>
            </w:pPr>
          </w:p>
        </w:tc>
        <w:tc>
          <w:tcPr>
            <w:tcW w:w="2787" w:type="dxa"/>
            <w:vAlign w:val="center"/>
          </w:tcPr>
          <w:p w14:paraId="7274EF3D" w14:textId="77777777" w:rsidR="00EB0BF9" w:rsidRDefault="00EB0BF9">
            <w:pPr>
              <w:jc w:val="center"/>
              <w:rPr>
                <w:rFonts w:ascii="宋体" w:eastAsia="宋体" w:hAnsi="Times New Roman" w:cs="Times New Roman"/>
                <w:sz w:val="24"/>
                <w:szCs w:val="24"/>
              </w:rPr>
            </w:pPr>
          </w:p>
        </w:tc>
        <w:tc>
          <w:tcPr>
            <w:tcW w:w="4814" w:type="dxa"/>
            <w:gridSpan w:val="3"/>
            <w:vAlign w:val="center"/>
          </w:tcPr>
          <w:p w14:paraId="0B0AF6C4" w14:textId="77777777" w:rsidR="00EB0BF9" w:rsidRDefault="00EB0BF9">
            <w:pPr>
              <w:jc w:val="center"/>
              <w:rPr>
                <w:rFonts w:ascii="宋体" w:eastAsia="宋体" w:hAnsi="Times New Roman" w:cs="Times New Roman"/>
                <w:sz w:val="24"/>
                <w:szCs w:val="24"/>
              </w:rPr>
            </w:pPr>
          </w:p>
        </w:tc>
      </w:tr>
      <w:tr w:rsidR="00EB0BF9" w14:paraId="3E20F0DE" w14:textId="77777777">
        <w:trPr>
          <w:trHeight w:val="2039"/>
          <w:jc w:val="center"/>
        </w:trPr>
        <w:tc>
          <w:tcPr>
            <w:tcW w:w="5040" w:type="dxa"/>
            <w:gridSpan w:val="2"/>
          </w:tcPr>
          <w:p w14:paraId="0742FEA4" w14:textId="77777777" w:rsidR="00EB0BF9" w:rsidRDefault="00EB0BF9">
            <w:pPr>
              <w:jc w:val="left"/>
              <w:rPr>
                <w:rFonts w:ascii="宋体" w:eastAsia="宋体" w:hAnsi="Times New Roman" w:cs="Times New Roman"/>
                <w:sz w:val="24"/>
                <w:szCs w:val="24"/>
              </w:rPr>
            </w:pPr>
          </w:p>
          <w:p w14:paraId="302FA0B0" w14:textId="77777777" w:rsidR="00EB0BF9" w:rsidRDefault="0013060F">
            <w:pPr>
              <w:jc w:val="left"/>
              <w:rPr>
                <w:rFonts w:ascii="宋体" w:eastAsia="宋体" w:hAnsi="Times New Roman" w:cs="Times New Roman"/>
                <w:sz w:val="24"/>
                <w:szCs w:val="24"/>
              </w:rPr>
            </w:pPr>
            <w:r>
              <w:rPr>
                <w:rFonts w:ascii="宋体" w:eastAsia="宋体" w:hAnsi="宋体" w:cs="Times New Roman" w:hint="eastAsia"/>
                <w:sz w:val="24"/>
                <w:szCs w:val="24"/>
              </w:rPr>
              <w:t>维保单位（盖章）：</w:t>
            </w:r>
          </w:p>
          <w:p w14:paraId="2E3441E0" w14:textId="77777777" w:rsidR="00EB0BF9" w:rsidRDefault="0013060F">
            <w:pPr>
              <w:jc w:val="left"/>
              <w:rPr>
                <w:rFonts w:ascii="宋体" w:eastAsia="宋体" w:hAnsi="Times New Roman" w:cs="Times New Roman"/>
                <w:sz w:val="24"/>
                <w:szCs w:val="24"/>
              </w:rPr>
            </w:pPr>
            <w:r>
              <w:rPr>
                <w:rFonts w:ascii="宋体" w:eastAsia="宋体" w:hAnsi="宋体" w:cs="Times New Roman" w:hint="eastAsia"/>
                <w:sz w:val="24"/>
                <w:szCs w:val="24"/>
              </w:rPr>
              <w:t>检验人（签名）：</w:t>
            </w:r>
          </w:p>
          <w:p w14:paraId="25D00239" w14:textId="77777777" w:rsidR="00EB0BF9" w:rsidRDefault="00EB0BF9">
            <w:pPr>
              <w:jc w:val="left"/>
              <w:rPr>
                <w:rFonts w:ascii="宋体" w:eastAsia="宋体" w:hAnsi="Times New Roman" w:cs="Times New Roman"/>
                <w:sz w:val="24"/>
                <w:szCs w:val="24"/>
              </w:rPr>
            </w:pPr>
          </w:p>
          <w:p w14:paraId="37F20200" w14:textId="77777777" w:rsidR="00EB0BF9" w:rsidRDefault="00EB0BF9">
            <w:pPr>
              <w:ind w:firstLineChars="650" w:firstLine="1560"/>
              <w:jc w:val="left"/>
              <w:rPr>
                <w:rFonts w:ascii="宋体" w:eastAsia="宋体" w:hAnsi="Times New Roman" w:cs="Times New Roman"/>
                <w:sz w:val="24"/>
                <w:szCs w:val="24"/>
              </w:rPr>
            </w:pPr>
          </w:p>
          <w:p w14:paraId="5A4383CE" w14:textId="77777777" w:rsidR="00EB0BF9" w:rsidRDefault="0013060F">
            <w:pPr>
              <w:ind w:firstLineChars="650" w:firstLine="1560"/>
              <w:jc w:val="left"/>
              <w:rPr>
                <w:rFonts w:ascii="宋体" w:eastAsia="宋体" w:hAnsi="Times New Roman" w:cs="Times New Roman"/>
                <w:sz w:val="24"/>
                <w:szCs w:val="24"/>
              </w:rPr>
            </w:pPr>
            <w:r>
              <w:rPr>
                <w:rFonts w:ascii="宋体" w:eastAsia="宋体" w:hAnsi="宋体" w:cs="Times New Roman" w:hint="eastAsia"/>
                <w:sz w:val="24"/>
                <w:szCs w:val="24"/>
              </w:rPr>
              <w:t>年月日</w:t>
            </w:r>
          </w:p>
        </w:tc>
        <w:tc>
          <w:tcPr>
            <w:tcW w:w="4814" w:type="dxa"/>
            <w:gridSpan w:val="3"/>
          </w:tcPr>
          <w:p w14:paraId="6B244C73" w14:textId="77777777" w:rsidR="00EB0BF9" w:rsidRDefault="00EB0BF9">
            <w:pPr>
              <w:jc w:val="left"/>
              <w:rPr>
                <w:rFonts w:ascii="宋体" w:eastAsia="宋体" w:hAnsi="Times New Roman" w:cs="Times New Roman"/>
                <w:sz w:val="24"/>
                <w:szCs w:val="24"/>
              </w:rPr>
            </w:pPr>
          </w:p>
          <w:p w14:paraId="6A95D714" w14:textId="77777777" w:rsidR="00EB0BF9" w:rsidRDefault="0013060F">
            <w:pPr>
              <w:jc w:val="left"/>
              <w:rPr>
                <w:rFonts w:ascii="宋体" w:eastAsia="宋体" w:hAnsi="Times New Roman" w:cs="Times New Roman"/>
                <w:sz w:val="24"/>
                <w:szCs w:val="24"/>
              </w:rPr>
            </w:pPr>
            <w:r>
              <w:rPr>
                <w:rFonts w:ascii="宋体" w:eastAsia="宋体" w:hAnsi="宋体" w:cs="Times New Roman" w:hint="eastAsia"/>
                <w:sz w:val="24"/>
                <w:szCs w:val="24"/>
              </w:rPr>
              <w:t>消防安全责任人或</w:t>
            </w:r>
          </w:p>
          <w:p w14:paraId="11690B7C" w14:textId="77777777" w:rsidR="00EB0BF9" w:rsidRDefault="0013060F">
            <w:pPr>
              <w:jc w:val="left"/>
              <w:rPr>
                <w:rFonts w:ascii="宋体" w:eastAsia="宋体" w:hAnsi="Times New Roman" w:cs="Times New Roman"/>
                <w:sz w:val="24"/>
                <w:szCs w:val="24"/>
              </w:rPr>
            </w:pPr>
            <w:r>
              <w:rPr>
                <w:rFonts w:ascii="宋体" w:eastAsia="宋体" w:hAnsi="宋体" w:cs="Times New Roman" w:hint="eastAsia"/>
                <w:sz w:val="24"/>
                <w:szCs w:val="24"/>
              </w:rPr>
              <w:t>消防安全管理人（签名）：</w:t>
            </w:r>
          </w:p>
          <w:p w14:paraId="05EA5922" w14:textId="77777777" w:rsidR="00EB0BF9" w:rsidRDefault="00EB0BF9">
            <w:pPr>
              <w:jc w:val="left"/>
              <w:rPr>
                <w:rFonts w:ascii="宋体" w:eastAsia="宋体" w:hAnsi="Times New Roman" w:cs="Times New Roman"/>
                <w:sz w:val="24"/>
                <w:szCs w:val="24"/>
              </w:rPr>
            </w:pPr>
          </w:p>
          <w:p w14:paraId="0A6A32F7" w14:textId="77777777" w:rsidR="00EB0BF9" w:rsidRDefault="00EB0BF9">
            <w:pPr>
              <w:jc w:val="left"/>
              <w:rPr>
                <w:rFonts w:ascii="宋体" w:eastAsia="宋体" w:hAnsi="Times New Roman" w:cs="Times New Roman"/>
                <w:sz w:val="24"/>
                <w:szCs w:val="24"/>
              </w:rPr>
            </w:pPr>
          </w:p>
          <w:p w14:paraId="2731D764" w14:textId="77777777" w:rsidR="00EB0BF9" w:rsidRDefault="0013060F">
            <w:pPr>
              <w:ind w:firstLineChars="550" w:firstLine="1320"/>
              <w:jc w:val="left"/>
              <w:rPr>
                <w:rFonts w:ascii="宋体" w:eastAsia="宋体" w:hAnsi="Times New Roman" w:cs="Times New Roman"/>
                <w:sz w:val="24"/>
                <w:szCs w:val="24"/>
              </w:rPr>
            </w:pPr>
            <w:r>
              <w:rPr>
                <w:rFonts w:ascii="宋体" w:eastAsia="宋体" w:hAnsi="宋体" w:cs="Times New Roman" w:hint="eastAsia"/>
                <w:sz w:val="24"/>
                <w:szCs w:val="24"/>
              </w:rPr>
              <w:t>年月日</w:t>
            </w:r>
          </w:p>
        </w:tc>
      </w:tr>
    </w:tbl>
    <w:p w14:paraId="10C550D0" w14:textId="77777777" w:rsidR="00EB0BF9" w:rsidRDefault="0013060F">
      <w:pPr>
        <w:spacing w:line="520" w:lineRule="exact"/>
        <w:rPr>
          <w:rFonts w:ascii="宋体" w:eastAsia="宋体" w:hAnsi="Times New Roman" w:cs="Times New Roman"/>
          <w:sz w:val="24"/>
          <w:szCs w:val="24"/>
        </w:rPr>
      </w:pPr>
      <w:r>
        <w:rPr>
          <w:rFonts w:ascii="宋体" w:eastAsia="宋体" w:hAnsi="宋体" w:cs="Times New Roman" w:hint="eastAsia"/>
          <w:sz w:val="24"/>
          <w:szCs w:val="24"/>
        </w:rPr>
        <w:t>注：</w:t>
      </w:r>
      <w:r>
        <w:rPr>
          <w:rFonts w:ascii="宋体" w:eastAsia="宋体" w:hAnsi="宋体" w:cs="Times New Roman"/>
          <w:sz w:val="24"/>
          <w:szCs w:val="24"/>
        </w:rPr>
        <w:t>1</w:t>
      </w:r>
      <w:r>
        <w:rPr>
          <w:rFonts w:ascii="宋体" w:eastAsia="宋体" w:hAnsi="Times New Roman" w:cs="Times New Roman"/>
          <w:sz w:val="24"/>
          <w:szCs w:val="24"/>
        </w:rPr>
        <w:t>.</w:t>
      </w:r>
      <w:r>
        <w:rPr>
          <w:rFonts w:ascii="宋体" w:eastAsia="宋体" w:hAnsi="宋体" w:cs="Times New Roman" w:hint="eastAsia"/>
          <w:sz w:val="24"/>
          <w:szCs w:val="24"/>
        </w:rPr>
        <w:t>情况正常在“检验结果”栏中标注“正常”；</w:t>
      </w:r>
    </w:p>
    <w:p w14:paraId="7CB9FF12" w14:textId="77777777" w:rsidR="00EB0BF9" w:rsidRDefault="0013060F">
      <w:pPr>
        <w:spacing w:line="520" w:lineRule="exact"/>
        <w:ind w:firstLineChars="200" w:firstLine="480"/>
        <w:rPr>
          <w:rFonts w:ascii="宋体" w:eastAsia="宋体" w:hAnsi="Times New Roman" w:cs="宋体"/>
          <w:sz w:val="24"/>
          <w:szCs w:val="24"/>
        </w:rPr>
      </w:pPr>
      <w:r>
        <w:rPr>
          <w:rFonts w:ascii="宋体" w:eastAsia="宋体" w:hAnsi="宋体" w:cs="Times New Roman"/>
          <w:sz w:val="24"/>
          <w:szCs w:val="24"/>
        </w:rPr>
        <w:t>2</w:t>
      </w:r>
      <w:r>
        <w:rPr>
          <w:rFonts w:ascii="宋体" w:eastAsia="宋体" w:hAnsi="Times New Roman" w:cs="Times New Roman"/>
          <w:sz w:val="24"/>
          <w:szCs w:val="24"/>
        </w:rPr>
        <w:t>.</w:t>
      </w:r>
      <w:r>
        <w:rPr>
          <w:rFonts w:ascii="宋体" w:eastAsia="宋体" w:hAnsi="宋体" w:cs="Times New Roman" w:hint="eastAsia"/>
          <w:sz w:val="24"/>
          <w:szCs w:val="24"/>
        </w:rPr>
        <w:t>发现的问题或存在的故障应在“存在问题或故障处理情况”栏中填写，并及时处理；</w:t>
      </w:r>
      <w:r>
        <w:rPr>
          <w:rFonts w:ascii="宋体" w:eastAsia="宋体" w:hAnsi="宋体" w:cs="宋体" w:hint="eastAsia"/>
          <w:sz w:val="24"/>
          <w:szCs w:val="24"/>
        </w:rPr>
        <w:t>当场不能处理的要填报</w:t>
      </w:r>
      <w:r>
        <w:rPr>
          <w:rFonts w:ascii="宋体" w:eastAsia="宋体" w:hAnsi="宋体" w:cs="宋体" w:hint="eastAsia"/>
          <w:b/>
          <w:sz w:val="24"/>
          <w:szCs w:val="24"/>
        </w:rPr>
        <w:t>附表四《建筑消防设施故障处理表》</w:t>
      </w:r>
      <w:r>
        <w:rPr>
          <w:rFonts w:ascii="宋体" w:eastAsia="宋体" w:hAnsi="宋体" w:cs="宋体" w:hint="eastAsia"/>
          <w:sz w:val="24"/>
          <w:szCs w:val="24"/>
        </w:rPr>
        <w:t>；</w:t>
      </w:r>
    </w:p>
    <w:p w14:paraId="067B48A2" w14:textId="77777777" w:rsidR="00EB0BF9" w:rsidRDefault="0013060F">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14:paraId="429E2254" w14:textId="77777777" w:rsidR="00EB0BF9" w:rsidRDefault="00EB0BF9">
      <w:pPr>
        <w:rPr>
          <w:rFonts w:ascii="Times New Roman" w:eastAsia="宋体" w:hAnsi="Times New Roman" w:cs="Times New Roman"/>
          <w:szCs w:val="24"/>
        </w:rPr>
      </w:pPr>
    </w:p>
    <w:p w14:paraId="4797C230" w14:textId="77777777" w:rsidR="00EB0BF9" w:rsidRDefault="0013060F">
      <w:pPr>
        <w:rPr>
          <w:rFonts w:ascii="Times New Roman" w:eastAsia="宋体" w:hAnsi="Times New Roman" w:cs="Times New Roman"/>
          <w:b/>
          <w:sz w:val="28"/>
          <w:szCs w:val="28"/>
        </w:rPr>
      </w:pPr>
      <w:r>
        <w:rPr>
          <w:rFonts w:ascii="Times New Roman" w:eastAsia="宋体" w:hAnsi="Times New Roman" w:cs="Times New Roman" w:hint="eastAsia"/>
          <w:b/>
          <w:sz w:val="28"/>
          <w:szCs w:val="28"/>
        </w:rPr>
        <w:t>附件四：</w:t>
      </w:r>
    </w:p>
    <w:p w14:paraId="240184D4" w14:textId="77777777" w:rsidR="00EB0BF9" w:rsidRDefault="0013060F">
      <w:pPr>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维修确认单</w:t>
      </w:r>
    </w:p>
    <w:p w14:paraId="6951873D" w14:textId="77777777" w:rsidR="00EB0BF9" w:rsidRDefault="00EB0BF9">
      <w:pPr>
        <w:jc w:val="center"/>
        <w:rPr>
          <w:rFonts w:ascii="Times New Roman" w:eastAsia="宋体" w:hAnsi="Times New Roman" w:cs="Times New Roman"/>
          <w:b/>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3"/>
        <w:gridCol w:w="2463"/>
        <w:gridCol w:w="2464"/>
        <w:gridCol w:w="2464"/>
      </w:tblGrid>
      <w:tr w:rsidR="00EB0BF9" w14:paraId="6ECCA299" w14:textId="77777777">
        <w:trPr>
          <w:trHeight w:val="577"/>
        </w:trPr>
        <w:tc>
          <w:tcPr>
            <w:tcW w:w="2463" w:type="dxa"/>
            <w:vAlign w:val="center"/>
          </w:tcPr>
          <w:p w14:paraId="77BE2146" w14:textId="77777777" w:rsidR="00EB0BF9" w:rsidRDefault="0013060F">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报修（门店）部门</w:t>
            </w:r>
          </w:p>
        </w:tc>
        <w:tc>
          <w:tcPr>
            <w:tcW w:w="7391" w:type="dxa"/>
            <w:gridSpan w:val="3"/>
            <w:vAlign w:val="center"/>
          </w:tcPr>
          <w:p w14:paraId="540F6CC5" w14:textId="77777777" w:rsidR="00EB0BF9" w:rsidRDefault="00EB0BF9">
            <w:pPr>
              <w:jc w:val="center"/>
              <w:rPr>
                <w:rFonts w:ascii="Times New Roman" w:eastAsia="宋体" w:hAnsi="Times New Roman" w:cs="Times New Roman"/>
                <w:b/>
                <w:sz w:val="24"/>
                <w:szCs w:val="24"/>
              </w:rPr>
            </w:pPr>
          </w:p>
        </w:tc>
      </w:tr>
      <w:tr w:rsidR="00EB0BF9" w14:paraId="0CF157D7" w14:textId="77777777">
        <w:trPr>
          <w:trHeight w:val="1107"/>
        </w:trPr>
        <w:tc>
          <w:tcPr>
            <w:tcW w:w="2463" w:type="dxa"/>
            <w:vAlign w:val="center"/>
          </w:tcPr>
          <w:p w14:paraId="3B86AA0A" w14:textId="77777777" w:rsidR="00EB0BF9" w:rsidRDefault="0013060F">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故障详情</w:t>
            </w:r>
          </w:p>
        </w:tc>
        <w:tc>
          <w:tcPr>
            <w:tcW w:w="7391" w:type="dxa"/>
            <w:gridSpan w:val="3"/>
            <w:vAlign w:val="center"/>
          </w:tcPr>
          <w:p w14:paraId="38360F2F" w14:textId="77777777" w:rsidR="00EB0BF9" w:rsidRDefault="00EB0BF9">
            <w:pPr>
              <w:jc w:val="center"/>
              <w:rPr>
                <w:rFonts w:ascii="Times New Roman" w:eastAsia="宋体" w:hAnsi="Times New Roman" w:cs="Times New Roman"/>
                <w:b/>
                <w:sz w:val="24"/>
                <w:szCs w:val="24"/>
              </w:rPr>
            </w:pPr>
          </w:p>
        </w:tc>
      </w:tr>
      <w:tr w:rsidR="00EB0BF9" w14:paraId="77FFEDBA" w14:textId="77777777">
        <w:trPr>
          <w:trHeight w:val="569"/>
        </w:trPr>
        <w:tc>
          <w:tcPr>
            <w:tcW w:w="2463" w:type="dxa"/>
            <w:vAlign w:val="center"/>
          </w:tcPr>
          <w:p w14:paraId="21C39DD0" w14:textId="77777777" w:rsidR="00EB0BF9" w:rsidRDefault="0013060F">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检修时间</w:t>
            </w:r>
          </w:p>
        </w:tc>
        <w:tc>
          <w:tcPr>
            <w:tcW w:w="2463" w:type="dxa"/>
            <w:vAlign w:val="center"/>
          </w:tcPr>
          <w:p w14:paraId="6889EBB5" w14:textId="77777777" w:rsidR="00EB0BF9" w:rsidRDefault="00EB0BF9">
            <w:pPr>
              <w:jc w:val="center"/>
              <w:rPr>
                <w:rFonts w:ascii="Times New Roman" w:eastAsia="宋体" w:hAnsi="Times New Roman" w:cs="Times New Roman"/>
                <w:b/>
                <w:sz w:val="24"/>
                <w:szCs w:val="24"/>
              </w:rPr>
            </w:pPr>
          </w:p>
        </w:tc>
        <w:tc>
          <w:tcPr>
            <w:tcW w:w="2464" w:type="dxa"/>
            <w:vAlign w:val="center"/>
          </w:tcPr>
          <w:p w14:paraId="0E2472F9" w14:textId="77777777" w:rsidR="00EB0BF9" w:rsidRDefault="0013060F">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检修人员</w:t>
            </w:r>
          </w:p>
        </w:tc>
        <w:tc>
          <w:tcPr>
            <w:tcW w:w="2464" w:type="dxa"/>
            <w:vAlign w:val="center"/>
          </w:tcPr>
          <w:p w14:paraId="275B635F" w14:textId="77777777" w:rsidR="00EB0BF9" w:rsidRDefault="00EB0BF9">
            <w:pPr>
              <w:jc w:val="center"/>
              <w:rPr>
                <w:rFonts w:ascii="Times New Roman" w:eastAsia="宋体" w:hAnsi="Times New Roman" w:cs="Times New Roman"/>
                <w:b/>
                <w:sz w:val="24"/>
                <w:szCs w:val="24"/>
              </w:rPr>
            </w:pPr>
          </w:p>
        </w:tc>
      </w:tr>
      <w:tr w:rsidR="00EB0BF9" w14:paraId="78DB6574" w14:textId="77777777">
        <w:trPr>
          <w:trHeight w:val="1104"/>
        </w:trPr>
        <w:tc>
          <w:tcPr>
            <w:tcW w:w="2463" w:type="dxa"/>
            <w:vAlign w:val="center"/>
          </w:tcPr>
          <w:p w14:paraId="304FFDF2" w14:textId="77777777" w:rsidR="00EB0BF9" w:rsidRDefault="0013060F">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维修情况及材料</w:t>
            </w:r>
            <w:r>
              <w:rPr>
                <w:rFonts w:ascii="Times New Roman" w:eastAsia="宋体" w:hAnsi="Times New Roman" w:cs="Times New Roman" w:hint="eastAsia"/>
                <w:b/>
                <w:sz w:val="24"/>
                <w:szCs w:val="24"/>
              </w:rPr>
              <w:t>/</w:t>
            </w:r>
          </w:p>
          <w:p w14:paraId="07CDECAF" w14:textId="77777777" w:rsidR="00EB0BF9" w:rsidRDefault="0013060F">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维修费用</w:t>
            </w:r>
          </w:p>
        </w:tc>
        <w:tc>
          <w:tcPr>
            <w:tcW w:w="7391" w:type="dxa"/>
            <w:gridSpan w:val="3"/>
            <w:vAlign w:val="center"/>
          </w:tcPr>
          <w:p w14:paraId="01FD98CB" w14:textId="77777777" w:rsidR="00EB0BF9" w:rsidRDefault="00EB0BF9">
            <w:pPr>
              <w:jc w:val="center"/>
              <w:rPr>
                <w:rFonts w:ascii="Times New Roman" w:eastAsia="宋体" w:hAnsi="Times New Roman" w:cs="Times New Roman"/>
                <w:b/>
                <w:sz w:val="24"/>
                <w:szCs w:val="24"/>
              </w:rPr>
            </w:pPr>
          </w:p>
        </w:tc>
      </w:tr>
      <w:tr w:rsidR="00EB0BF9" w14:paraId="7F35B1AA" w14:textId="77777777">
        <w:trPr>
          <w:trHeight w:val="1413"/>
        </w:trPr>
        <w:tc>
          <w:tcPr>
            <w:tcW w:w="2463" w:type="dxa"/>
            <w:vAlign w:val="center"/>
          </w:tcPr>
          <w:p w14:paraId="13D01ED0" w14:textId="77777777" w:rsidR="00EB0BF9" w:rsidRDefault="0013060F">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（门店）部门</w:t>
            </w:r>
          </w:p>
          <w:p w14:paraId="323ACBEF" w14:textId="77777777" w:rsidR="00EB0BF9" w:rsidRDefault="0013060F">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验收确认</w:t>
            </w:r>
          </w:p>
        </w:tc>
        <w:tc>
          <w:tcPr>
            <w:tcW w:w="7391" w:type="dxa"/>
            <w:gridSpan w:val="3"/>
            <w:vAlign w:val="center"/>
          </w:tcPr>
          <w:p w14:paraId="14AE5669" w14:textId="77777777" w:rsidR="00EB0BF9" w:rsidRDefault="00EB0BF9">
            <w:pPr>
              <w:jc w:val="center"/>
              <w:rPr>
                <w:rFonts w:ascii="Times New Roman" w:eastAsia="宋体" w:hAnsi="Times New Roman" w:cs="Times New Roman"/>
                <w:b/>
                <w:sz w:val="24"/>
                <w:szCs w:val="24"/>
              </w:rPr>
            </w:pPr>
          </w:p>
        </w:tc>
      </w:tr>
    </w:tbl>
    <w:p w14:paraId="49EDB773" w14:textId="77777777" w:rsidR="00EB0BF9" w:rsidRDefault="00EB0BF9">
      <w:pPr>
        <w:rPr>
          <w:rFonts w:ascii="宋体" w:eastAsia="宋体" w:hAnsi="宋体" w:cs="宋体"/>
          <w:b/>
          <w:bCs/>
          <w:sz w:val="28"/>
          <w:szCs w:val="28"/>
        </w:rPr>
      </w:pPr>
    </w:p>
    <w:p w14:paraId="3FA397CF" w14:textId="77777777" w:rsidR="00EB0BF9" w:rsidRDefault="0013060F">
      <w:pPr>
        <w:rPr>
          <w:rFonts w:ascii="宋体" w:eastAsia="宋体" w:hAnsi="宋体" w:cs="宋体"/>
          <w:b/>
          <w:bCs/>
          <w:sz w:val="28"/>
          <w:szCs w:val="28"/>
        </w:rPr>
      </w:pPr>
      <w:r>
        <w:rPr>
          <w:rFonts w:ascii="宋体" w:eastAsia="宋体" w:hAnsi="宋体" w:cs="宋体" w:hint="eastAsia"/>
          <w:b/>
          <w:bCs/>
          <w:sz w:val="28"/>
          <w:szCs w:val="28"/>
        </w:rPr>
        <w:t>附件五：</w:t>
      </w:r>
    </w:p>
    <w:p w14:paraId="0203C2A9" w14:textId="77777777" w:rsidR="00EB0BF9" w:rsidRDefault="0013060F">
      <w:pPr>
        <w:rPr>
          <w:rFonts w:ascii="宋体" w:eastAsia="宋体" w:hAnsi="Times New Roman" w:cs="宋体"/>
          <w:b/>
          <w:bCs/>
          <w:sz w:val="28"/>
          <w:szCs w:val="28"/>
        </w:rPr>
      </w:pPr>
      <w:r>
        <w:rPr>
          <w:rFonts w:ascii="宋体" w:eastAsia="宋体" w:hAnsi="宋体" w:cs="宋体" w:hint="eastAsia"/>
          <w:b/>
          <w:bCs/>
          <w:sz w:val="28"/>
          <w:szCs w:val="28"/>
        </w:rPr>
        <w:t>建筑消防设施故障处理表</w:t>
      </w:r>
    </w:p>
    <w:p w14:paraId="654F746E" w14:textId="77777777" w:rsidR="00EB0BF9" w:rsidRDefault="0013060F">
      <w:pPr>
        <w:ind w:left="360"/>
        <w:rPr>
          <w:rFonts w:ascii="宋体" w:eastAsia="宋体" w:hAnsi="Times New Roman" w:cs="宋体"/>
          <w:b/>
          <w:bCs/>
          <w:sz w:val="28"/>
          <w:szCs w:val="28"/>
        </w:rPr>
      </w:pPr>
      <w:r>
        <w:rPr>
          <w:rFonts w:ascii="宋体" w:eastAsia="宋体" w:hAnsi="宋体" w:cs="宋体" w:hint="eastAsia"/>
          <w:b/>
          <w:bCs/>
          <w:sz w:val="28"/>
          <w:szCs w:val="28"/>
        </w:rPr>
        <w:t>年月日</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8"/>
        <w:gridCol w:w="3507"/>
        <w:gridCol w:w="3491"/>
        <w:gridCol w:w="1998"/>
      </w:tblGrid>
      <w:tr w:rsidR="00EB0BF9" w14:paraId="4360D33C" w14:textId="77777777">
        <w:trPr>
          <w:trHeight w:val="523"/>
        </w:trPr>
        <w:tc>
          <w:tcPr>
            <w:tcW w:w="858" w:type="dxa"/>
            <w:vAlign w:val="center"/>
          </w:tcPr>
          <w:p w14:paraId="34329228" w14:textId="77777777" w:rsidR="00EB0BF9" w:rsidRDefault="0013060F">
            <w:pPr>
              <w:jc w:val="center"/>
              <w:rPr>
                <w:rFonts w:ascii="宋体" w:eastAsia="宋体" w:hAnsi="Times New Roman" w:cs="宋体"/>
                <w:b/>
                <w:bCs/>
                <w:sz w:val="24"/>
                <w:szCs w:val="24"/>
              </w:rPr>
            </w:pPr>
            <w:r>
              <w:rPr>
                <w:rFonts w:ascii="宋体" w:eastAsia="宋体" w:hAnsi="宋体" w:cs="宋体" w:hint="eastAsia"/>
                <w:b/>
                <w:bCs/>
                <w:sz w:val="24"/>
                <w:szCs w:val="24"/>
              </w:rPr>
              <w:t>序号</w:t>
            </w:r>
          </w:p>
        </w:tc>
        <w:tc>
          <w:tcPr>
            <w:tcW w:w="3507" w:type="dxa"/>
            <w:vAlign w:val="center"/>
          </w:tcPr>
          <w:p w14:paraId="131DCC1F" w14:textId="77777777" w:rsidR="00EB0BF9" w:rsidRDefault="0013060F">
            <w:pPr>
              <w:jc w:val="center"/>
              <w:rPr>
                <w:rFonts w:ascii="宋体" w:eastAsia="宋体" w:hAnsi="Times New Roman" w:cs="宋体"/>
                <w:b/>
                <w:bCs/>
                <w:sz w:val="24"/>
                <w:szCs w:val="24"/>
              </w:rPr>
            </w:pPr>
            <w:r>
              <w:rPr>
                <w:rFonts w:ascii="宋体" w:eastAsia="宋体" w:hAnsi="宋体" w:cs="宋体" w:hint="eastAsia"/>
                <w:b/>
                <w:bCs/>
                <w:sz w:val="24"/>
                <w:szCs w:val="24"/>
              </w:rPr>
              <w:t>检查发现的问题或故障</w:t>
            </w:r>
          </w:p>
        </w:tc>
        <w:tc>
          <w:tcPr>
            <w:tcW w:w="3491" w:type="dxa"/>
            <w:vAlign w:val="center"/>
          </w:tcPr>
          <w:p w14:paraId="792C6E97" w14:textId="77777777" w:rsidR="00EB0BF9" w:rsidRDefault="0013060F">
            <w:pPr>
              <w:jc w:val="center"/>
              <w:rPr>
                <w:rFonts w:ascii="宋体" w:eastAsia="宋体" w:hAnsi="Times New Roman" w:cs="宋体"/>
                <w:b/>
                <w:bCs/>
                <w:sz w:val="24"/>
                <w:szCs w:val="24"/>
              </w:rPr>
            </w:pPr>
            <w:r>
              <w:rPr>
                <w:rFonts w:ascii="宋体" w:eastAsia="宋体" w:hAnsi="宋体" w:cs="宋体" w:hint="eastAsia"/>
                <w:b/>
                <w:bCs/>
                <w:sz w:val="24"/>
                <w:szCs w:val="24"/>
              </w:rPr>
              <w:t>问题或故障处理措施要求</w:t>
            </w:r>
          </w:p>
        </w:tc>
        <w:tc>
          <w:tcPr>
            <w:tcW w:w="1998" w:type="dxa"/>
            <w:vAlign w:val="center"/>
          </w:tcPr>
          <w:p w14:paraId="389B92F0" w14:textId="77777777" w:rsidR="00EB0BF9" w:rsidRDefault="0013060F">
            <w:pPr>
              <w:jc w:val="center"/>
              <w:rPr>
                <w:rFonts w:ascii="宋体" w:eastAsia="宋体" w:hAnsi="Times New Roman" w:cs="宋体"/>
                <w:b/>
                <w:bCs/>
                <w:sz w:val="24"/>
                <w:szCs w:val="24"/>
              </w:rPr>
            </w:pPr>
            <w:r>
              <w:rPr>
                <w:rFonts w:ascii="宋体" w:eastAsia="宋体" w:hAnsi="宋体" w:cs="宋体" w:hint="eastAsia"/>
                <w:b/>
                <w:bCs/>
                <w:sz w:val="24"/>
                <w:szCs w:val="24"/>
              </w:rPr>
              <w:t>处理结果</w:t>
            </w:r>
          </w:p>
        </w:tc>
      </w:tr>
      <w:tr w:rsidR="00EB0BF9" w14:paraId="095FF9FB" w14:textId="77777777">
        <w:trPr>
          <w:trHeight w:val="545"/>
        </w:trPr>
        <w:tc>
          <w:tcPr>
            <w:tcW w:w="858" w:type="dxa"/>
            <w:vAlign w:val="center"/>
          </w:tcPr>
          <w:p w14:paraId="74947AA9" w14:textId="77777777" w:rsidR="00EB0BF9" w:rsidRDefault="00EB0BF9">
            <w:pPr>
              <w:jc w:val="center"/>
              <w:rPr>
                <w:rFonts w:ascii="宋体" w:eastAsia="宋体" w:hAnsi="Times New Roman" w:cs="宋体"/>
                <w:b/>
                <w:bCs/>
                <w:sz w:val="24"/>
                <w:szCs w:val="24"/>
              </w:rPr>
            </w:pPr>
          </w:p>
        </w:tc>
        <w:tc>
          <w:tcPr>
            <w:tcW w:w="3507" w:type="dxa"/>
            <w:vAlign w:val="center"/>
          </w:tcPr>
          <w:p w14:paraId="7F32ABBD" w14:textId="77777777" w:rsidR="00EB0BF9" w:rsidRDefault="00EB0BF9">
            <w:pPr>
              <w:jc w:val="center"/>
              <w:rPr>
                <w:rFonts w:ascii="宋体" w:eastAsia="宋体" w:hAnsi="Times New Roman" w:cs="宋体"/>
                <w:b/>
                <w:bCs/>
                <w:sz w:val="24"/>
                <w:szCs w:val="24"/>
              </w:rPr>
            </w:pPr>
          </w:p>
        </w:tc>
        <w:tc>
          <w:tcPr>
            <w:tcW w:w="3491" w:type="dxa"/>
            <w:vAlign w:val="center"/>
          </w:tcPr>
          <w:p w14:paraId="55F365B9" w14:textId="77777777" w:rsidR="00EB0BF9" w:rsidRDefault="00EB0BF9">
            <w:pPr>
              <w:jc w:val="center"/>
              <w:rPr>
                <w:rFonts w:ascii="宋体" w:eastAsia="宋体" w:hAnsi="Times New Roman" w:cs="宋体"/>
                <w:b/>
                <w:bCs/>
                <w:sz w:val="24"/>
                <w:szCs w:val="24"/>
              </w:rPr>
            </w:pPr>
          </w:p>
        </w:tc>
        <w:tc>
          <w:tcPr>
            <w:tcW w:w="1998" w:type="dxa"/>
            <w:vAlign w:val="center"/>
          </w:tcPr>
          <w:p w14:paraId="759251FB" w14:textId="77777777" w:rsidR="00EB0BF9" w:rsidRDefault="00EB0BF9">
            <w:pPr>
              <w:jc w:val="center"/>
              <w:rPr>
                <w:rFonts w:ascii="宋体" w:eastAsia="宋体" w:hAnsi="Times New Roman" w:cs="宋体"/>
                <w:b/>
                <w:bCs/>
                <w:sz w:val="24"/>
                <w:szCs w:val="24"/>
              </w:rPr>
            </w:pPr>
          </w:p>
        </w:tc>
      </w:tr>
      <w:tr w:rsidR="00EB0BF9" w14:paraId="55B7EA17" w14:textId="77777777">
        <w:trPr>
          <w:trHeight w:val="567"/>
        </w:trPr>
        <w:tc>
          <w:tcPr>
            <w:tcW w:w="858" w:type="dxa"/>
            <w:vAlign w:val="center"/>
          </w:tcPr>
          <w:p w14:paraId="4205C5F6" w14:textId="77777777" w:rsidR="00EB0BF9" w:rsidRDefault="00EB0BF9">
            <w:pPr>
              <w:jc w:val="center"/>
              <w:rPr>
                <w:rFonts w:ascii="宋体" w:eastAsia="宋体" w:hAnsi="Times New Roman" w:cs="宋体"/>
                <w:b/>
                <w:bCs/>
                <w:sz w:val="24"/>
                <w:szCs w:val="24"/>
              </w:rPr>
            </w:pPr>
          </w:p>
        </w:tc>
        <w:tc>
          <w:tcPr>
            <w:tcW w:w="3507" w:type="dxa"/>
            <w:vAlign w:val="center"/>
          </w:tcPr>
          <w:p w14:paraId="7288358C" w14:textId="77777777" w:rsidR="00EB0BF9" w:rsidRDefault="00EB0BF9">
            <w:pPr>
              <w:jc w:val="center"/>
              <w:rPr>
                <w:rFonts w:ascii="宋体" w:eastAsia="宋体" w:hAnsi="Times New Roman" w:cs="宋体"/>
                <w:b/>
                <w:bCs/>
                <w:sz w:val="24"/>
                <w:szCs w:val="24"/>
              </w:rPr>
            </w:pPr>
          </w:p>
        </w:tc>
        <w:tc>
          <w:tcPr>
            <w:tcW w:w="3491" w:type="dxa"/>
            <w:vAlign w:val="center"/>
          </w:tcPr>
          <w:p w14:paraId="6E7B2B20" w14:textId="77777777" w:rsidR="00EB0BF9" w:rsidRDefault="00EB0BF9">
            <w:pPr>
              <w:jc w:val="center"/>
              <w:rPr>
                <w:rFonts w:ascii="宋体" w:eastAsia="宋体" w:hAnsi="Times New Roman" w:cs="宋体"/>
                <w:b/>
                <w:bCs/>
                <w:sz w:val="24"/>
                <w:szCs w:val="24"/>
              </w:rPr>
            </w:pPr>
          </w:p>
        </w:tc>
        <w:tc>
          <w:tcPr>
            <w:tcW w:w="1998" w:type="dxa"/>
            <w:vAlign w:val="center"/>
          </w:tcPr>
          <w:p w14:paraId="063260CA" w14:textId="77777777" w:rsidR="00EB0BF9" w:rsidRDefault="00EB0BF9">
            <w:pPr>
              <w:jc w:val="center"/>
              <w:rPr>
                <w:rFonts w:ascii="宋体" w:eastAsia="宋体" w:hAnsi="Times New Roman" w:cs="宋体"/>
                <w:b/>
                <w:bCs/>
                <w:sz w:val="24"/>
                <w:szCs w:val="24"/>
              </w:rPr>
            </w:pPr>
          </w:p>
        </w:tc>
      </w:tr>
      <w:tr w:rsidR="00EB0BF9" w14:paraId="09396529" w14:textId="77777777">
        <w:trPr>
          <w:trHeight w:val="561"/>
        </w:trPr>
        <w:tc>
          <w:tcPr>
            <w:tcW w:w="858" w:type="dxa"/>
            <w:vAlign w:val="center"/>
          </w:tcPr>
          <w:p w14:paraId="0B9C63DA" w14:textId="77777777" w:rsidR="00EB0BF9" w:rsidRDefault="00EB0BF9">
            <w:pPr>
              <w:jc w:val="center"/>
              <w:rPr>
                <w:rFonts w:ascii="宋体" w:eastAsia="宋体" w:hAnsi="Times New Roman" w:cs="宋体"/>
                <w:b/>
                <w:bCs/>
                <w:sz w:val="24"/>
                <w:szCs w:val="24"/>
              </w:rPr>
            </w:pPr>
          </w:p>
        </w:tc>
        <w:tc>
          <w:tcPr>
            <w:tcW w:w="3507" w:type="dxa"/>
            <w:vAlign w:val="center"/>
          </w:tcPr>
          <w:p w14:paraId="09AF6077" w14:textId="77777777" w:rsidR="00EB0BF9" w:rsidRDefault="00EB0BF9">
            <w:pPr>
              <w:jc w:val="center"/>
              <w:rPr>
                <w:rFonts w:ascii="宋体" w:eastAsia="宋体" w:hAnsi="Times New Roman" w:cs="宋体"/>
                <w:b/>
                <w:bCs/>
                <w:sz w:val="24"/>
                <w:szCs w:val="24"/>
              </w:rPr>
            </w:pPr>
          </w:p>
        </w:tc>
        <w:tc>
          <w:tcPr>
            <w:tcW w:w="3491" w:type="dxa"/>
            <w:vAlign w:val="center"/>
          </w:tcPr>
          <w:p w14:paraId="28146689" w14:textId="77777777" w:rsidR="00EB0BF9" w:rsidRDefault="00EB0BF9">
            <w:pPr>
              <w:jc w:val="center"/>
              <w:rPr>
                <w:rFonts w:ascii="宋体" w:eastAsia="宋体" w:hAnsi="Times New Roman" w:cs="宋体"/>
                <w:b/>
                <w:bCs/>
                <w:sz w:val="24"/>
                <w:szCs w:val="24"/>
              </w:rPr>
            </w:pPr>
          </w:p>
        </w:tc>
        <w:tc>
          <w:tcPr>
            <w:tcW w:w="1998" w:type="dxa"/>
            <w:vAlign w:val="center"/>
          </w:tcPr>
          <w:p w14:paraId="31AE5D2D" w14:textId="77777777" w:rsidR="00EB0BF9" w:rsidRDefault="00EB0BF9">
            <w:pPr>
              <w:jc w:val="center"/>
              <w:rPr>
                <w:rFonts w:ascii="宋体" w:eastAsia="宋体" w:hAnsi="Times New Roman" w:cs="宋体"/>
                <w:b/>
                <w:bCs/>
                <w:sz w:val="24"/>
                <w:szCs w:val="24"/>
              </w:rPr>
            </w:pPr>
          </w:p>
        </w:tc>
      </w:tr>
    </w:tbl>
    <w:p w14:paraId="79EA9940" w14:textId="77777777" w:rsidR="00EB0BF9" w:rsidRDefault="0013060F">
      <w:pPr>
        <w:spacing w:line="520" w:lineRule="exact"/>
        <w:rPr>
          <w:rFonts w:ascii="宋体" w:eastAsia="宋体" w:hAnsi="Times New Roman" w:cs="宋体"/>
          <w:b/>
          <w:bCs/>
          <w:sz w:val="24"/>
          <w:szCs w:val="24"/>
        </w:rPr>
      </w:pPr>
      <w:r>
        <w:rPr>
          <w:rFonts w:ascii="宋体" w:eastAsia="宋体" w:hAnsi="宋体" w:cs="宋体" w:hint="eastAsia"/>
          <w:b/>
          <w:bCs/>
          <w:sz w:val="24"/>
          <w:szCs w:val="24"/>
        </w:rPr>
        <w:t>检查人员：受检门店安全负责人：</w:t>
      </w:r>
    </w:p>
    <w:p w14:paraId="380637C4" w14:textId="77777777" w:rsidR="00EB0BF9" w:rsidRDefault="0013060F">
      <w:pPr>
        <w:spacing w:line="520" w:lineRule="exact"/>
        <w:rPr>
          <w:rFonts w:ascii="宋体" w:eastAsia="宋体" w:hAnsi="Times New Roman" w:cs="宋体"/>
          <w:sz w:val="24"/>
          <w:szCs w:val="24"/>
        </w:rPr>
      </w:pPr>
      <w:r>
        <w:rPr>
          <w:rFonts w:ascii="宋体" w:eastAsia="宋体" w:hAnsi="宋体" w:cs="宋体" w:hint="eastAsia"/>
          <w:b/>
          <w:bCs/>
          <w:sz w:val="24"/>
          <w:szCs w:val="24"/>
        </w:rPr>
        <w:t>注：</w:t>
      </w:r>
      <w:r>
        <w:rPr>
          <w:rFonts w:ascii="宋体" w:eastAsia="宋体" w:hAnsi="宋体" w:cs="宋体" w:hint="eastAsia"/>
          <w:bCs/>
          <w:sz w:val="24"/>
          <w:szCs w:val="24"/>
        </w:rPr>
        <w:t>发现建筑消防设施存在不能现场排除的问题或故障，实施消防设施检查的人员填写故障报告，告知甲方故障具体情况及维修措施要求或建议，故障排除后，应由甲方主管人员签字认可。</w:t>
      </w:r>
      <w:r>
        <w:rPr>
          <w:rFonts w:ascii="宋体" w:eastAsia="宋体" w:hAnsi="宋体"/>
          <w:b/>
          <w:sz w:val="36"/>
          <w:szCs w:val="36"/>
        </w:rPr>
        <w:br w:type="page"/>
      </w:r>
    </w:p>
    <w:p w14:paraId="61963C6F" w14:textId="77777777" w:rsidR="00EB0BF9" w:rsidRDefault="0013060F">
      <w:pPr>
        <w:spacing w:line="360" w:lineRule="auto"/>
        <w:ind w:firstLineChars="800" w:firstLine="2891"/>
        <w:outlineLvl w:val="0"/>
        <w:rPr>
          <w:rFonts w:ascii="宋体" w:eastAsia="宋体" w:hAnsi="宋体"/>
          <w:b/>
          <w:sz w:val="36"/>
          <w:szCs w:val="36"/>
        </w:rPr>
      </w:pPr>
      <w:r>
        <w:rPr>
          <w:rFonts w:ascii="宋体" w:eastAsia="宋体" w:hAnsi="宋体" w:hint="eastAsia"/>
          <w:b/>
          <w:sz w:val="36"/>
          <w:szCs w:val="36"/>
        </w:rPr>
        <w:lastRenderedPageBreak/>
        <w:t>第六章  响应文件格式</w:t>
      </w:r>
      <w:bookmarkEnd w:id="5"/>
    </w:p>
    <w:p w14:paraId="5B994D2F" w14:textId="77777777" w:rsidR="00EB0BF9" w:rsidRDefault="00EB0BF9">
      <w:pPr>
        <w:pStyle w:val="3"/>
        <w:spacing w:line="240" w:lineRule="exact"/>
        <w:jc w:val="center"/>
        <w:rPr>
          <w:rFonts w:ascii="宋体" w:eastAsia="宋体" w:hAnsi="宋体"/>
          <w:sz w:val="24"/>
        </w:rPr>
      </w:pPr>
    </w:p>
    <w:p w14:paraId="2332DC44" w14:textId="77777777" w:rsidR="00EB0BF9" w:rsidRDefault="0013060F">
      <w:pPr>
        <w:pStyle w:val="3"/>
        <w:spacing w:line="420" w:lineRule="exact"/>
        <w:jc w:val="center"/>
        <w:rPr>
          <w:sz w:val="28"/>
          <w:szCs w:val="28"/>
          <w:u w:val="single"/>
        </w:rPr>
      </w:pPr>
      <w:r>
        <w:rPr>
          <w:rFonts w:ascii="宋体" w:eastAsia="宋体" w:hAnsi="宋体" w:hint="eastAsia"/>
          <w:sz w:val="28"/>
          <w:szCs w:val="28"/>
        </w:rPr>
        <w:t xml:space="preserve">格式1  </w:t>
      </w:r>
      <w:r>
        <w:rPr>
          <w:rFonts w:ascii="宋体" w:eastAsia="宋体" w:hAnsi="宋体" w:hint="eastAsia"/>
          <w:sz w:val="28"/>
          <w:szCs w:val="28"/>
          <w:u w:val="single"/>
        </w:rPr>
        <w:t>技术文件封面</w:t>
      </w:r>
    </w:p>
    <w:p w14:paraId="7138EE86" w14:textId="77777777" w:rsidR="00EB0BF9" w:rsidRDefault="00EB0BF9">
      <w:pPr>
        <w:pStyle w:val="3"/>
      </w:pPr>
    </w:p>
    <w:p w14:paraId="30237202" w14:textId="77777777" w:rsidR="00EB0BF9" w:rsidRDefault="00EB0BF9"/>
    <w:p w14:paraId="5AD97CC9" w14:textId="77777777" w:rsidR="00EB0BF9" w:rsidRDefault="0013060F">
      <w:pPr>
        <w:tabs>
          <w:tab w:val="left" w:pos="315"/>
          <w:tab w:val="left" w:pos="8820"/>
        </w:tabs>
        <w:spacing w:beforeLines="100" w:before="240" w:afterLines="50" w:after="120" w:line="500" w:lineRule="exact"/>
        <w:ind w:rightChars="127" w:right="267"/>
        <w:jc w:val="center"/>
        <w:rPr>
          <w:rFonts w:ascii="宋体" w:eastAsia="宋体" w:hAnsi="宋体"/>
          <w:b/>
          <w:bCs/>
          <w:sz w:val="40"/>
          <w:szCs w:val="32"/>
        </w:rPr>
      </w:pPr>
      <w:r>
        <w:rPr>
          <w:rFonts w:ascii="宋体" w:eastAsia="宋体" w:hAnsi="宋体" w:hint="eastAsia"/>
          <w:b/>
          <w:bCs/>
          <w:sz w:val="40"/>
          <w:szCs w:val="32"/>
        </w:rPr>
        <w:t>百大合家福公司合肥市区门店</w:t>
      </w:r>
      <w:r>
        <w:rPr>
          <w:rFonts w:ascii="宋体" w:eastAsia="宋体" w:hAnsi="宋体"/>
          <w:b/>
          <w:bCs/>
          <w:sz w:val="40"/>
          <w:szCs w:val="32"/>
        </w:rPr>
        <w:t>2024年度消防系统维保服务</w:t>
      </w:r>
    </w:p>
    <w:p w14:paraId="6494FE7D" w14:textId="28A9D316" w:rsidR="00EB0BF9" w:rsidRDefault="0013060F">
      <w:pPr>
        <w:tabs>
          <w:tab w:val="left" w:pos="315"/>
          <w:tab w:val="left" w:pos="8820"/>
        </w:tabs>
        <w:spacing w:beforeLines="100" w:before="240" w:afterLines="50" w:after="120"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457B38" w:rsidRPr="00457B38">
        <w:rPr>
          <w:rFonts w:ascii="宋体" w:eastAsia="宋体" w:hAnsi="宋体"/>
          <w:b/>
          <w:bCs/>
          <w:sz w:val="28"/>
          <w:szCs w:val="28"/>
        </w:rPr>
        <w:t>2024BDJTFW00030</w:t>
      </w:r>
      <w:r>
        <w:rPr>
          <w:rFonts w:ascii="宋体" w:eastAsia="宋体" w:hAnsi="宋体" w:hint="eastAsia"/>
          <w:b/>
          <w:bCs/>
          <w:sz w:val="28"/>
          <w:szCs w:val="28"/>
        </w:rPr>
        <w:t>）</w:t>
      </w:r>
    </w:p>
    <w:p w14:paraId="42F3E896" w14:textId="77777777" w:rsidR="00EB0BF9" w:rsidRDefault="00EB0BF9">
      <w:pPr>
        <w:tabs>
          <w:tab w:val="left" w:pos="315"/>
          <w:tab w:val="left" w:pos="8820"/>
        </w:tabs>
        <w:spacing w:beforeLines="100" w:before="240" w:afterLines="50" w:after="120" w:line="500" w:lineRule="exact"/>
        <w:ind w:rightChars="127" w:right="267"/>
        <w:jc w:val="center"/>
        <w:rPr>
          <w:rFonts w:ascii="宋体" w:eastAsia="宋体" w:hAnsi="宋体"/>
          <w:b/>
          <w:bCs/>
          <w:sz w:val="44"/>
          <w:szCs w:val="44"/>
        </w:rPr>
      </w:pPr>
    </w:p>
    <w:p w14:paraId="222EA0E7" w14:textId="77777777" w:rsidR="00EB0BF9" w:rsidRDefault="0013060F">
      <w:pPr>
        <w:tabs>
          <w:tab w:val="left" w:pos="315"/>
          <w:tab w:val="left" w:pos="8820"/>
        </w:tabs>
        <w:spacing w:beforeLines="100" w:before="240" w:afterLines="50" w:after="120" w:line="500" w:lineRule="exact"/>
        <w:ind w:rightChars="127" w:right="267"/>
        <w:jc w:val="center"/>
      </w:pPr>
      <w:r>
        <w:rPr>
          <w:rFonts w:ascii="宋体" w:eastAsia="宋体" w:hAnsi="宋体" w:hint="eastAsia"/>
          <w:b/>
          <w:bCs/>
          <w:sz w:val="44"/>
          <w:szCs w:val="44"/>
        </w:rPr>
        <w:t>竞争性报价</w:t>
      </w:r>
    </w:p>
    <w:p w14:paraId="71DF92A9" w14:textId="77777777" w:rsidR="00EB0BF9" w:rsidRDefault="00EB0BF9"/>
    <w:p w14:paraId="290A47F2" w14:textId="77777777" w:rsidR="00EB0BF9" w:rsidRDefault="00EB0BF9">
      <w:pPr>
        <w:spacing w:line="760" w:lineRule="exact"/>
        <w:jc w:val="center"/>
        <w:outlineLvl w:val="2"/>
        <w:rPr>
          <w:rFonts w:ascii="宋体" w:eastAsia="宋体" w:hAnsi="宋体"/>
          <w:b/>
          <w:sz w:val="72"/>
        </w:rPr>
      </w:pPr>
    </w:p>
    <w:p w14:paraId="0A76CDC8" w14:textId="77777777" w:rsidR="00EB0BF9" w:rsidRDefault="0013060F">
      <w:pPr>
        <w:spacing w:line="760" w:lineRule="exact"/>
        <w:jc w:val="center"/>
        <w:outlineLvl w:val="2"/>
        <w:rPr>
          <w:rFonts w:ascii="宋体" w:eastAsia="宋体" w:hAnsi="宋体"/>
          <w:b/>
          <w:sz w:val="72"/>
        </w:rPr>
      </w:pPr>
      <w:r>
        <w:rPr>
          <w:rFonts w:ascii="宋体" w:eastAsia="宋体" w:hAnsi="宋体" w:hint="eastAsia"/>
          <w:b/>
          <w:sz w:val="72"/>
        </w:rPr>
        <w:t>响 应 文 件</w:t>
      </w:r>
    </w:p>
    <w:p w14:paraId="0AC13459" w14:textId="77777777" w:rsidR="00EB0BF9" w:rsidRDefault="00EB0BF9">
      <w:pPr>
        <w:pStyle w:val="3"/>
      </w:pPr>
    </w:p>
    <w:p w14:paraId="3101E0C6" w14:textId="77777777" w:rsidR="00EB0BF9" w:rsidRDefault="0013060F">
      <w:pPr>
        <w:jc w:val="center"/>
        <w:rPr>
          <w:rFonts w:ascii="宋体" w:eastAsia="宋体" w:hAnsi="宋体"/>
          <w:b/>
          <w:sz w:val="44"/>
          <w:szCs w:val="44"/>
          <w:u w:val="single"/>
        </w:rPr>
      </w:pPr>
      <w:r>
        <w:rPr>
          <w:rFonts w:ascii="宋体" w:eastAsia="宋体" w:hAnsi="宋体" w:hint="eastAsia"/>
          <w:b/>
          <w:sz w:val="44"/>
          <w:szCs w:val="44"/>
          <w:u w:val="single"/>
        </w:rPr>
        <w:t>（技术文件 正/副本）</w:t>
      </w:r>
    </w:p>
    <w:p w14:paraId="3018C660" w14:textId="77777777" w:rsidR="00EB0BF9" w:rsidRDefault="00EB0BF9">
      <w:pPr>
        <w:spacing w:afterLines="50" w:after="120" w:line="500" w:lineRule="exact"/>
        <w:rPr>
          <w:rFonts w:ascii="宋体" w:eastAsia="宋体" w:hAnsi="宋体"/>
          <w:b/>
          <w:sz w:val="32"/>
        </w:rPr>
      </w:pPr>
    </w:p>
    <w:p w14:paraId="417F1E6D" w14:textId="77777777" w:rsidR="00EB0BF9" w:rsidRDefault="00EB0BF9">
      <w:pPr>
        <w:spacing w:afterLines="50" w:after="120" w:line="500" w:lineRule="exact"/>
        <w:rPr>
          <w:rFonts w:ascii="宋体" w:eastAsia="宋体" w:hAnsi="宋体"/>
          <w:b/>
          <w:sz w:val="32"/>
        </w:rPr>
      </w:pPr>
    </w:p>
    <w:p w14:paraId="44BF155D" w14:textId="77777777" w:rsidR="00EB0BF9" w:rsidRDefault="0013060F">
      <w:pPr>
        <w:spacing w:afterLines="50" w:after="120" w:line="500" w:lineRule="exact"/>
        <w:ind w:firstLineChars="700" w:firstLine="2249"/>
        <w:rPr>
          <w:rFonts w:ascii="宋体" w:eastAsia="宋体" w:hAnsi="宋体"/>
          <w:b/>
          <w:sz w:val="32"/>
          <w:u w:val="single"/>
        </w:rPr>
      </w:pPr>
      <w:r>
        <w:rPr>
          <w:rFonts w:ascii="宋体" w:eastAsia="宋体" w:hAnsi="宋体" w:hint="eastAsia"/>
          <w:b/>
          <w:sz w:val="32"/>
        </w:rPr>
        <w:t>供应商名称：</w:t>
      </w:r>
    </w:p>
    <w:p w14:paraId="71A35B7C" w14:textId="77777777" w:rsidR="00EB0BF9" w:rsidRDefault="0013060F">
      <w:pPr>
        <w:spacing w:afterLines="50" w:after="120" w:line="500" w:lineRule="exact"/>
        <w:jc w:val="center"/>
        <w:outlineLvl w:val="1"/>
        <w:rPr>
          <w:rFonts w:ascii="宋体" w:eastAsia="宋体" w:hAnsi="宋体"/>
          <w:b/>
          <w:sz w:val="32"/>
        </w:rPr>
      </w:pPr>
      <w:r>
        <w:rPr>
          <w:rFonts w:ascii="宋体" w:eastAsia="宋体" w:hAnsi="宋体" w:hint="eastAsia"/>
          <w:b/>
          <w:sz w:val="32"/>
        </w:rPr>
        <w:t>202</w:t>
      </w:r>
      <w:r>
        <w:rPr>
          <w:rFonts w:ascii="宋体" w:eastAsia="宋体" w:hAnsi="宋体"/>
          <w:b/>
          <w:sz w:val="32"/>
        </w:rPr>
        <w:t>4</w:t>
      </w:r>
      <w:r>
        <w:rPr>
          <w:rFonts w:ascii="宋体" w:eastAsia="宋体" w:hAnsi="宋体" w:hint="eastAsia"/>
          <w:b/>
          <w:sz w:val="32"/>
        </w:rPr>
        <w:t>年月日</w:t>
      </w:r>
      <w:bookmarkStart w:id="6" w:name="_Toc461053086"/>
      <w:bookmarkStart w:id="7" w:name="_Toc461056631"/>
      <w:bookmarkStart w:id="8" w:name="_Toc520983587"/>
    </w:p>
    <w:p w14:paraId="22F9A7EC" w14:textId="77777777" w:rsidR="00EB0BF9" w:rsidRDefault="00EB0BF9">
      <w:pPr>
        <w:spacing w:afterLines="50" w:after="120" w:line="500" w:lineRule="exact"/>
        <w:jc w:val="center"/>
        <w:outlineLvl w:val="1"/>
        <w:rPr>
          <w:rFonts w:ascii="宋体" w:eastAsia="宋体" w:hAnsi="宋体"/>
          <w:b/>
          <w:sz w:val="32"/>
        </w:rPr>
      </w:pPr>
    </w:p>
    <w:p w14:paraId="5EABD695" w14:textId="77777777" w:rsidR="00F34AB9" w:rsidRDefault="00F34AB9">
      <w:pPr>
        <w:widowControl/>
        <w:jc w:val="center"/>
        <w:rPr>
          <w:rFonts w:ascii="宋体" w:eastAsia="宋体" w:hAnsi="宋体"/>
          <w:b/>
          <w:sz w:val="24"/>
        </w:rPr>
      </w:pPr>
      <w:r>
        <w:rPr>
          <w:rFonts w:ascii="宋体" w:eastAsia="宋体" w:hAnsi="宋体"/>
          <w:b/>
          <w:sz w:val="24"/>
        </w:rPr>
        <w:br w:type="page"/>
      </w:r>
    </w:p>
    <w:p w14:paraId="015407C5" w14:textId="77777777" w:rsidR="00EB0BF9" w:rsidRDefault="0013060F">
      <w:pPr>
        <w:widowControl/>
        <w:jc w:val="center"/>
        <w:rPr>
          <w:rFonts w:ascii="宋体" w:eastAsia="宋体" w:hAnsi="宋体"/>
          <w:b/>
          <w:sz w:val="24"/>
          <w:u w:val="single"/>
        </w:rPr>
      </w:pPr>
      <w:r>
        <w:rPr>
          <w:rFonts w:ascii="宋体" w:eastAsia="宋体" w:hAnsi="宋体" w:hint="eastAsia"/>
          <w:b/>
          <w:sz w:val="24"/>
        </w:rPr>
        <w:lastRenderedPageBreak/>
        <w:t>格式</w:t>
      </w:r>
      <w:bookmarkEnd w:id="6"/>
      <w:bookmarkEnd w:id="7"/>
      <w:r>
        <w:rPr>
          <w:rFonts w:ascii="宋体" w:eastAsia="宋体" w:hAnsi="宋体" w:hint="eastAsia"/>
          <w:b/>
          <w:sz w:val="24"/>
        </w:rPr>
        <w:t xml:space="preserve">2  </w:t>
      </w:r>
      <w:r>
        <w:rPr>
          <w:rFonts w:ascii="宋体" w:eastAsia="宋体" w:hAnsi="宋体" w:hint="eastAsia"/>
          <w:b/>
          <w:sz w:val="24"/>
          <w:u w:val="single"/>
        </w:rPr>
        <w:t>竞争性报价承诺函</w:t>
      </w:r>
    </w:p>
    <w:p w14:paraId="0FBACACA" w14:textId="77777777" w:rsidR="00EB0BF9" w:rsidRDefault="0013060F">
      <w:pPr>
        <w:spacing w:line="560" w:lineRule="exact"/>
        <w:jc w:val="left"/>
        <w:rPr>
          <w:rFonts w:ascii="宋体" w:eastAsia="宋体" w:hAnsi="宋体" w:cs="宋体"/>
          <w:b/>
          <w:kern w:val="0"/>
          <w:sz w:val="24"/>
        </w:rPr>
      </w:pPr>
      <w:r>
        <w:rPr>
          <w:rFonts w:ascii="宋体" w:eastAsia="宋体" w:hAnsi="宋体"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14:paraId="0C026009" w14:textId="13F961EE" w:rsidR="00EB0BF9" w:rsidRDefault="0013060F">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百大合家福公司合肥市区门店</w:t>
      </w:r>
      <w:r>
        <w:rPr>
          <w:rFonts w:ascii="宋体" w:eastAsia="宋体" w:hAnsi="宋体" w:cs="宋体"/>
          <w:b/>
          <w:bCs/>
          <w:kern w:val="0"/>
          <w:sz w:val="24"/>
          <w:szCs w:val="24"/>
          <w:u w:val="single"/>
        </w:rPr>
        <w:t>2024年度消防系统维保服务</w:t>
      </w:r>
      <w:r>
        <w:rPr>
          <w:rFonts w:ascii="宋体" w:eastAsia="宋体" w:hAnsi="宋体" w:cs="宋体" w:hint="eastAsia"/>
          <w:b/>
          <w:color w:val="000000"/>
          <w:kern w:val="0"/>
          <w:sz w:val="24"/>
          <w:u w:val="single"/>
        </w:rPr>
        <w:t>（编号：</w:t>
      </w:r>
      <w:r w:rsidR="00457B38" w:rsidRPr="00457B38">
        <w:rPr>
          <w:rFonts w:ascii="宋体" w:eastAsia="宋体" w:hAnsi="宋体" w:cs="宋体"/>
          <w:b/>
          <w:color w:val="000000"/>
          <w:kern w:val="0"/>
          <w:sz w:val="24"/>
          <w:u w:val="single"/>
        </w:rPr>
        <w:t>2024BDJTFW00030</w:t>
      </w:r>
      <w:r>
        <w:rPr>
          <w:rFonts w:ascii="宋体" w:eastAsia="宋体" w:hAnsi="宋体" w:cs="宋体" w:hint="eastAsia"/>
          <w:b/>
          <w:color w:val="000000"/>
          <w:kern w:val="0"/>
          <w:sz w:val="24"/>
          <w:u w:val="single"/>
        </w:rPr>
        <w:t>）</w:t>
      </w:r>
      <w:bookmarkStart w:id="9" w:name="_Hlk44287576"/>
      <w:r>
        <w:rPr>
          <w:rFonts w:ascii="宋体" w:eastAsia="宋体" w:hAnsi="宋体" w:cs="宋体" w:hint="eastAsia"/>
          <w:color w:val="000000"/>
          <w:kern w:val="0"/>
          <w:sz w:val="24"/>
        </w:rPr>
        <w:t>项目</w:t>
      </w:r>
      <w:r>
        <w:rPr>
          <w:rFonts w:ascii="宋体" w:eastAsia="宋体" w:hAnsi="宋体" w:hint="eastAsia"/>
          <w:sz w:val="24"/>
        </w:rPr>
        <w:t>竞争性报价</w:t>
      </w:r>
      <w:bookmarkEnd w:id="9"/>
      <w:r>
        <w:rPr>
          <w:rFonts w:ascii="宋体" w:eastAsia="宋体" w:hAnsi="宋体" w:hint="eastAsia"/>
          <w:sz w:val="24"/>
        </w:rPr>
        <w:t>文件要求，我方兹宣布承诺如下内容：</w:t>
      </w:r>
    </w:p>
    <w:p w14:paraId="522ADE2C" w14:textId="77777777" w:rsidR="00EB0BF9" w:rsidRDefault="0013060F">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14:paraId="519A1636" w14:textId="77777777" w:rsidR="00EB0BF9" w:rsidRDefault="0013060F">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14:paraId="1F52FE12" w14:textId="77777777" w:rsidR="00EB0BF9" w:rsidRDefault="0013060F">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4DE9B3F5" w14:textId="77777777" w:rsidR="00EB0BF9" w:rsidRDefault="0013060F">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14:paraId="19A9996B" w14:textId="77777777" w:rsidR="00EB0BF9" w:rsidRDefault="0013060F">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14:paraId="1A6F686D" w14:textId="77777777" w:rsidR="00EB0BF9" w:rsidRDefault="0013060F">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14:paraId="3F05ED2C" w14:textId="77777777" w:rsidR="00EB0BF9" w:rsidRDefault="0013060F">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14:paraId="61688713" w14:textId="77777777" w:rsidR="00EB0BF9" w:rsidRDefault="0013060F">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14:paraId="0212D8CB" w14:textId="77777777" w:rsidR="00EB0BF9" w:rsidRDefault="0013060F">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14:paraId="2813A503" w14:textId="77777777" w:rsidR="00EB0BF9" w:rsidRDefault="0013060F">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14:paraId="14AE1F97" w14:textId="77777777" w:rsidR="00EB0BF9" w:rsidRDefault="0013060F">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企业法人（签名或签章）：</w:t>
      </w:r>
    </w:p>
    <w:p w14:paraId="76FE9082" w14:textId="77777777" w:rsidR="00EB0BF9" w:rsidRDefault="0013060F">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w:t>
      </w:r>
      <w:r>
        <w:rPr>
          <w:rFonts w:ascii="宋体" w:eastAsia="宋体" w:hAnsi="宋体" w:cs="宋体"/>
          <w:b/>
          <w:kern w:val="0"/>
          <w:sz w:val="24"/>
        </w:rPr>
        <w:t>4</w:t>
      </w:r>
      <w:r>
        <w:rPr>
          <w:rFonts w:ascii="宋体" w:eastAsia="宋体" w:hAnsi="宋体" w:cs="宋体" w:hint="eastAsia"/>
          <w:b/>
          <w:kern w:val="0"/>
          <w:sz w:val="24"/>
        </w:rPr>
        <w:t>年月日</w:t>
      </w:r>
    </w:p>
    <w:p w14:paraId="1EFAD552" w14:textId="77777777" w:rsidR="00EB0BF9" w:rsidRDefault="0013060F">
      <w:pPr>
        <w:spacing w:line="360" w:lineRule="auto"/>
        <w:jc w:val="center"/>
        <w:outlineLvl w:val="1"/>
        <w:rPr>
          <w:rFonts w:ascii="宋体" w:eastAsia="宋体" w:hAnsi="宋体"/>
          <w:b/>
          <w:sz w:val="24"/>
        </w:rPr>
      </w:pPr>
      <w:r>
        <w:rPr>
          <w:rFonts w:ascii="宋体" w:eastAsia="宋体" w:hAnsi="宋体"/>
          <w:b/>
          <w:sz w:val="24"/>
        </w:rPr>
        <w:br w:type="page"/>
      </w:r>
    </w:p>
    <w:p w14:paraId="17D67BA4" w14:textId="77777777" w:rsidR="00EB0BF9" w:rsidRDefault="0013060F">
      <w:pPr>
        <w:spacing w:line="360" w:lineRule="auto"/>
        <w:jc w:val="center"/>
        <w:outlineLvl w:val="1"/>
        <w:rPr>
          <w:rFonts w:ascii="宋体" w:eastAsia="宋体" w:hAnsi="宋体"/>
          <w:b/>
          <w:sz w:val="24"/>
          <w:u w:val="single"/>
        </w:rPr>
      </w:pPr>
      <w:r>
        <w:rPr>
          <w:rFonts w:ascii="宋体" w:eastAsia="宋体" w:hAnsi="宋体" w:hint="eastAsia"/>
          <w:b/>
          <w:sz w:val="24"/>
        </w:rPr>
        <w:lastRenderedPageBreak/>
        <w:t xml:space="preserve">格式3  </w:t>
      </w:r>
      <w:r>
        <w:rPr>
          <w:rFonts w:ascii="宋体" w:eastAsia="宋体" w:hAnsi="宋体" w:hint="eastAsia"/>
          <w:b/>
          <w:sz w:val="24"/>
          <w:u w:val="single"/>
        </w:rPr>
        <w:t>报价授权书</w:t>
      </w:r>
    </w:p>
    <w:p w14:paraId="1A51F5AF" w14:textId="77777777" w:rsidR="00EB0BF9" w:rsidRDefault="00EB0BF9">
      <w:pPr>
        <w:pStyle w:val="a9"/>
        <w:snapToGrid w:val="0"/>
        <w:spacing w:line="240" w:lineRule="exact"/>
        <w:ind w:firstLineChars="200" w:firstLine="480"/>
        <w:jc w:val="left"/>
        <w:rPr>
          <w:rFonts w:hAnsi="宋体"/>
          <w:sz w:val="24"/>
          <w:szCs w:val="28"/>
        </w:rPr>
      </w:pPr>
    </w:p>
    <w:p w14:paraId="554AE967" w14:textId="77777777" w:rsidR="00EB0BF9" w:rsidRDefault="0013060F">
      <w:pPr>
        <w:pStyle w:val="a9"/>
        <w:snapToGrid w:val="0"/>
        <w:spacing w:line="360" w:lineRule="auto"/>
        <w:ind w:firstLineChars="200" w:firstLine="480"/>
        <w:jc w:val="left"/>
        <w:rPr>
          <w:rFonts w:hAnsi="宋体"/>
          <w:sz w:val="24"/>
          <w:szCs w:val="28"/>
        </w:rPr>
      </w:pPr>
      <w:r>
        <w:rPr>
          <w:rFonts w:hAnsi="宋体" w:hint="eastAsia"/>
          <w:sz w:val="24"/>
          <w:szCs w:val="28"/>
        </w:rPr>
        <w:t>本授权书声明：___________________（供应商名称）授权_________（授权代表姓名）代表我方参加本项目</w:t>
      </w:r>
      <w:r>
        <w:rPr>
          <w:rFonts w:hAnsi="宋体" w:hint="eastAsia"/>
          <w:bCs/>
          <w:sz w:val="24"/>
          <w:szCs w:val="28"/>
        </w:rPr>
        <w:t>采购活动</w:t>
      </w:r>
      <w:r>
        <w:rPr>
          <w:rFonts w:hAnsi="宋体"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35E9026A" w14:textId="77777777" w:rsidR="00EB0BF9" w:rsidRDefault="0013060F">
      <w:pPr>
        <w:pStyle w:val="a9"/>
        <w:snapToGrid w:val="0"/>
        <w:spacing w:line="360" w:lineRule="auto"/>
        <w:ind w:firstLineChars="200" w:firstLine="480"/>
        <w:jc w:val="left"/>
        <w:rPr>
          <w:rFonts w:hAnsi="宋体"/>
          <w:kern w:val="0"/>
          <w:sz w:val="24"/>
        </w:rPr>
      </w:pPr>
      <w:r>
        <w:rPr>
          <w:rFonts w:hAnsi="宋体"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EB0BF9" w14:paraId="4D73B96F" w14:textId="77777777">
        <w:trPr>
          <w:trHeight w:val="64"/>
        </w:trPr>
        <w:tc>
          <w:tcPr>
            <w:tcW w:w="4927" w:type="dxa"/>
            <w:vAlign w:val="center"/>
          </w:tcPr>
          <w:p w14:paraId="470E68DC" w14:textId="77777777" w:rsidR="00EB0BF9" w:rsidRDefault="0013060F">
            <w:pPr>
              <w:jc w:val="center"/>
              <w:rPr>
                <w:rFonts w:ascii="宋体" w:eastAsia="宋体" w:hAnsi="宋体" w:cs="Calibri"/>
                <w:b/>
                <w:kern w:val="0"/>
                <w:sz w:val="24"/>
              </w:rPr>
            </w:pPr>
            <w:r>
              <w:rPr>
                <w:rFonts w:ascii="宋体" w:eastAsia="宋体" w:hAnsi="宋体" w:cs="Calibri" w:hint="eastAsia"/>
                <w:b/>
                <w:kern w:val="0"/>
                <w:sz w:val="24"/>
              </w:rPr>
              <w:t>企业法人身份证正面</w:t>
            </w:r>
          </w:p>
        </w:tc>
        <w:tc>
          <w:tcPr>
            <w:tcW w:w="4927" w:type="dxa"/>
            <w:vAlign w:val="center"/>
          </w:tcPr>
          <w:p w14:paraId="0ED99D49" w14:textId="77777777" w:rsidR="00EB0BF9" w:rsidRDefault="0013060F">
            <w:pPr>
              <w:jc w:val="center"/>
              <w:rPr>
                <w:rFonts w:ascii="宋体" w:eastAsia="宋体" w:hAnsi="宋体" w:cs="Calibri"/>
                <w:b/>
                <w:kern w:val="0"/>
                <w:sz w:val="24"/>
              </w:rPr>
            </w:pPr>
            <w:r>
              <w:rPr>
                <w:rFonts w:ascii="宋体" w:eastAsia="宋体" w:hAnsi="宋体" w:cs="Calibri" w:hint="eastAsia"/>
                <w:b/>
                <w:kern w:val="0"/>
                <w:sz w:val="24"/>
              </w:rPr>
              <w:t>企业法人身份证反面</w:t>
            </w:r>
          </w:p>
        </w:tc>
      </w:tr>
      <w:tr w:rsidR="00EB0BF9" w14:paraId="663FD650" w14:textId="77777777">
        <w:trPr>
          <w:trHeight w:val="3671"/>
        </w:trPr>
        <w:tc>
          <w:tcPr>
            <w:tcW w:w="4927" w:type="dxa"/>
            <w:vAlign w:val="center"/>
          </w:tcPr>
          <w:p w14:paraId="6B9DAED7" w14:textId="77777777" w:rsidR="00EB0BF9" w:rsidRDefault="00EB0BF9">
            <w:pPr>
              <w:jc w:val="center"/>
              <w:rPr>
                <w:rFonts w:ascii="宋体" w:eastAsia="宋体" w:hAnsi="宋体" w:cs="Calibri"/>
                <w:kern w:val="0"/>
                <w:sz w:val="24"/>
              </w:rPr>
            </w:pPr>
          </w:p>
        </w:tc>
        <w:tc>
          <w:tcPr>
            <w:tcW w:w="4927" w:type="dxa"/>
            <w:vAlign w:val="center"/>
          </w:tcPr>
          <w:p w14:paraId="1B494DF1" w14:textId="77777777" w:rsidR="00EB0BF9" w:rsidRDefault="00EB0BF9">
            <w:pPr>
              <w:jc w:val="center"/>
              <w:rPr>
                <w:rFonts w:ascii="宋体" w:eastAsia="宋体" w:hAnsi="宋体" w:cs="Calibri"/>
                <w:kern w:val="0"/>
                <w:sz w:val="24"/>
              </w:rPr>
            </w:pPr>
          </w:p>
        </w:tc>
      </w:tr>
      <w:tr w:rsidR="00EB0BF9" w14:paraId="39662D70" w14:textId="77777777">
        <w:trPr>
          <w:trHeight w:val="75"/>
        </w:trPr>
        <w:tc>
          <w:tcPr>
            <w:tcW w:w="9854" w:type="dxa"/>
            <w:gridSpan w:val="2"/>
            <w:vAlign w:val="center"/>
          </w:tcPr>
          <w:p w14:paraId="3A0DAB02" w14:textId="77777777" w:rsidR="00EB0BF9" w:rsidRDefault="0013060F">
            <w:pPr>
              <w:jc w:val="left"/>
              <w:rPr>
                <w:rFonts w:ascii="宋体" w:eastAsia="宋体" w:hAnsi="宋体" w:cs="Calibri"/>
                <w:b/>
                <w:kern w:val="0"/>
                <w:sz w:val="24"/>
              </w:rPr>
            </w:pPr>
            <w:r>
              <w:rPr>
                <w:rFonts w:ascii="宋体" w:eastAsia="宋体" w:hAnsi="宋体" w:cs="Calibri" w:hint="eastAsia"/>
                <w:b/>
                <w:kern w:val="0"/>
                <w:sz w:val="24"/>
              </w:rPr>
              <w:t>企业法人联系电话：</w:t>
            </w:r>
          </w:p>
        </w:tc>
      </w:tr>
      <w:tr w:rsidR="00EB0BF9" w14:paraId="580BFE24" w14:textId="77777777">
        <w:trPr>
          <w:trHeight w:val="64"/>
        </w:trPr>
        <w:tc>
          <w:tcPr>
            <w:tcW w:w="4927" w:type="dxa"/>
            <w:vAlign w:val="center"/>
          </w:tcPr>
          <w:p w14:paraId="1FEA06FE" w14:textId="77777777" w:rsidR="00EB0BF9" w:rsidRDefault="0013060F">
            <w:pPr>
              <w:jc w:val="center"/>
              <w:rPr>
                <w:rFonts w:ascii="宋体" w:eastAsia="宋体" w:hAnsi="宋体" w:cs="Calibri"/>
                <w:b/>
                <w:kern w:val="0"/>
                <w:sz w:val="24"/>
              </w:rPr>
            </w:pPr>
            <w:r>
              <w:rPr>
                <w:rFonts w:ascii="宋体" w:eastAsia="宋体" w:hAnsi="宋体" w:cs="Calibri" w:hint="eastAsia"/>
                <w:b/>
                <w:kern w:val="0"/>
                <w:sz w:val="24"/>
              </w:rPr>
              <w:t>授权代表身份证正面</w:t>
            </w:r>
          </w:p>
        </w:tc>
        <w:tc>
          <w:tcPr>
            <w:tcW w:w="4927" w:type="dxa"/>
            <w:vAlign w:val="center"/>
          </w:tcPr>
          <w:p w14:paraId="701B07ED" w14:textId="77777777" w:rsidR="00EB0BF9" w:rsidRDefault="0013060F">
            <w:pPr>
              <w:jc w:val="center"/>
              <w:rPr>
                <w:rFonts w:ascii="宋体" w:eastAsia="宋体" w:hAnsi="宋体" w:cs="Calibri"/>
                <w:b/>
                <w:kern w:val="0"/>
                <w:sz w:val="24"/>
              </w:rPr>
            </w:pPr>
            <w:r>
              <w:rPr>
                <w:rFonts w:ascii="宋体" w:eastAsia="宋体" w:hAnsi="宋体" w:cs="Calibri" w:hint="eastAsia"/>
                <w:b/>
                <w:kern w:val="0"/>
                <w:sz w:val="24"/>
              </w:rPr>
              <w:t>授权代表身份证反面</w:t>
            </w:r>
          </w:p>
        </w:tc>
      </w:tr>
      <w:tr w:rsidR="00EB0BF9" w14:paraId="1C1DC574" w14:textId="77777777">
        <w:trPr>
          <w:trHeight w:val="3933"/>
        </w:trPr>
        <w:tc>
          <w:tcPr>
            <w:tcW w:w="4927" w:type="dxa"/>
            <w:vAlign w:val="center"/>
          </w:tcPr>
          <w:p w14:paraId="5F218C69" w14:textId="77777777" w:rsidR="00EB0BF9" w:rsidRDefault="00EB0BF9">
            <w:pPr>
              <w:jc w:val="center"/>
              <w:rPr>
                <w:rFonts w:ascii="宋体" w:eastAsia="宋体" w:hAnsi="宋体" w:cs="Calibri"/>
                <w:kern w:val="0"/>
                <w:sz w:val="24"/>
              </w:rPr>
            </w:pPr>
          </w:p>
        </w:tc>
        <w:tc>
          <w:tcPr>
            <w:tcW w:w="4927" w:type="dxa"/>
            <w:vAlign w:val="center"/>
          </w:tcPr>
          <w:p w14:paraId="2514701D" w14:textId="77777777" w:rsidR="00EB0BF9" w:rsidRDefault="00EB0BF9">
            <w:pPr>
              <w:jc w:val="center"/>
              <w:rPr>
                <w:rFonts w:ascii="宋体" w:eastAsia="宋体" w:hAnsi="宋体" w:cs="Calibri"/>
                <w:kern w:val="0"/>
                <w:sz w:val="24"/>
              </w:rPr>
            </w:pPr>
          </w:p>
        </w:tc>
      </w:tr>
      <w:tr w:rsidR="00EB0BF9" w14:paraId="78E08073" w14:textId="77777777">
        <w:trPr>
          <w:trHeight w:val="232"/>
        </w:trPr>
        <w:tc>
          <w:tcPr>
            <w:tcW w:w="9854" w:type="dxa"/>
            <w:gridSpan w:val="2"/>
            <w:vAlign w:val="center"/>
          </w:tcPr>
          <w:p w14:paraId="3D2CC078" w14:textId="77777777" w:rsidR="00EB0BF9" w:rsidRDefault="0013060F">
            <w:pPr>
              <w:jc w:val="left"/>
              <w:rPr>
                <w:rFonts w:ascii="宋体" w:eastAsia="宋体" w:hAnsi="宋体" w:cs="Calibri"/>
                <w:b/>
                <w:kern w:val="0"/>
                <w:sz w:val="24"/>
              </w:rPr>
            </w:pPr>
            <w:r>
              <w:rPr>
                <w:rFonts w:ascii="宋体" w:eastAsia="宋体" w:hAnsi="宋体" w:cs="Calibri" w:hint="eastAsia"/>
                <w:b/>
                <w:kern w:val="0"/>
                <w:sz w:val="24"/>
              </w:rPr>
              <w:t>授权代表联系电话：</w:t>
            </w:r>
          </w:p>
        </w:tc>
      </w:tr>
    </w:tbl>
    <w:p w14:paraId="57ACB935" w14:textId="77777777" w:rsidR="00EB0BF9" w:rsidRDefault="0013060F">
      <w:pPr>
        <w:spacing w:line="360" w:lineRule="auto"/>
        <w:ind w:firstLineChars="150" w:firstLine="360"/>
        <w:rPr>
          <w:rFonts w:ascii="宋体" w:eastAsia="宋体" w:hAnsi="宋体"/>
          <w:sz w:val="24"/>
          <w:szCs w:val="28"/>
        </w:rPr>
      </w:pPr>
      <w:r>
        <w:rPr>
          <w:rFonts w:ascii="宋体" w:eastAsia="宋体" w:hAnsi="宋体" w:hint="eastAsia"/>
          <w:sz w:val="24"/>
          <w:szCs w:val="28"/>
        </w:rPr>
        <w:t>特此授权</w:t>
      </w:r>
    </w:p>
    <w:p w14:paraId="184A02CB" w14:textId="77777777" w:rsidR="00EB0BF9" w:rsidRDefault="0013060F">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14:paraId="6A59E5BC" w14:textId="77777777" w:rsidR="00EB0BF9" w:rsidRDefault="0013060F">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w:t>
      </w:r>
      <w:r>
        <w:rPr>
          <w:rFonts w:ascii="宋体" w:eastAsia="宋体" w:hAnsi="宋体" w:cs="宋体"/>
          <w:b/>
          <w:kern w:val="0"/>
          <w:sz w:val="24"/>
        </w:rPr>
        <w:t>4</w:t>
      </w:r>
      <w:r>
        <w:rPr>
          <w:rFonts w:ascii="宋体" w:eastAsia="宋体" w:hAnsi="宋体" w:cs="宋体" w:hint="eastAsia"/>
          <w:b/>
          <w:kern w:val="0"/>
          <w:sz w:val="24"/>
        </w:rPr>
        <w:t>年</w:t>
      </w:r>
      <w:r>
        <w:rPr>
          <w:rFonts w:ascii="宋体" w:eastAsia="宋体" w:hAnsi="宋体" w:cs="宋体"/>
          <w:b/>
          <w:kern w:val="0"/>
          <w:sz w:val="24"/>
        </w:rPr>
        <w:t>4</w:t>
      </w:r>
      <w:r>
        <w:rPr>
          <w:rFonts w:ascii="宋体" w:eastAsia="宋体" w:hAnsi="宋体" w:cs="宋体" w:hint="eastAsia"/>
          <w:b/>
          <w:kern w:val="0"/>
          <w:sz w:val="24"/>
        </w:rPr>
        <w:t>月日</w:t>
      </w:r>
    </w:p>
    <w:p w14:paraId="15CF3BC9" w14:textId="77777777" w:rsidR="00EB0BF9" w:rsidRDefault="0013060F">
      <w:pPr>
        <w:widowControl/>
        <w:jc w:val="left"/>
        <w:rPr>
          <w:rFonts w:ascii="宋体" w:eastAsia="宋体" w:hAnsi="宋体"/>
          <w:b/>
          <w:kern w:val="0"/>
          <w:sz w:val="24"/>
        </w:rPr>
      </w:pPr>
      <w:r>
        <w:rPr>
          <w:rFonts w:ascii="宋体" w:eastAsia="宋体" w:hAnsi="宋体"/>
          <w:b/>
          <w:kern w:val="0"/>
          <w:sz w:val="24"/>
        </w:rPr>
        <w:br w:type="page"/>
      </w:r>
    </w:p>
    <w:p w14:paraId="4A35435E" w14:textId="77777777" w:rsidR="00EB0BF9" w:rsidRDefault="0013060F">
      <w:pPr>
        <w:jc w:val="center"/>
        <w:rPr>
          <w:rFonts w:ascii="宋体" w:eastAsia="宋体" w:hAnsi="宋体"/>
          <w:b/>
          <w:sz w:val="28"/>
          <w:szCs w:val="28"/>
          <w:u w:val="single"/>
        </w:rPr>
      </w:pPr>
      <w:r>
        <w:rPr>
          <w:rFonts w:ascii="宋体" w:eastAsia="宋体" w:hAnsi="宋体" w:hint="eastAsia"/>
          <w:b/>
          <w:kern w:val="0"/>
          <w:sz w:val="24"/>
        </w:rPr>
        <w:lastRenderedPageBreak/>
        <w:t xml:space="preserve">格式4 </w:t>
      </w:r>
      <w:r>
        <w:rPr>
          <w:rFonts w:ascii="宋体" w:eastAsia="宋体" w:hAnsi="宋体" w:hint="eastAsia"/>
          <w:b/>
          <w:sz w:val="24"/>
          <w:u w:val="single"/>
        </w:rPr>
        <w:t>供应商股权结构说明书</w:t>
      </w:r>
    </w:p>
    <w:p w14:paraId="78665393" w14:textId="77777777" w:rsidR="00EB0BF9" w:rsidRDefault="00EB0BF9">
      <w:pPr>
        <w:rPr>
          <w:rFonts w:ascii="宋体" w:eastAsia="宋体" w:hAnsi="宋体"/>
        </w:rPr>
      </w:pPr>
    </w:p>
    <w:p w14:paraId="08A113DC" w14:textId="77777777" w:rsidR="00EB0BF9" w:rsidRDefault="0013060F">
      <w:pPr>
        <w:spacing w:line="720" w:lineRule="exact"/>
        <w:rPr>
          <w:rFonts w:ascii="宋体" w:eastAsia="宋体" w:hAnsi="宋体"/>
          <w:b/>
          <w:sz w:val="32"/>
          <w:u w:val="single"/>
        </w:rPr>
      </w:pPr>
      <w:r>
        <w:rPr>
          <w:rFonts w:ascii="宋体" w:eastAsia="宋体" w:hAnsi="宋体" w:hint="eastAsia"/>
          <w:sz w:val="24"/>
          <w:u w:val="single"/>
        </w:rPr>
        <w:t>（企业名称）</w:t>
      </w:r>
      <w:r>
        <w:rPr>
          <w:rFonts w:ascii="宋体" w:eastAsia="宋体" w:hAnsi="宋体" w:hint="eastAsia"/>
          <w:sz w:val="24"/>
        </w:rPr>
        <w:t>为依照《中华人民共和国公司法》等法律法规成立的（企业性质）</w:t>
      </w:r>
    </w:p>
    <w:p w14:paraId="2683904D" w14:textId="77777777" w:rsidR="00EB0BF9" w:rsidRDefault="0013060F">
      <w:pPr>
        <w:spacing w:line="720" w:lineRule="exact"/>
        <w:rPr>
          <w:rFonts w:ascii="宋体" w:eastAsia="宋体" w:hAnsi="宋体"/>
          <w:sz w:val="24"/>
        </w:rPr>
      </w:pPr>
      <w:r>
        <w:rPr>
          <w:rFonts w:ascii="宋体" w:eastAsia="宋体" w:hAnsi="宋体" w:hint="eastAsia"/>
          <w:sz w:val="24"/>
        </w:rPr>
        <w:t>公司，公司注册资本为万元，公司股东出资比例和出资额如下：</w:t>
      </w:r>
    </w:p>
    <w:p w14:paraId="2043A85A" w14:textId="77777777" w:rsidR="00EB0BF9" w:rsidRDefault="0013060F">
      <w:pPr>
        <w:spacing w:line="720" w:lineRule="exact"/>
        <w:rPr>
          <w:rFonts w:ascii="宋体" w:eastAsia="宋体" w:hAnsi="宋体"/>
          <w:sz w:val="24"/>
        </w:rPr>
      </w:pPr>
      <w:r>
        <w:rPr>
          <w:rFonts w:ascii="宋体" w:eastAsia="宋体" w:hAnsi="宋体" w:hint="eastAsia"/>
          <w:sz w:val="24"/>
        </w:rPr>
        <w:t xml:space="preserve">    1.股东：，出资比例： %，出资额：万元；</w:t>
      </w:r>
    </w:p>
    <w:p w14:paraId="5E9E3805" w14:textId="77777777" w:rsidR="00EB0BF9" w:rsidRDefault="0013060F">
      <w:pPr>
        <w:spacing w:line="720" w:lineRule="exact"/>
        <w:rPr>
          <w:rFonts w:ascii="宋体" w:eastAsia="宋体" w:hAnsi="宋体"/>
          <w:sz w:val="24"/>
        </w:rPr>
      </w:pPr>
      <w:r>
        <w:rPr>
          <w:rFonts w:ascii="宋体" w:eastAsia="宋体" w:hAnsi="宋体" w:hint="eastAsia"/>
          <w:sz w:val="24"/>
        </w:rPr>
        <w:t xml:space="preserve">    2.股东：，出资比例： %，出资额：万元；</w:t>
      </w:r>
    </w:p>
    <w:p w14:paraId="76D801E9" w14:textId="77777777" w:rsidR="00EB0BF9" w:rsidRDefault="0013060F">
      <w:pPr>
        <w:spacing w:line="720" w:lineRule="exact"/>
        <w:rPr>
          <w:rFonts w:ascii="宋体" w:eastAsia="宋体" w:hAnsi="宋体"/>
          <w:sz w:val="24"/>
        </w:rPr>
      </w:pPr>
      <w:r>
        <w:rPr>
          <w:rFonts w:ascii="宋体" w:eastAsia="宋体" w:hAnsi="宋体" w:hint="eastAsia"/>
          <w:sz w:val="24"/>
        </w:rPr>
        <w:t xml:space="preserve">    3.股东：，出资比例： %，出资额：万元；</w:t>
      </w:r>
    </w:p>
    <w:p w14:paraId="57CE4FA3" w14:textId="77777777" w:rsidR="00EB0BF9" w:rsidRDefault="0013060F">
      <w:pPr>
        <w:spacing w:line="720" w:lineRule="exact"/>
        <w:rPr>
          <w:rFonts w:ascii="宋体" w:eastAsia="宋体" w:hAnsi="宋体"/>
          <w:sz w:val="24"/>
        </w:rPr>
      </w:pPr>
      <w:r>
        <w:rPr>
          <w:rFonts w:ascii="宋体" w:eastAsia="宋体" w:hAnsi="宋体" w:hint="eastAsia"/>
          <w:sz w:val="24"/>
        </w:rPr>
        <w:t xml:space="preserve">    ……</w:t>
      </w:r>
    </w:p>
    <w:p w14:paraId="20D21422" w14:textId="77777777" w:rsidR="00EB0BF9" w:rsidRDefault="0013060F">
      <w:pPr>
        <w:spacing w:line="720" w:lineRule="exact"/>
        <w:rPr>
          <w:rFonts w:ascii="宋体" w:eastAsia="宋体" w:hAnsi="宋体"/>
          <w:b/>
          <w:sz w:val="24"/>
          <w:u w:val="single"/>
        </w:rPr>
      </w:pPr>
      <w:r>
        <w:rPr>
          <w:rFonts w:ascii="宋体" w:eastAsia="宋体" w:hAnsi="宋体" w:hint="eastAsia"/>
          <w:sz w:val="24"/>
        </w:rPr>
        <w:t xml:space="preserve">    公司总经理（负责人）姓名：</w:t>
      </w:r>
      <w:r>
        <w:rPr>
          <w:rFonts w:ascii="宋体" w:eastAsia="宋体" w:hAnsi="宋体" w:cs="宋体" w:hint="eastAsia"/>
          <w:b/>
          <w:kern w:val="0"/>
          <w:sz w:val="24"/>
        </w:rPr>
        <w:t>；</w:t>
      </w:r>
      <w:r>
        <w:rPr>
          <w:rFonts w:ascii="宋体" w:eastAsia="宋体" w:hAnsi="宋体" w:hint="eastAsia"/>
          <w:sz w:val="24"/>
        </w:rPr>
        <w:t>联系电话：</w:t>
      </w:r>
    </w:p>
    <w:p w14:paraId="365B0FC1" w14:textId="77777777" w:rsidR="00EB0BF9" w:rsidRDefault="0013060F">
      <w:pPr>
        <w:spacing w:line="600" w:lineRule="exact"/>
        <w:ind w:firstLine="435"/>
        <w:rPr>
          <w:rFonts w:ascii="宋体" w:eastAsia="宋体" w:hAnsi="宋体"/>
          <w:b/>
          <w:sz w:val="24"/>
        </w:rPr>
      </w:pPr>
      <w:r>
        <w:rPr>
          <w:rFonts w:ascii="宋体" w:eastAsia="宋体" w:hAnsi="宋体" w:hint="eastAsia"/>
          <w:b/>
          <w:sz w:val="24"/>
        </w:rPr>
        <w:t>本单位对上述说明的真实性负责。如有虚假，将依法承担相应责任。</w:t>
      </w:r>
    </w:p>
    <w:p w14:paraId="5E7829D1" w14:textId="77777777" w:rsidR="00EB0BF9" w:rsidRDefault="0013060F">
      <w:pPr>
        <w:spacing w:line="720" w:lineRule="exact"/>
        <w:rPr>
          <w:rFonts w:ascii="宋体" w:eastAsia="宋体" w:hAnsi="宋体"/>
          <w:sz w:val="24"/>
        </w:rPr>
      </w:pPr>
      <w:r>
        <w:rPr>
          <w:rFonts w:ascii="宋体" w:eastAsia="宋体" w:hAnsi="宋体" w:hint="eastAsia"/>
          <w:sz w:val="24"/>
        </w:rPr>
        <w:t xml:space="preserve">    特此说明</w:t>
      </w:r>
    </w:p>
    <w:p w14:paraId="42E91470" w14:textId="77777777" w:rsidR="00EB0BF9" w:rsidRDefault="00EB0BF9">
      <w:pPr>
        <w:spacing w:line="720" w:lineRule="exact"/>
        <w:rPr>
          <w:rFonts w:ascii="宋体" w:eastAsia="宋体" w:hAnsi="宋体"/>
          <w:sz w:val="24"/>
        </w:rPr>
      </w:pPr>
    </w:p>
    <w:p w14:paraId="02C1DA8B" w14:textId="77777777" w:rsidR="00EB0BF9" w:rsidRDefault="0013060F">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14:paraId="61E9AF68" w14:textId="77777777" w:rsidR="00EB0BF9" w:rsidRDefault="0013060F">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w:t>
      </w:r>
      <w:r>
        <w:rPr>
          <w:rFonts w:ascii="宋体" w:eastAsia="宋体" w:hAnsi="宋体" w:cs="宋体"/>
          <w:b/>
          <w:kern w:val="0"/>
          <w:sz w:val="24"/>
        </w:rPr>
        <w:t>4</w:t>
      </w:r>
      <w:r>
        <w:rPr>
          <w:rFonts w:ascii="宋体" w:eastAsia="宋体" w:hAnsi="宋体" w:cs="宋体" w:hint="eastAsia"/>
          <w:b/>
          <w:kern w:val="0"/>
          <w:sz w:val="24"/>
        </w:rPr>
        <w:t>年</w:t>
      </w:r>
      <w:r>
        <w:rPr>
          <w:rFonts w:ascii="宋体" w:eastAsia="宋体" w:hAnsi="宋体" w:cs="宋体"/>
          <w:b/>
          <w:kern w:val="0"/>
          <w:sz w:val="24"/>
        </w:rPr>
        <w:t>4</w:t>
      </w:r>
      <w:r>
        <w:rPr>
          <w:rFonts w:ascii="宋体" w:eastAsia="宋体" w:hAnsi="宋体" w:cs="宋体" w:hint="eastAsia"/>
          <w:b/>
          <w:kern w:val="0"/>
          <w:sz w:val="24"/>
        </w:rPr>
        <w:t>月日</w:t>
      </w:r>
    </w:p>
    <w:p w14:paraId="5CFB095D" w14:textId="77777777" w:rsidR="00EB0BF9" w:rsidRDefault="00EB0BF9">
      <w:pPr>
        <w:spacing w:line="720" w:lineRule="exact"/>
        <w:rPr>
          <w:rFonts w:ascii="宋体" w:eastAsia="宋体" w:hAnsi="宋体"/>
          <w:kern w:val="0"/>
          <w:sz w:val="24"/>
        </w:rPr>
      </w:pPr>
    </w:p>
    <w:p w14:paraId="25A32ACD" w14:textId="77777777" w:rsidR="00EB0BF9" w:rsidRDefault="0013060F">
      <w:pPr>
        <w:widowControl/>
        <w:shd w:val="clear" w:color="auto" w:fill="FFFFFF"/>
        <w:spacing w:line="600" w:lineRule="exact"/>
        <w:ind w:firstLine="482"/>
        <w:jc w:val="left"/>
        <w:rPr>
          <w:rFonts w:ascii="宋体" w:eastAsia="宋体" w:hAnsi="宋体" w:cs="宋体"/>
          <w:b/>
          <w:kern w:val="0"/>
          <w:sz w:val="24"/>
          <w:szCs w:val="24"/>
          <w:u w:val="single"/>
        </w:rPr>
      </w:pPr>
      <w:r>
        <w:rPr>
          <w:rFonts w:ascii="宋体" w:eastAsia="宋体" w:hAnsi="宋体" w:cs="Times New Roman" w:hint="eastAsia"/>
          <w:b/>
          <w:kern w:val="0"/>
          <w:sz w:val="24"/>
          <w:szCs w:val="24"/>
          <w:u w:val="single"/>
        </w:rPr>
        <w:t>注：根据《</w:t>
      </w:r>
      <w:r>
        <w:rPr>
          <w:rFonts w:ascii="宋体" w:eastAsia="宋体" w:hAnsi="宋体" w:cs="宋体" w:hint="eastAsia"/>
          <w:b/>
          <w:kern w:val="0"/>
          <w:sz w:val="24"/>
          <w:szCs w:val="24"/>
          <w:u w:val="single"/>
        </w:rPr>
        <w:t>中华人民共和国招标投标法实施条例</w:t>
      </w:r>
      <w:r>
        <w:rPr>
          <w:rFonts w:ascii="宋体" w:eastAsia="宋体" w:hAnsi="宋体" w:cs="Times New Roman" w:hint="eastAsia"/>
          <w:b/>
          <w:kern w:val="0"/>
          <w:sz w:val="24"/>
          <w:szCs w:val="24"/>
          <w:u w:val="single"/>
        </w:rPr>
        <w:t>》三十四条规定“</w:t>
      </w:r>
      <w:r>
        <w:rPr>
          <w:rFonts w:ascii="宋体" w:eastAsia="宋体" w:hAnsi="宋体" w:cs="宋体" w:hint="eastAsia"/>
          <w:b/>
          <w:kern w:val="0"/>
          <w:sz w:val="24"/>
          <w:szCs w:val="24"/>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 w:val="24"/>
          <w:szCs w:val="24"/>
          <w:u w:val="single"/>
        </w:rPr>
        <w:t>”采购人将查询所有报价人公开的工商行政注册信息，并进行横向比对，报价人之间如有上述条例规定的情形，相关报价人报价无效。</w:t>
      </w:r>
    </w:p>
    <w:p w14:paraId="7FADB12B" w14:textId="77777777" w:rsidR="00EB0BF9" w:rsidRDefault="00EB0BF9">
      <w:pPr>
        <w:jc w:val="center"/>
        <w:rPr>
          <w:rFonts w:ascii="宋体" w:eastAsia="宋体" w:hAnsi="宋体"/>
          <w:kern w:val="0"/>
          <w:sz w:val="24"/>
        </w:rPr>
      </w:pPr>
    </w:p>
    <w:p w14:paraId="4572AF63" w14:textId="77777777" w:rsidR="00EB0BF9" w:rsidRDefault="00EB0BF9">
      <w:pPr>
        <w:jc w:val="center"/>
        <w:rPr>
          <w:rFonts w:ascii="宋体" w:eastAsia="宋体" w:hAnsi="宋体"/>
          <w:kern w:val="0"/>
          <w:sz w:val="24"/>
        </w:rPr>
      </w:pPr>
    </w:p>
    <w:p w14:paraId="5BBF510A" w14:textId="77777777" w:rsidR="00EB0BF9" w:rsidRDefault="00EB0BF9">
      <w:pPr>
        <w:jc w:val="center"/>
        <w:rPr>
          <w:rFonts w:ascii="宋体" w:eastAsia="宋体" w:hAnsi="宋体"/>
          <w:kern w:val="0"/>
          <w:sz w:val="24"/>
        </w:rPr>
      </w:pPr>
    </w:p>
    <w:p w14:paraId="5594D1EF" w14:textId="77777777" w:rsidR="00EB0BF9" w:rsidRDefault="00EB0BF9">
      <w:pPr>
        <w:spacing w:line="360" w:lineRule="auto"/>
        <w:rPr>
          <w:rFonts w:ascii="宋体" w:eastAsia="宋体" w:hAnsi="宋体"/>
          <w:sz w:val="24"/>
          <w:szCs w:val="28"/>
        </w:rPr>
      </w:pPr>
    </w:p>
    <w:bookmarkEnd w:id="8"/>
    <w:p w14:paraId="4946ADD7" w14:textId="77777777" w:rsidR="00EB0BF9" w:rsidRDefault="00EB0BF9">
      <w:pPr>
        <w:spacing w:line="360" w:lineRule="auto"/>
        <w:jc w:val="center"/>
        <w:outlineLvl w:val="1"/>
        <w:rPr>
          <w:rFonts w:ascii="宋体" w:eastAsia="宋体" w:hAnsi="宋体"/>
          <w:b/>
          <w:sz w:val="24"/>
        </w:rPr>
      </w:pPr>
    </w:p>
    <w:p w14:paraId="37880026" w14:textId="77777777" w:rsidR="00F34AB9" w:rsidRDefault="00F34AB9">
      <w:pPr>
        <w:spacing w:line="360" w:lineRule="auto"/>
        <w:jc w:val="center"/>
        <w:outlineLvl w:val="1"/>
        <w:rPr>
          <w:rFonts w:ascii="宋体" w:eastAsia="宋体" w:hAnsi="宋体"/>
          <w:b/>
          <w:sz w:val="24"/>
        </w:rPr>
      </w:pPr>
      <w:r>
        <w:rPr>
          <w:rFonts w:ascii="宋体" w:eastAsia="宋体" w:hAnsi="宋体"/>
          <w:b/>
          <w:sz w:val="24"/>
        </w:rPr>
        <w:br w:type="page"/>
      </w:r>
    </w:p>
    <w:p w14:paraId="777A92FC" w14:textId="77777777" w:rsidR="00EB0BF9" w:rsidRDefault="0013060F">
      <w:pPr>
        <w:spacing w:line="360" w:lineRule="auto"/>
        <w:jc w:val="center"/>
        <w:outlineLvl w:val="1"/>
        <w:rPr>
          <w:rFonts w:ascii="宋体" w:eastAsia="宋体" w:hAnsi="宋体"/>
          <w:b/>
          <w:sz w:val="24"/>
          <w:u w:val="single"/>
        </w:rPr>
      </w:pPr>
      <w:r>
        <w:rPr>
          <w:rFonts w:ascii="宋体" w:eastAsia="宋体" w:hAnsi="宋体" w:hint="eastAsia"/>
          <w:b/>
          <w:sz w:val="24"/>
        </w:rPr>
        <w:lastRenderedPageBreak/>
        <w:t xml:space="preserve">格式5  </w:t>
      </w:r>
      <w:r>
        <w:rPr>
          <w:rFonts w:ascii="宋体" w:eastAsia="宋体" w:hAnsi="宋体" w:hint="eastAsia"/>
          <w:b/>
          <w:sz w:val="24"/>
          <w:u w:val="single"/>
        </w:rPr>
        <w:t>无重大违法、不良信用记录声明函</w:t>
      </w:r>
    </w:p>
    <w:p w14:paraId="3465BDF1" w14:textId="77777777" w:rsidR="00EB0BF9" w:rsidRDefault="00EB0BF9">
      <w:pPr>
        <w:spacing w:line="440" w:lineRule="exact"/>
        <w:ind w:firstLine="435"/>
        <w:rPr>
          <w:rFonts w:ascii="宋体" w:eastAsia="宋体" w:hAnsi="宋体"/>
          <w:sz w:val="24"/>
          <w:szCs w:val="24"/>
        </w:rPr>
      </w:pPr>
    </w:p>
    <w:p w14:paraId="3E348BB6" w14:textId="77777777" w:rsidR="00EB0BF9" w:rsidRDefault="0013060F">
      <w:pPr>
        <w:spacing w:line="600" w:lineRule="exact"/>
        <w:ind w:firstLine="435"/>
        <w:rPr>
          <w:rFonts w:ascii="宋体" w:eastAsia="宋体" w:hAnsi="宋体"/>
          <w:b/>
          <w:sz w:val="24"/>
        </w:rPr>
      </w:pPr>
      <w:r>
        <w:rPr>
          <w:rFonts w:ascii="宋体" w:eastAsia="宋体" w:hAnsi="宋体" w:hint="eastAsia"/>
          <w:b/>
          <w:sz w:val="24"/>
        </w:rPr>
        <w:t>本单位郑重声明，我单位无以下重大违法、不良信用记录情形：</w:t>
      </w:r>
    </w:p>
    <w:p w14:paraId="00E091B3" w14:textId="77777777" w:rsidR="00EB0BF9" w:rsidRDefault="0013060F">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14:paraId="42422591" w14:textId="77777777" w:rsidR="00EB0BF9" w:rsidRDefault="0013060F">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14:paraId="7EA80596" w14:textId="77777777" w:rsidR="00EB0BF9" w:rsidRDefault="0013060F">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0EEB55F7" w14:textId="77777777" w:rsidR="00EB0BF9" w:rsidRDefault="0013060F">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14:paraId="754D8B9E" w14:textId="77777777" w:rsidR="00EB0BF9" w:rsidRDefault="0013060F">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14:paraId="3AF210A7" w14:textId="77777777" w:rsidR="00EB0BF9" w:rsidRDefault="0013060F">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14:paraId="7375B201" w14:textId="77777777" w:rsidR="00EB0BF9" w:rsidRDefault="0013060F">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14:paraId="053ABA51" w14:textId="77777777" w:rsidR="00EB0BF9" w:rsidRDefault="0013060F">
      <w:pPr>
        <w:spacing w:line="600" w:lineRule="exact"/>
        <w:ind w:firstLine="435"/>
        <w:rPr>
          <w:rFonts w:ascii="宋体" w:eastAsia="宋体" w:hAnsi="宋体"/>
          <w:sz w:val="24"/>
        </w:rPr>
      </w:pPr>
      <w:r>
        <w:rPr>
          <w:rFonts w:ascii="宋体" w:eastAsia="宋体" w:hAnsi="宋体" w:hint="eastAsia"/>
          <w:sz w:val="24"/>
        </w:rPr>
        <w:t>本单位对上述声明的真实性负责。如有虚假，将依法承担相应责任。</w:t>
      </w:r>
    </w:p>
    <w:p w14:paraId="390A62E8" w14:textId="77777777" w:rsidR="00EB0BF9" w:rsidRDefault="00EB0BF9">
      <w:pPr>
        <w:widowControl/>
        <w:spacing w:line="600" w:lineRule="exact"/>
        <w:ind w:left="482"/>
        <w:jc w:val="left"/>
        <w:rPr>
          <w:rFonts w:ascii="宋体" w:eastAsia="宋体" w:hAnsi="宋体" w:cs="宋体"/>
          <w:b/>
          <w:kern w:val="0"/>
          <w:sz w:val="24"/>
        </w:rPr>
      </w:pPr>
    </w:p>
    <w:p w14:paraId="5E8141EF" w14:textId="77777777" w:rsidR="00EB0BF9" w:rsidRDefault="0013060F">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供应商（公章）：</w:t>
      </w:r>
    </w:p>
    <w:p w14:paraId="1FCB5DFF" w14:textId="77777777" w:rsidR="00EB0BF9" w:rsidRDefault="0013060F">
      <w:pPr>
        <w:widowControl/>
        <w:spacing w:line="600" w:lineRule="exact"/>
        <w:ind w:left="482"/>
        <w:jc w:val="left"/>
        <w:rPr>
          <w:rFonts w:ascii="宋体" w:eastAsia="宋体" w:hAnsi="宋体"/>
          <w:b/>
          <w:sz w:val="24"/>
        </w:rPr>
        <w:sectPr w:rsidR="00EB0BF9">
          <w:footerReference w:type="default" r:id="rId9"/>
          <w:pgSz w:w="11907" w:h="16840"/>
          <w:pgMar w:top="1134" w:right="1134" w:bottom="1134" w:left="1134" w:header="851" w:footer="992" w:gutter="0"/>
          <w:cols w:space="720"/>
          <w:docGrid w:linePitch="462"/>
        </w:sectPr>
      </w:pPr>
      <w:r>
        <w:rPr>
          <w:rFonts w:ascii="宋体" w:eastAsia="宋体" w:hAnsi="宋体" w:cs="宋体" w:hint="eastAsia"/>
          <w:b/>
          <w:kern w:val="0"/>
          <w:sz w:val="24"/>
        </w:rPr>
        <w:t xml:space="preserve">                                        202</w:t>
      </w:r>
      <w:r>
        <w:rPr>
          <w:rFonts w:ascii="宋体" w:eastAsia="宋体" w:hAnsi="宋体" w:cs="宋体"/>
          <w:b/>
          <w:kern w:val="0"/>
          <w:sz w:val="24"/>
        </w:rPr>
        <w:t>4</w:t>
      </w:r>
      <w:r>
        <w:rPr>
          <w:rFonts w:ascii="宋体" w:eastAsia="宋体" w:hAnsi="宋体" w:cs="宋体" w:hint="eastAsia"/>
          <w:b/>
          <w:kern w:val="0"/>
          <w:sz w:val="24"/>
        </w:rPr>
        <w:t>年</w:t>
      </w:r>
      <w:r>
        <w:rPr>
          <w:rFonts w:ascii="宋体" w:eastAsia="宋体" w:hAnsi="宋体" w:cs="宋体"/>
          <w:b/>
          <w:kern w:val="0"/>
          <w:sz w:val="24"/>
        </w:rPr>
        <w:t>4</w:t>
      </w:r>
      <w:r>
        <w:rPr>
          <w:rFonts w:ascii="宋体" w:eastAsia="宋体" w:hAnsi="宋体" w:cs="宋体" w:hint="eastAsia"/>
          <w:b/>
          <w:kern w:val="0"/>
          <w:sz w:val="24"/>
        </w:rPr>
        <w:t>月日</w:t>
      </w:r>
    </w:p>
    <w:p w14:paraId="57E1AFE4" w14:textId="77777777" w:rsidR="00EB0BF9" w:rsidRDefault="0013060F">
      <w:pPr>
        <w:spacing w:line="800" w:lineRule="exact"/>
        <w:jc w:val="center"/>
        <w:outlineLvl w:val="1"/>
        <w:rPr>
          <w:rFonts w:ascii="宋体" w:eastAsia="宋体" w:hAnsi="宋体"/>
          <w:sz w:val="24"/>
          <w:u w:val="single"/>
        </w:rPr>
      </w:pPr>
      <w:r>
        <w:rPr>
          <w:rFonts w:ascii="宋体" w:eastAsia="宋体" w:hAnsi="宋体" w:hint="eastAsia"/>
          <w:b/>
          <w:sz w:val="24"/>
        </w:rPr>
        <w:lastRenderedPageBreak/>
        <w:t xml:space="preserve">格式6  </w:t>
      </w:r>
      <w:r>
        <w:rPr>
          <w:rFonts w:ascii="宋体" w:eastAsia="宋体" w:hAnsi="宋体" w:hint="eastAsia"/>
          <w:b/>
          <w:sz w:val="24"/>
          <w:u w:val="single"/>
        </w:rPr>
        <w:t>针对本项目的说明和承诺</w:t>
      </w:r>
    </w:p>
    <w:p w14:paraId="082596C6" w14:textId="77777777" w:rsidR="00EB0BF9" w:rsidRDefault="0013060F">
      <w:pPr>
        <w:spacing w:line="800" w:lineRule="exact"/>
        <w:jc w:val="left"/>
        <w:rPr>
          <w:rFonts w:ascii="宋体" w:eastAsia="宋体" w:hAnsi="宋体"/>
          <w:sz w:val="24"/>
        </w:rPr>
      </w:pPr>
      <w:r>
        <w:rPr>
          <w:rFonts w:ascii="宋体" w:eastAsia="宋体" w:hAnsi="宋体" w:hint="eastAsia"/>
          <w:b/>
          <w:sz w:val="24"/>
        </w:rPr>
        <w:t xml:space="preserve">    格式自拟，供应商</w:t>
      </w:r>
      <w:r>
        <w:rPr>
          <w:rFonts w:ascii="宋体" w:eastAsia="宋体" w:hAnsi="宋体"/>
          <w:b/>
          <w:sz w:val="24"/>
        </w:rPr>
        <w:t>自行</w:t>
      </w:r>
      <w:r>
        <w:rPr>
          <w:rFonts w:ascii="宋体" w:eastAsia="宋体" w:hAnsi="宋体" w:hint="eastAsia"/>
          <w:b/>
          <w:sz w:val="24"/>
        </w:rPr>
        <w:t>编制，但须</w:t>
      </w:r>
      <w:r>
        <w:rPr>
          <w:rFonts w:ascii="宋体" w:eastAsia="宋体" w:hAnsi="宋体" w:hint="eastAsia"/>
          <w:b/>
          <w:sz w:val="24"/>
          <w:u w:val="single"/>
        </w:rPr>
        <w:t>包括</w:t>
      </w:r>
      <w:r>
        <w:rPr>
          <w:rFonts w:ascii="宋体" w:eastAsia="宋体" w:hAnsi="宋体" w:hint="eastAsia"/>
          <w:b/>
          <w:sz w:val="24"/>
        </w:rPr>
        <w:t>以下内容：</w:t>
      </w:r>
    </w:p>
    <w:p w14:paraId="2515CE59" w14:textId="77777777" w:rsidR="00EB0BF9" w:rsidRDefault="0013060F">
      <w:pPr>
        <w:widowControl/>
        <w:spacing w:line="800" w:lineRule="exact"/>
        <w:jc w:val="left"/>
        <w:rPr>
          <w:rFonts w:ascii="宋体" w:eastAsia="宋体" w:hAnsi="宋体" w:cs="宋体"/>
          <w:kern w:val="0"/>
          <w:sz w:val="24"/>
        </w:rPr>
      </w:pPr>
      <w:r>
        <w:rPr>
          <w:rFonts w:ascii="宋体" w:eastAsia="宋体" w:hAnsi="宋体" w:hint="eastAsia"/>
          <w:sz w:val="24"/>
        </w:rPr>
        <w:t xml:space="preserve">    1.</w:t>
      </w:r>
      <w:r>
        <w:rPr>
          <w:rFonts w:ascii="宋体" w:eastAsia="宋体" w:hAnsi="宋体" w:cs="宋体" w:hint="eastAsia"/>
          <w:kern w:val="0"/>
          <w:sz w:val="24"/>
        </w:rPr>
        <w:t>针对本项目的</w:t>
      </w:r>
      <w:r>
        <w:rPr>
          <w:rFonts w:ascii="宋体" w:eastAsia="宋体" w:hAnsi="宋体" w:cs="宋体" w:hint="eastAsia"/>
          <w:b/>
          <w:kern w:val="0"/>
          <w:sz w:val="24"/>
          <w:u w:val="single"/>
        </w:rPr>
        <w:t>服务方案</w:t>
      </w:r>
      <w:r>
        <w:rPr>
          <w:rFonts w:ascii="宋体" w:eastAsia="宋体" w:hAnsi="宋体" w:cs="宋体" w:hint="eastAsia"/>
          <w:kern w:val="0"/>
          <w:sz w:val="24"/>
        </w:rPr>
        <w:t>；</w:t>
      </w:r>
    </w:p>
    <w:p w14:paraId="5099EA72" w14:textId="77777777" w:rsidR="00EB0BF9" w:rsidRDefault="0013060F">
      <w:pPr>
        <w:spacing w:line="800" w:lineRule="exact"/>
        <w:jc w:val="left"/>
        <w:rPr>
          <w:rFonts w:ascii="宋体" w:eastAsia="宋体" w:hAnsi="宋体" w:cs="宋体"/>
          <w:kern w:val="0"/>
          <w:sz w:val="24"/>
        </w:rPr>
      </w:pPr>
      <w:r>
        <w:rPr>
          <w:rFonts w:ascii="宋体" w:eastAsia="宋体" w:hAnsi="宋体" w:cs="宋体" w:hint="eastAsia"/>
          <w:kern w:val="0"/>
          <w:sz w:val="24"/>
        </w:rPr>
        <w:t xml:space="preserve">    2.针对本项目的</w:t>
      </w:r>
      <w:r>
        <w:rPr>
          <w:rFonts w:ascii="宋体" w:eastAsia="宋体" w:hAnsi="宋体" w:cs="宋体" w:hint="eastAsia"/>
          <w:b/>
          <w:kern w:val="0"/>
          <w:sz w:val="24"/>
          <w:u w:val="single"/>
        </w:rPr>
        <w:t>技术服务、服务质量</w:t>
      </w:r>
      <w:r>
        <w:rPr>
          <w:rFonts w:ascii="宋体" w:eastAsia="宋体" w:hAnsi="宋体" w:cs="宋体" w:hint="eastAsia"/>
          <w:kern w:val="0"/>
          <w:sz w:val="24"/>
        </w:rPr>
        <w:t xml:space="preserve">等方面的说明和承诺； </w:t>
      </w:r>
    </w:p>
    <w:p w14:paraId="3BC40782" w14:textId="77777777" w:rsidR="00EB0BF9" w:rsidRDefault="0013060F">
      <w:pPr>
        <w:widowControl/>
        <w:spacing w:line="800" w:lineRule="exact"/>
        <w:jc w:val="left"/>
        <w:rPr>
          <w:rFonts w:ascii="宋体" w:eastAsia="宋体" w:hAnsi="宋体" w:cs="宋体"/>
          <w:kern w:val="0"/>
          <w:sz w:val="24"/>
        </w:rPr>
      </w:pPr>
      <w:r>
        <w:rPr>
          <w:rFonts w:ascii="宋体" w:eastAsia="宋体" w:hAnsi="宋体" w:cs="宋体" w:hint="eastAsia"/>
          <w:b/>
          <w:kern w:val="0"/>
          <w:sz w:val="24"/>
          <w:u w:val="single"/>
        </w:rPr>
        <w:t>注：</w:t>
      </w:r>
      <w:r>
        <w:rPr>
          <w:rFonts w:ascii="宋体" w:eastAsia="宋体" w:hAnsi="宋体" w:hint="eastAsia"/>
          <w:b/>
          <w:sz w:val="24"/>
          <w:u w:val="single"/>
        </w:rPr>
        <w:t>响应文件内如缺少以上内容视为响应无效。</w:t>
      </w:r>
    </w:p>
    <w:p w14:paraId="6A60D5E0" w14:textId="77777777" w:rsidR="00EB0BF9" w:rsidRDefault="00EB0BF9">
      <w:pPr>
        <w:spacing w:line="800" w:lineRule="exact"/>
        <w:jc w:val="left"/>
        <w:rPr>
          <w:rFonts w:ascii="宋体" w:eastAsia="宋体" w:hAnsi="宋体"/>
          <w:sz w:val="24"/>
        </w:rPr>
      </w:pPr>
    </w:p>
    <w:p w14:paraId="1FF9CF70" w14:textId="77777777" w:rsidR="00EB0BF9" w:rsidRDefault="00EB0BF9">
      <w:pPr>
        <w:widowControl/>
        <w:spacing w:line="800" w:lineRule="exact"/>
        <w:jc w:val="center"/>
        <w:rPr>
          <w:rFonts w:ascii="宋体" w:eastAsia="宋体" w:hAnsi="宋体" w:cs="宋体"/>
          <w:b/>
          <w:kern w:val="0"/>
          <w:sz w:val="24"/>
        </w:rPr>
      </w:pPr>
    </w:p>
    <w:p w14:paraId="4D97C617" w14:textId="77777777" w:rsidR="00EB0BF9" w:rsidRDefault="00EB0BF9">
      <w:pPr>
        <w:widowControl/>
        <w:spacing w:line="800" w:lineRule="exact"/>
        <w:jc w:val="center"/>
        <w:rPr>
          <w:rFonts w:ascii="宋体" w:eastAsia="宋体" w:hAnsi="宋体" w:cs="宋体"/>
          <w:b/>
          <w:kern w:val="0"/>
          <w:sz w:val="24"/>
        </w:rPr>
      </w:pPr>
    </w:p>
    <w:p w14:paraId="5297485B" w14:textId="77777777" w:rsidR="00EB0BF9" w:rsidRDefault="00EB0BF9">
      <w:pPr>
        <w:widowControl/>
        <w:spacing w:line="800" w:lineRule="exact"/>
        <w:jc w:val="center"/>
        <w:rPr>
          <w:rFonts w:ascii="宋体" w:eastAsia="宋体" w:hAnsi="宋体" w:cs="宋体"/>
          <w:b/>
          <w:kern w:val="0"/>
          <w:sz w:val="24"/>
        </w:rPr>
      </w:pPr>
    </w:p>
    <w:p w14:paraId="10BFA966" w14:textId="77777777" w:rsidR="00EB0BF9" w:rsidRDefault="00EB0BF9">
      <w:pPr>
        <w:widowControl/>
        <w:spacing w:line="800" w:lineRule="exact"/>
        <w:jc w:val="center"/>
        <w:rPr>
          <w:rFonts w:ascii="宋体" w:eastAsia="宋体" w:hAnsi="宋体" w:cs="宋体"/>
          <w:b/>
          <w:kern w:val="0"/>
          <w:sz w:val="24"/>
        </w:rPr>
      </w:pPr>
    </w:p>
    <w:p w14:paraId="23D25578" w14:textId="77777777" w:rsidR="00EB0BF9" w:rsidRDefault="00EB0BF9">
      <w:pPr>
        <w:widowControl/>
        <w:spacing w:line="800" w:lineRule="exact"/>
        <w:jc w:val="center"/>
        <w:rPr>
          <w:rFonts w:ascii="宋体" w:eastAsia="宋体" w:hAnsi="宋体" w:cs="宋体"/>
          <w:b/>
          <w:kern w:val="0"/>
          <w:sz w:val="24"/>
        </w:rPr>
      </w:pPr>
    </w:p>
    <w:p w14:paraId="5725A4E6" w14:textId="77777777" w:rsidR="00EB0BF9" w:rsidRDefault="00EB0BF9">
      <w:pPr>
        <w:widowControl/>
        <w:spacing w:line="800" w:lineRule="exact"/>
        <w:jc w:val="center"/>
        <w:rPr>
          <w:rFonts w:ascii="宋体" w:eastAsia="宋体" w:hAnsi="宋体" w:cs="宋体"/>
          <w:b/>
          <w:kern w:val="0"/>
          <w:sz w:val="24"/>
        </w:rPr>
      </w:pPr>
    </w:p>
    <w:p w14:paraId="5A33F042" w14:textId="77777777" w:rsidR="00EB0BF9" w:rsidRDefault="00EB0BF9">
      <w:pPr>
        <w:widowControl/>
        <w:spacing w:line="800" w:lineRule="exact"/>
        <w:jc w:val="center"/>
        <w:rPr>
          <w:rFonts w:ascii="宋体" w:eastAsia="宋体" w:hAnsi="宋体" w:cs="宋体"/>
          <w:b/>
          <w:kern w:val="0"/>
          <w:sz w:val="24"/>
        </w:rPr>
      </w:pPr>
    </w:p>
    <w:p w14:paraId="1594F29D" w14:textId="77777777" w:rsidR="00EB0BF9" w:rsidRDefault="00EB0BF9">
      <w:pPr>
        <w:widowControl/>
        <w:spacing w:line="800" w:lineRule="exact"/>
        <w:jc w:val="center"/>
        <w:rPr>
          <w:rFonts w:ascii="宋体" w:eastAsia="宋体" w:hAnsi="宋体" w:cs="宋体"/>
          <w:b/>
          <w:kern w:val="0"/>
          <w:sz w:val="24"/>
        </w:rPr>
      </w:pPr>
    </w:p>
    <w:p w14:paraId="0E2C3453" w14:textId="77777777" w:rsidR="00EB0BF9" w:rsidRDefault="00EB0BF9">
      <w:pPr>
        <w:widowControl/>
        <w:spacing w:line="800" w:lineRule="exact"/>
        <w:jc w:val="center"/>
        <w:rPr>
          <w:rFonts w:ascii="宋体" w:eastAsia="宋体" w:hAnsi="宋体" w:cs="宋体"/>
          <w:b/>
          <w:kern w:val="0"/>
          <w:sz w:val="24"/>
        </w:rPr>
      </w:pPr>
    </w:p>
    <w:p w14:paraId="50E00BF9" w14:textId="77777777" w:rsidR="00EB0BF9" w:rsidRDefault="00EB0BF9">
      <w:pPr>
        <w:widowControl/>
        <w:spacing w:line="800" w:lineRule="exact"/>
        <w:jc w:val="center"/>
        <w:rPr>
          <w:rFonts w:ascii="宋体" w:eastAsia="宋体" w:hAnsi="宋体" w:cs="宋体"/>
          <w:b/>
          <w:kern w:val="0"/>
          <w:sz w:val="24"/>
        </w:rPr>
      </w:pPr>
    </w:p>
    <w:p w14:paraId="3E3835A9" w14:textId="77777777" w:rsidR="00EB0BF9" w:rsidRDefault="00EB0BF9">
      <w:pPr>
        <w:widowControl/>
        <w:spacing w:line="800" w:lineRule="exact"/>
        <w:jc w:val="center"/>
        <w:rPr>
          <w:rFonts w:ascii="宋体" w:eastAsia="宋体" w:hAnsi="宋体" w:cs="宋体"/>
          <w:b/>
          <w:kern w:val="0"/>
          <w:sz w:val="24"/>
        </w:rPr>
      </w:pPr>
    </w:p>
    <w:p w14:paraId="0D6F64F2" w14:textId="77777777" w:rsidR="00F34AB9" w:rsidRDefault="00F34AB9">
      <w:pPr>
        <w:widowControl/>
        <w:spacing w:line="800" w:lineRule="exact"/>
        <w:jc w:val="center"/>
        <w:rPr>
          <w:rFonts w:ascii="宋体" w:eastAsia="宋体" w:hAnsi="宋体" w:cs="宋体"/>
          <w:b/>
          <w:kern w:val="0"/>
          <w:sz w:val="24"/>
        </w:rPr>
      </w:pPr>
      <w:r>
        <w:rPr>
          <w:rFonts w:ascii="宋体" w:eastAsia="宋体" w:hAnsi="宋体" w:cs="宋体"/>
          <w:b/>
          <w:kern w:val="0"/>
          <w:sz w:val="24"/>
        </w:rPr>
        <w:br w:type="page"/>
      </w:r>
    </w:p>
    <w:p w14:paraId="05805582" w14:textId="77777777" w:rsidR="00EB0BF9" w:rsidRDefault="0013060F">
      <w:pPr>
        <w:widowControl/>
        <w:spacing w:line="800" w:lineRule="exact"/>
        <w:jc w:val="center"/>
        <w:rPr>
          <w:rFonts w:ascii="宋体" w:eastAsia="宋体" w:hAnsi="宋体" w:cs="宋体"/>
          <w:b/>
          <w:kern w:val="0"/>
          <w:sz w:val="24"/>
          <w:u w:val="single"/>
        </w:rPr>
      </w:pPr>
      <w:r>
        <w:rPr>
          <w:rFonts w:ascii="宋体" w:eastAsia="宋体" w:hAnsi="宋体" w:cs="宋体" w:hint="eastAsia"/>
          <w:b/>
          <w:kern w:val="0"/>
          <w:sz w:val="24"/>
        </w:rPr>
        <w:lastRenderedPageBreak/>
        <w:t xml:space="preserve">格式7  </w:t>
      </w:r>
      <w:r>
        <w:rPr>
          <w:rFonts w:ascii="宋体" w:eastAsia="宋体" w:hAnsi="宋体" w:cs="宋体" w:hint="eastAsia"/>
          <w:b/>
          <w:kern w:val="0"/>
          <w:sz w:val="24"/>
          <w:u w:val="single"/>
        </w:rPr>
        <w:t>供应商证明资料</w:t>
      </w:r>
    </w:p>
    <w:p w14:paraId="275D1B8B" w14:textId="77777777" w:rsidR="00EB0BF9" w:rsidRDefault="0013060F">
      <w:pPr>
        <w:widowControl/>
        <w:spacing w:line="800" w:lineRule="exact"/>
        <w:jc w:val="left"/>
        <w:rPr>
          <w:rFonts w:ascii="宋体" w:eastAsia="宋体" w:hAnsi="宋体" w:cs="宋体"/>
          <w:b/>
          <w:kern w:val="0"/>
          <w:sz w:val="24"/>
        </w:rPr>
      </w:pPr>
      <w:r>
        <w:rPr>
          <w:rFonts w:ascii="宋体" w:eastAsia="宋体" w:hAnsi="宋体" w:hint="eastAsia"/>
          <w:b/>
          <w:sz w:val="24"/>
        </w:rPr>
        <w:t xml:space="preserve">    格式自拟，供应商</w:t>
      </w:r>
      <w:r>
        <w:rPr>
          <w:rFonts w:ascii="宋体" w:eastAsia="宋体" w:hAnsi="宋体"/>
          <w:b/>
          <w:sz w:val="24"/>
        </w:rPr>
        <w:t>自行</w:t>
      </w:r>
      <w:r>
        <w:rPr>
          <w:rFonts w:ascii="宋体" w:eastAsia="宋体" w:hAnsi="宋体" w:hint="eastAsia"/>
          <w:b/>
          <w:sz w:val="24"/>
        </w:rPr>
        <w:t>编制，但须包括以下内容：</w:t>
      </w:r>
    </w:p>
    <w:p w14:paraId="39F669A1" w14:textId="77777777" w:rsidR="00EB0BF9" w:rsidRDefault="0013060F">
      <w:pPr>
        <w:widowControl/>
        <w:spacing w:line="800" w:lineRule="exact"/>
        <w:ind w:firstLineChars="200" w:firstLine="480"/>
        <w:jc w:val="left"/>
        <w:rPr>
          <w:rFonts w:ascii="宋体" w:eastAsia="宋体" w:hAnsi="宋体" w:cs="宋体"/>
          <w:bCs/>
          <w:kern w:val="0"/>
          <w:sz w:val="24"/>
        </w:rPr>
      </w:pPr>
      <w:r>
        <w:rPr>
          <w:rFonts w:ascii="宋体" w:eastAsia="宋体" w:hAnsi="宋体" w:cs="宋体" w:hint="eastAsia"/>
          <w:kern w:val="0"/>
          <w:sz w:val="24"/>
        </w:rPr>
        <w:t>1.</w:t>
      </w:r>
      <w:r>
        <w:rPr>
          <w:rFonts w:ascii="宋体" w:eastAsia="宋体" w:hAnsi="宋体" w:cs="宋体" w:hint="eastAsia"/>
          <w:bCs/>
          <w:kern w:val="0"/>
          <w:sz w:val="24"/>
        </w:rPr>
        <w:t xml:space="preserve"> 至少包括但不限于</w:t>
      </w:r>
      <w:r>
        <w:rPr>
          <w:rFonts w:ascii="宋体" w:eastAsia="宋体" w:hAnsi="宋体" w:cs="宋体" w:hint="eastAsia"/>
          <w:kern w:val="0"/>
          <w:sz w:val="24"/>
        </w:rPr>
        <w:t>合法有效的《</w:t>
      </w:r>
      <w:r>
        <w:rPr>
          <w:rFonts w:ascii="宋体" w:eastAsia="宋体" w:hAnsi="宋体" w:cs="宋体" w:hint="eastAsia"/>
          <w:bCs/>
          <w:kern w:val="0"/>
          <w:sz w:val="24"/>
        </w:rPr>
        <w:t>营业执照》、资质证书等；</w:t>
      </w:r>
    </w:p>
    <w:p w14:paraId="3D3F1FED" w14:textId="77777777" w:rsidR="00EB0BF9" w:rsidRDefault="0013060F">
      <w:pPr>
        <w:widowControl/>
        <w:spacing w:line="800" w:lineRule="exact"/>
        <w:ind w:firstLineChars="200" w:firstLine="480"/>
        <w:jc w:val="left"/>
        <w:rPr>
          <w:rFonts w:ascii="宋体" w:eastAsia="宋体" w:hAnsi="宋体" w:cs="宋体"/>
          <w:kern w:val="0"/>
          <w:sz w:val="24"/>
        </w:rPr>
      </w:pPr>
      <w:r>
        <w:rPr>
          <w:rFonts w:ascii="宋体" w:eastAsia="宋体" w:hAnsi="宋体" w:cs="宋体" w:hint="eastAsia"/>
          <w:kern w:val="0"/>
          <w:sz w:val="24"/>
        </w:rPr>
        <w:t>3.企业</w:t>
      </w:r>
      <w:r>
        <w:rPr>
          <w:rFonts w:ascii="宋体" w:eastAsia="宋体" w:hAnsi="宋体" w:cs="宋体" w:hint="eastAsia"/>
          <w:bCs/>
          <w:kern w:val="0"/>
          <w:sz w:val="24"/>
        </w:rPr>
        <w:t>简介、通讯方式、</w:t>
      </w:r>
      <w:r>
        <w:rPr>
          <w:rFonts w:ascii="宋体" w:eastAsia="宋体" w:hAnsi="宋体" w:cs="宋体" w:hint="eastAsia"/>
          <w:kern w:val="0"/>
          <w:sz w:val="24"/>
        </w:rPr>
        <w:t>开户银行名称及地址、税率说明等；</w:t>
      </w:r>
    </w:p>
    <w:p w14:paraId="39B8AA27" w14:textId="77777777" w:rsidR="00EB0BF9" w:rsidRDefault="0013060F">
      <w:pPr>
        <w:widowControl/>
        <w:spacing w:line="800" w:lineRule="exact"/>
        <w:ind w:firstLineChars="200" w:firstLine="482"/>
        <w:jc w:val="left"/>
        <w:rPr>
          <w:rFonts w:ascii="宋体" w:eastAsia="宋体" w:hAnsi="宋体"/>
          <w:b/>
          <w:sz w:val="24"/>
        </w:rPr>
      </w:pPr>
      <w:r>
        <w:rPr>
          <w:rFonts w:ascii="宋体" w:eastAsia="宋体" w:hAnsi="宋体" w:cs="宋体" w:hint="eastAsia"/>
          <w:b/>
          <w:kern w:val="0"/>
          <w:sz w:val="24"/>
          <w:u w:val="single"/>
        </w:rPr>
        <w:t>注：</w:t>
      </w:r>
      <w:r>
        <w:rPr>
          <w:rFonts w:ascii="宋体" w:eastAsia="宋体" w:hAnsi="宋体" w:hint="eastAsia"/>
          <w:b/>
          <w:sz w:val="24"/>
          <w:u w:val="single"/>
        </w:rPr>
        <w:t>响应文件内如缺少以上内容视为响应无效。</w:t>
      </w:r>
    </w:p>
    <w:p w14:paraId="7C6478F3" w14:textId="77777777" w:rsidR="00EB0BF9" w:rsidRDefault="00EB0BF9">
      <w:pPr>
        <w:spacing w:line="360" w:lineRule="auto"/>
        <w:jc w:val="center"/>
        <w:outlineLvl w:val="1"/>
        <w:rPr>
          <w:rFonts w:ascii="宋体" w:eastAsia="宋体" w:hAnsi="宋体"/>
          <w:b/>
          <w:sz w:val="24"/>
        </w:rPr>
      </w:pPr>
    </w:p>
    <w:p w14:paraId="3580F9DD" w14:textId="77777777" w:rsidR="00EB0BF9" w:rsidRDefault="00EB0BF9">
      <w:pPr>
        <w:spacing w:line="360" w:lineRule="auto"/>
        <w:jc w:val="center"/>
        <w:outlineLvl w:val="1"/>
        <w:rPr>
          <w:rFonts w:ascii="宋体" w:eastAsia="宋体" w:hAnsi="宋体"/>
          <w:b/>
          <w:sz w:val="24"/>
        </w:rPr>
      </w:pPr>
    </w:p>
    <w:p w14:paraId="2FFE693B" w14:textId="77777777" w:rsidR="00EB0BF9" w:rsidRDefault="00EB0BF9">
      <w:pPr>
        <w:spacing w:line="360" w:lineRule="auto"/>
        <w:jc w:val="center"/>
        <w:outlineLvl w:val="1"/>
        <w:rPr>
          <w:rFonts w:ascii="宋体" w:eastAsia="宋体" w:hAnsi="宋体"/>
          <w:b/>
          <w:sz w:val="24"/>
        </w:rPr>
      </w:pPr>
    </w:p>
    <w:p w14:paraId="4E17BD05" w14:textId="77777777" w:rsidR="00EB0BF9" w:rsidRDefault="00EB0BF9">
      <w:pPr>
        <w:spacing w:line="360" w:lineRule="auto"/>
        <w:jc w:val="center"/>
        <w:outlineLvl w:val="1"/>
        <w:rPr>
          <w:rFonts w:ascii="宋体" w:eastAsia="宋体" w:hAnsi="宋体"/>
          <w:b/>
          <w:sz w:val="24"/>
        </w:rPr>
      </w:pPr>
    </w:p>
    <w:p w14:paraId="7FBB58AE" w14:textId="77777777" w:rsidR="00EB0BF9" w:rsidRDefault="00EB0BF9">
      <w:pPr>
        <w:spacing w:line="360" w:lineRule="auto"/>
        <w:jc w:val="center"/>
        <w:outlineLvl w:val="1"/>
        <w:rPr>
          <w:rFonts w:ascii="宋体" w:eastAsia="宋体" w:hAnsi="宋体"/>
          <w:b/>
          <w:sz w:val="24"/>
        </w:rPr>
      </w:pPr>
    </w:p>
    <w:p w14:paraId="514612AE" w14:textId="77777777" w:rsidR="00EB0BF9" w:rsidRDefault="00EB0BF9">
      <w:pPr>
        <w:spacing w:line="360" w:lineRule="auto"/>
        <w:jc w:val="center"/>
        <w:outlineLvl w:val="1"/>
        <w:rPr>
          <w:rFonts w:ascii="宋体" w:eastAsia="宋体" w:hAnsi="宋体"/>
          <w:b/>
          <w:sz w:val="24"/>
        </w:rPr>
      </w:pPr>
    </w:p>
    <w:p w14:paraId="084786A4" w14:textId="77777777" w:rsidR="00EB0BF9" w:rsidRDefault="00EB0BF9">
      <w:pPr>
        <w:spacing w:line="360" w:lineRule="auto"/>
        <w:jc w:val="center"/>
        <w:outlineLvl w:val="1"/>
        <w:rPr>
          <w:rFonts w:ascii="宋体" w:eastAsia="宋体" w:hAnsi="宋体"/>
          <w:b/>
          <w:sz w:val="24"/>
        </w:rPr>
      </w:pPr>
    </w:p>
    <w:p w14:paraId="3B04E47F" w14:textId="77777777" w:rsidR="00EB0BF9" w:rsidRDefault="00EB0BF9"/>
    <w:p w14:paraId="45BEA857" w14:textId="77777777" w:rsidR="00EB0BF9" w:rsidRDefault="00EB0BF9"/>
    <w:p w14:paraId="3E4CE108" w14:textId="77777777" w:rsidR="00EB0BF9" w:rsidRDefault="00EB0BF9"/>
    <w:p w14:paraId="2661B810" w14:textId="77777777" w:rsidR="00EB0BF9" w:rsidRDefault="00EB0BF9"/>
    <w:p w14:paraId="0DDF1495" w14:textId="77777777" w:rsidR="00EB0BF9" w:rsidRDefault="00EB0BF9"/>
    <w:p w14:paraId="422558A4" w14:textId="77777777" w:rsidR="00EB0BF9" w:rsidRDefault="00EB0BF9"/>
    <w:p w14:paraId="2DC6747B" w14:textId="77777777" w:rsidR="00EB0BF9" w:rsidRDefault="00EB0BF9"/>
    <w:p w14:paraId="316F518D" w14:textId="77777777" w:rsidR="00EB0BF9" w:rsidRDefault="00EB0BF9"/>
    <w:p w14:paraId="169850E9" w14:textId="77777777" w:rsidR="00EB0BF9" w:rsidRDefault="00EB0BF9"/>
    <w:p w14:paraId="6C64C772" w14:textId="77777777" w:rsidR="00EB0BF9" w:rsidRDefault="00EB0BF9"/>
    <w:p w14:paraId="71444138" w14:textId="77777777" w:rsidR="00EB0BF9" w:rsidRDefault="00EB0BF9"/>
    <w:p w14:paraId="6286F542" w14:textId="77777777" w:rsidR="00EB0BF9" w:rsidRDefault="00EB0BF9"/>
    <w:p w14:paraId="6E7BBED0" w14:textId="77777777" w:rsidR="00EB0BF9" w:rsidRDefault="00EB0BF9"/>
    <w:p w14:paraId="1C54299A" w14:textId="77777777" w:rsidR="00EB0BF9" w:rsidRDefault="00EB0BF9"/>
    <w:p w14:paraId="63CCAC1F" w14:textId="77777777" w:rsidR="00EB0BF9" w:rsidRDefault="00EB0BF9"/>
    <w:p w14:paraId="3DF3FD6D" w14:textId="77777777" w:rsidR="00EB0BF9" w:rsidRDefault="00EB0BF9"/>
    <w:p w14:paraId="544E021B" w14:textId="77777777" w:rsidR="00EB0BF9" w:rsidRDefault="0013060F">
      <w:pPr>
        <w:pStyle w:val="3"/>
        <w:spacing w:line="400" w:lineRule="exact"/>
        <w:ind w:firstLineChars="1000" w:firstLine="2811"/>
        <w:rPr>
          <w:sz w:val="28"/>
          <w:szCs w:val="28"/>
          <w:u w:val="single"/>
        </w:rPr>
      </w:pPr>
      <w:r>
        <w:rPr>
          <w:rFonts w:ascii="宋体" w:eastAsia="宋体" w:hAnsi="宋体" w:hint="eastAsia"/>
          <w:sz w:val="28"/>
          <w:szCs w:val="28"/>
        </w:rPr>
        <w:lastRenderedPageBreak/>
        <w:t xml:space="preserve"> 格式8  </w:t>
      </w:r>
      <w:r>
        <w:rPr>
          <w:rFonts w:ascii="宋体" w:eastAsia="宋体" w:hAnsi="宋体" w:hint="eastAsia"/>
          <w:sz w:val="28"/>
          <w:szCs w:val="28"/>
          <w:u w:val="single"/>
        </w:rPr>
        <w:t>商务文件封面</w:t>
      </w:r>
    </w:p>
    <w:p w14:paraId="4FB3B8E6" w14:textId="77777777" w:rsidR="00EB0BF9" w:rsidRDefault="00EB0BF9">
      <w:pPr>
        <w:pStyle w:val="3"/>
      </w:pPr>
    </w:p>
    <w:p w14:paraId="3CC92965" w14:textId="77777777" w:rsidR="00EB0BF9" w:rsidRDefault="00EB0BF9">
      <w:pPr>
        <w:tabs>
          <w:tab w:val="left" w:pos="315"/>
          <w:tab w:val="left" w:pos="8820"/>
        </w:tabs>
        <w:spacing w:beforeLines="100" w:before="312" w:afterLines="50" w:after="156" w:line="500" w:lineRule="exact"/>
        <w:ind w:rightChars="127" w:right="267"/>
        <w:jc w:val="center"/>
      </w:pPr>
    </w:p>
    <w:p w14:paraId="0C45D95E" w14:textId="77777777" w:rsidR="00EB0BF9" w:rsidRDefault="0013060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r>
        <w:rPr>
          <w:rFonts w:ascii="宋体" w:eastAsia="宋体" w:hAnsi="宋体" w:hint="eastAsia"/>
          <w:b/>
          <w:bCs/>
          <w:sz w:val="44"/>
          <w:szCs w:val="44"/>
        </w:rPr>
        <w:t>百大合家福公司合肥市区门店</w:t>
      </w:r>
      <w:r>
        <w:rPr>
          <w:rFonts w:ascii="宋体" w:eastAsia="宋体" w:hAnsi="宋体"/>
          <w:b/>
          <w:bCs/>
          <w:sz w:val="44"/>
          <w:szCs w:val="44"/>
        </w:rPr>
        <w:t>2024年度消防系统维保服务</w:t>
      </w:r>
    </w:p>
    <w:p w14:paraId="6EB09E2C" w14:textId="14F610B6" w:rsidR="00EB0BF9" w:rsidRDefault="0013060F">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457B38" w:rsidRPr="00457B38">
        <w:rPr>
          <w:rFonts w:ascii="宋体" w:eastAsia="宋体" w:hAnsi="宋体"/>
          <w:b/>
          <w:bCs/>
          <w:sz w:val="28"/>
          <w:szCs w:val="28"/>
        </w:rPr>
        <w:t>2024BDJTFW00030</w:t>
      </w:r>
      <w:r>
        <w:rPr>
          <w:rFonts w:ascii="宋体" w:eastAsia="宋体" w:hAnsi="宋体" w:hint="eastAsia"/>
          <w:b/>
          <w:bCs/>
          <w:sz w:val="28"/>
          <w:szCs w:val="28"/>
        </w:rPr>
        <w:t>）</w:t>
      </w:r>
    </w:p>
    <w:p w14:paraId="08B0F294" w14:textId="77777777" w:rsidR="00EB0BF9" w:rsidRDefault="00EB0BF9">
      <w:pPr>
        <w:tabs>
          <w:tab w:val="left" w:pos="315"/>
          <w:tab w:val="left" w:pos="8820"/>
        </w:tabs>
        <w:spacing w:beforeLines="100" w:before="312" w:afterLines="50" w:after="156" w:line="500" w:lineRule="exact"/>
        <w:ind w:rightChars="127" w:right="267"/>
        <w:jc w:val="center"/>
        <w:rPr>
          <w:rFonts w:ascii="宋体" w:eastAsia="宋体" w:hAnsi="宋体"/>
          <w:b/>
          <w:sz w:val="32"/>
          <w:szCs w:val="32"/>
        </w:rPr>
      </w:pPr>
    </w:p>
    <w:p w14:paraId="0756BD29" w14:textId="77777777" w:rsidR="00EB0BF9" w:rsidRDefault="0013060F">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14:paraId="25A37383" w14:textId="77777777" w:rsidR="00EB0BF9" w:rsidRDefault="00EB0BF9"/>
    <w:p w14:paraId="0A93231D" w14:textId="77777777" w:rsidR="00EB0BF9" w:rsidRDefault="00EB0BF9">
      <w:pPr>
        <w:spacing w:line="760" w:lineRule="exact"/>
        <w:jc w:val="center"/>
        <w:outlineLvl w:val="2"/>
        <w:rPr>
          <w:rFonts w:ascii="宋体" w:eastAsia="宋体" w:hAnsi="宋体"/>
          <w:b/>
          <w:sz w:val="72"/>
        </w:rPr>
      </w:pPr>
    </w:p>
    <w:p w14:paraId="49B6BDB1" w14:textId="77777777" w:rsidR="00EB0BF9" w:rsidRDefault="0013060F">
      <w:pPr>
        <w:spacing w:line="760" w:lineRule="exact"/>
        <w:jc w:val="center"/>
        <w:outlineLvl w:val="2"/>
        <w:rPr>
          <w:rFonts w:ascii="宋体" w:eastAsia="宋体" w:hAnsi="宋体"/>
          <w:b/>
          <w:sz w:val="72"/>
        </w:rPr>
      </w:pPr>
      <w:r>
        <w:rPr>
          <w:rFonts w:ascii="宋体" w:eastAsia="宋体" w:hAnsi="宋体" w:hint="eastAsia"/>
          <w:b/>
          <w:sz w:val="72"/>
        </w:rPr>
        <w:t>响 应 文 件</w:t>
      </w:r>
    </w:p>
    <w:p w14:paraId="029804F3" w14:textId="77777777" w:rsidR="00EB0BF9" w:rsidRDefault="00EB0BF9">
      <w:pPr>
        <w:pStyle w:val="3"/>
      </w:pPr>
    </w:p>
    <w:p w14:paraId="1D0282FF" w14:textId="77777777" w:rsidR="00EB0BF9" w:rsidRDefault="0013060F">
      <w:pPr>
        <w:jc w:val="center"/>
        <w:rPr>
          <w:rFonts w:ascii="宋体" w:eastAsia="宋体" w:hAnsi="宋体"/>
          <w:b/>
          <w:sz w:val="44"/>
          <w:szCs w:val="44"/>
          <w:u w:val="single"/>
        </w:rPr>
      </w:pPr>
      <w:r>
        <w:rPr>
          <w:rFonts w:ascii="宋体" w:eastAsia="宋体" w:hAnsi="宋体" w:hint="eastAsia"/>
          <w:b/>
          <w:sz w:val="44"/>
          <w:szCs w:val="44"/>
          <w:u w:val="single"/>
        </w:rPr>
        <w:t>（商务文件 正/副本）</w:t>
      </w:r>
    </w:p>
    <w:p w14:paraId="04682445" w14:textId="77777777" w:rsidR="00EB0BF9" w:rsidRDefault="00EB0BF9">
      <w:pPr>
        <w:spacing w:afterLines="50" w:after="156" w:line="500" w:lineRule="exact"/>
        <w:jc w:val="center"/>
        <w:rPr>
          <w:rFonts w:ascii="宋体" w:eastAsia="宋体" w:hAnsi="宋体"/>
          <w:b/>
          <w:sz w:val="32"/>
          <w:szCs w:val="32"/>
        </w:rPr>
      </w:pPr>
    </w:p>
    <w:p w14:paraId="2A4414F4" w14:textId="77777777" w:rsidR="00EB0BF9" w:rsidRDefault="00EB0BF9">
      <w:pPr>
        <w:spacing w:afterLines="50" w:after="156" w:line="500" w:lineRule="exact"/>
        <w:jc w:val="center"/>
        <w:rPr>
          <w:rFonts w:ascii="宋体" w:eastAsia="宋体" w:hAnsi="宋体"/>
          <w:b/>
          <w:sz w:val="72"/>
        </w:rPr>
      </w:pPr>
    </w:p>
    <w:p w14:paraId="10E49CBA" w14:textId="77777777" w:rsidR="00EB0BF9" w:rsidRDefault="00EB0BF9">
      <w:pPr>
        <w:spacing w:afterLines="50" w:after="156" w:line="500" w:lineRule="exact"/>
        <w:rPr>
          <w:rFonts w:ascii="宋体" w:eastAsia="宋体" w:hAnsi="宋体"/>
          <w:b/>
          <w:sz w:val="32"/>
        </w:rPr>
      </w:pPr>
    </w:p>
    <w:p w14:paraId="2D5D3502" w14:textId="77777777" w:rsidR="00EB0BF9" w:rsidRDefault="0013060F">
      <w:pPr>
        <w:spacing w:afterLines="50" w:after="156" w:line="500" w:lineRule="exact"/>
        <w:ind w:firstLineChars="800" w:firstLine="2570"/>
        <w:rPr>
          <w:rFonts w:ascii="宋体" w:eastAsia="宋体" w:hAnsi="宋体"/>
          <w:b/>
          <w:sz w:val="32"/>
          <w:u w:val="single"/>
        </w:rPr>
      </w:pPr>
      <w:r>
        <w:rPr>
          <w:rFonts w:ascii="宋体" w:eastAsia="宋体" w:hAnsi="宋体" w:hint="eastAsia"/>
          <w:b/>
          <w:sz w:val="32"/>
        </w:rPr>
        <w:t>供应商名称：</w:t>
      </w:r>
    </w:p>
    <w:p w14:paraId="6BC7525C" w14:textId="77777777" w:rsidR="00EB0BF9" w:rsidRDefault="0013060F">
      <w:pPr>
        <w:spacing w:afterLines="50" w:after="156" w:line="500" w:lineRule="exact"/>
        <w:ind w:firstLineChars="1000" w:firstLine="3213"/>
        <w:rPr>
          <w:rFonts w:ascii="宋体" w:eastAsia="宋体" w:hAnsi="宋体"/>
          <w:b/>
          <w:sz w:val="32"/>
          <w:u w:val="single"/>
        </w:rPr>
      </w:pPr>
      <w:r>
        <w:rPr>
          <w:rFonts w:ascii="宋体" w:eastAsia="宋体" w:hAnsi="宋体" w:hint="eastAsia"/>
          <w:b/>
          <w:sz w:val="32"/>
        </w:rPr>
        <w:t>20</w:t>
      </w:r>
      <w:r>
        <w:rPr>
          <w:rFonts w:ascii="宋体" w:eastAsia="宋体" w:hAnsi="宋体"/>
          <w:b/>
          <w:sz w:val="32"/>
        </w:rPr>
        <w:t>24</w:t>
      </w:r>
      <w:r>
        <w:rPr>
          <w:rFonts w:ascii="宋体" w:eastAsia="宋体" w:hAnsi="宋体" w:hint="eastAsia"/>
          <w:b/>
          <w:sz w:val="32"/>
        </w:rPr>
        <w:t>年月 日</w:t>
      </w:r>
    </w:p>
    <w:p w14:paraId="58AF7BF2" w14:textId="77777777" w:rsidR="00EB0BF9" w:rsidRDefault="0013060F">
      <w:pPr>
        <w:widowControl/>
        <w:jc w:val="left"/>
        <w:rPr>
          <w:rFonts w:ascii="宋体" w:eastAsia="宋体" w:hAnsi="宋体" w:cs="宋体"/>
          <w:b/>
          <w:kern w:val="0"/>
          <w:sz w:val="24"/>
        </w:rPr>
      </w:pPr>
      <w:r>
        <w:rPr>
          <w:rFonts w:ascii="宋体" w:eastAsia="宋体" w:hAnsi="宋体" w:cs="宋体"/>
          <w:b/>
          <w:kern w:val="0"/>
          <w:sz w:val="24"/>
        </w:rPr>
        <w:br w:type="page"/>
      </w:r>
    </w:p>
    <w:p w14:paraId="5F32DBBD" w14:textId="77777777" w:rsidR="00EB0BF9" w:rsidRDefault="0013060F">
      <w:pPr>
        <w:spacing w:line="360" w:lineRule="auto"/>
        <w:jc w:val="center"/>
        <w:outlineLvl w:val="1"/>
        <w:rPr>
          <w:rFonts w:ascii="宋体" w:eastAsia="宋体" w:hAnsi="宋体"/>
          <w:b/>
          <w:bCs/>
          <w:sz w:val="24"/>
          <w:szCs w:val="28"/>
        </w:rPr>
      </w:pPr>
      <w:r>
        <w:rPr>
          <w:rFonts w:ascii="宋体" w:eastAsia="宋体" w:hAnsi="宋体" w:cs="宋体" w:hint="eastAsia"/>
          <w:b/>
          <w:kern w:val="0"/>
          <w:sz w:val="24"/>
        </w:rPr>
        <w:lastRenderedPageBreak/>
        <w:t xml:space="preserve">格式9  </w:t>
      </w:r>
      <w:r>
        <w:rPr>
          <w:rFonts w:ascii="宋体" w:eastAsia="宋体" w:hAnsi="宋体" w:hint="eastAsia"/>
          <w:b/>
          <w:sz w:val="24"/>
          <w:u w:val="single"/>
        </w:rPr>
        <w:t>报价一览表</w:t>
      </w:r>
    </w:p>
    <w:p w14:paraId="3D24BFEC" w14:textId="77777777" w:rsidR="00EB0BF9" w:rsidRDefault="00EB0BF9">
      <w:pPr>
        <w:widowControl/>
        <w:spacing w:line="240" w:lineRule="exact"/>
        <w:jc w:val="left"/>
        <w:rPr>
          <w:rFonts w:ascii="宋体" w:eastAsia="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EB0BF9" w14:paraId="07776111"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45E3878B" w14:textId="77777777" w:rsidR="00EB0BF9" w:rsidRDefault="0013060F">
            <w:pPr>
              <w:widowControl/>
              <w:spacing w:line="500" w:lineRule="exact"/>
              <w:jc w:val="center"/>
              <w:rPr>
                <w:rFonts w:ascii="宋体" w:eastAsia="宋体" w:hAnsi="宋体" w:cs="宋体"/>
                <w:b/>
                <w:kern w:val="0"/>
                <w:sz w:val="24"/>
              </w:rPr>
            </w:pPr>
            <w:r>
              <w:rPr>
                <w:rFonts w:ascii="宋体" w:eastAsia="宋体" w:hAnsi="宋体"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44D3ABEC" w14:textId="77777777" w:rsidR="00EB0BF9" w:rsidRDefault="0013060F">
            <w:pPr>
              <w:pStyle w:val="CharCharCharCharCharCharChar1Char"/>
            </w:pPr>
            <w:r>
              <w:rPr>
                <w:rFonts w:cs="Times New Roman" w:hint="eastAsia"/>
              </w:rPr>
              <w:t>百大合家福公司合肥市区门店</w:t>
            </w:r>
            <w:r>
              <w:rPr>
                <w:rFonts w:cs="Times New Roman"/>
              </w:rPr>
              <w:t>2024年度消防系统维保服务</w:t>
            </w:r>
          </w:p>
        </w:tc>
      </w:tr>
      <w:tr w:rsidR="00EB0BF9" w14:paraId="4409A0DC"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09D384F9" w14:textId="77777777" w:rsidR="00EB0BF9" w:rsidRDefault="0013060F">
            <w:pPr>
              <w:widowControl/>
              <w:spacing w:line="500" w:lineRule="exact"/>
              <w:jc w:val="center"/>
              <w:rPr>
                <w:rFonts w:ascii="宋体" w:eastAsia="宋体" w:hAnsi="宋体" w:cs="宋体"/>
                <w:b/>
                <w:kern w:val="0"/>
                <w:sz w:val="24"/>
              </w:rPr>
            </w:pPr>
            <w:r>
              <w:rPr>
                <w:rFonts w:ascii="宋体" w:eastAsia="宋体" w:hAnsi="宋体"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12A0F5FD" w14:textId="6005263B" w:rsidR="00EB0BF9" w:rsidRDefault="00457B38">
            <w:pPr>
              <w:widowControl/>
              <w:tabs>
                <w:tab w:val="left" w:pos="420"/>
              </w:tabs>
              <w:spacing w:line="500" w:lineRule="exact"/>
              <w:jc w:val="center"/>
              <w:rPr>
                <w:rFonts w:ascii="宋体" w:eastAsia="宋体" w:hAnsi="宋体" w:cs="宋体"/>
                <w:b/>
                <w:kern w:val="0"/>
                <w:sz w:val="24"/>
              </w:rPr>
            </w:pPr>
            <w:r w:rsidRPr="00457B38">
              <w:rPr>
                <w:rFonts w:ascii="宋体" w:eastAsia="宋体" w:hAnsi="宋体" w:cs="宋体"/>
                <w:b/>
                <w:kern w:val="0"/>
                <w:sz w:val="24"/>
              </w:rPr>
              <w:t>2024BDJTFW00030</w:t>
            </w:r>
          </w:p>
        </w:tc>
      </w:tr>
      <w:tr w:rsidR="00EB0BF9" w14:paraId="4A8A023A"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406CE95F" w14:textId="77777777" w:rsidR="00EB0BF9" w:rsidRDefault="0013060F">
            <w:pPr>
              <w:widowControl/>
              <w:spacing w:line="500" w:lineRule="exact"/>
              <w:jc w:val="center"/>
              <w:rPr>
                <w:rFonts w:ascii="宋体" w:eastAsia="宋体" w:hAnsi="宋体" w:cs="宋体"/>
                <w:b/>
                <w:kern w:val="0"/>
                <w:sz w:val="24"/>
              </w:rPr>
            </w:pPr>
            <w:r>
              <w:rPr>
                <w:rFonts w:ascii="宋体" w:eastAsia="宋体" w:hAnsi="宋体"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2D41A5FF" w14:textId="77777777" w:rsidR="00EB0BF9" w:rsidRDefault="00EB0BF9">
            <w:pPr>
              <w:widowControl/>
              <w:tabs>
                <w:tab w:val="left" w:pos="420"/>
              </w:tabs>
              <w:spacing w:line="500" w:lineRule="exact"/>
              <w:jc w:val="center"/>
              <w:rPr>
                <w:rFonts w:ascii="宋体" w:eastAsia="宋体" w:hAnsi="宋体" w:cs="宋体"/>
                <w:b/>
                <w:kern w:val="0"/>
                <w:sz w:val="24"/>
              </w:rPr>
            </w:pPr>
          </w:p>
        </w:tc>
      </w:tr>
      <w:tr w:rsidR="00EB0BF9" w14:paraId="0A0CEA93"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2B8435B3" w14:textId="77777777" w:rsidR="00EB0BF9" w:rsidRDefault="0013060F">
            <w:pPr>
              <w:widowControl/>
              <w:spacing w:line="500" w:lineRule="exact"/>
              <w:rPr>
                <w:rFonts w:ascii="宋体" w:eastAsia="宋体" w:hAnsi="宋体" w:cs="宋体"/>
                <w:b/>
                <w:kern w:val="0"/>
                <w:sz w:val="24"/>
              </w:rPr>
            </w:pPr>
            <w:r>
              <w:rPr>
                <w:rFonts w:ascii="宋体" w:eastAsia="宋体" w:hAnsi="宋体" w:cs="宋体" w:hint="eastAsia"/>
                <w:b/>
                <w:kern w:val="0"/>
                <w:sz w:val="24"/>
              </w:rPr>
              <w:t>一、技术承诺</w:t>
            </w:r>
          </w:p>
        </w:tc>
      </w:tr>
      <w:tr w:rsidR="00EB0BF9" w14:paraId="5FB1CEB4"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2C8FB503" w14:textId="77777777" w:rsidR="00EB0BF9" w:rsidRDefault="0013060F">
            <w:pPr>
              <w:widowControl/>
              <w:spacing w:line="480" w:lineRule="auto"/>
              <w:jc w:val="center"/>
              <w:rPr>
                <w:rFonts w:ascii="宋体" w:eastAsia="宋体" w:hAnsi="宋体" w:cs="宋体"/>
                <w:kern w:val="0"/>
                <w:sz w:val="24"/>
              </w:rPr>
            </w:pPr>
            <w:r>
              <w:rPr>
                <w:rFonts w:ascii="宋体" w:eastAsia="宋体" w:hAnsi="宋体"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202002FE" w14:textId="77777777" w:rsidR="00EB0BF9" w:rsidRDefault="0013060F">
            <w:pPr>
              <w:spacing w:line="640" w:lineRule="exact"/>
              <w:jc w:val="center"/>
              <w:rPr>
                <w:rFonts w:ascii="宋体" w:eastAsia="宋体" w:hAnsi="宋体"/>
                <w:kern w:val="28"/>
                <w:sz w:val="24"/>
              </w:rPr>
            </w:pPr>
            <w:r>
              <w:rPr>
                <w:rFonts w:ascii="宋体" w:eastAsia="宋体" w:hAnsi="宋体" w:hint="eastAsia"/>
                <w:kern w:val="28"/>
                <w:sz w:val="24"/>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071F8805" w14:textId="77777777" w:rsidR="00EB0BF9" w:rsidRDefault="0013060F">
            <w:pPr>
              <w:widowControl/>
              <w:spacing w:line="480" w:lineRule="auto"/>
              <w:jc w:val="center"/>
              <w:rPr>
                <w:rFonts w:ascii="宋体" w:eastAsia="宋体" w:hAnsi="宋体" w:cs="宋体"/>
                <w:kern w:val="0"/>
                <w:sz w:val="24"/>
              </w:rPr>
            </w:pPr>
            <w:r>
              <w:rPr>
                <w:rFonts w:ascii="宋体" w:eastAsia="宋体" w:hAnsi="宋体" w:cs="宋体" w:hint="eastAsia"/>
                <w:kern w:val="0"/>
                <w:sz w:val="24"/>
              </w:rPr>
              <w:t>是□/否□响应文件要求？</w:t>
            </w:r>
          </w:p>
        </w:tc>
      </w:tr>
      <w:tr w:rsidR="00EB0BF9" w14:paraId="0D162DF1"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4353B3A5" w14:textId="77777777" w:rsidR="00EB0BF9" w:rsidRDefault="0013060F">
            <w:pPr>
              <w:widowControl/>
              <w:spacing w:line="480" w:lineRule="auto"/>
              <w:jc w:val="center"/>
              <w:rPr>
                <w:rFonts w:ascii="宋体" w:eastAsia="宋体" w:hAnsi="宋体" w:cs="宋体"/>
                <w:kern w:val="0"/>
                <w:sz w:val="24"/>
              </w:rPr>
            </w:pPr>
            <w:r>
              <w:rPr>
                <w:rFonts w:ascii="宋体" w:eastAsia="宋体" w:hAnsi="宋体"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7D1F9C20" w14:textId="77777777" w:rsidR="00EB0BF9" w:rsidRDefault="0013060F">
            <w:pPr>
              <w:spacing w:line="640" w:lineRule="exact"/>
              <w:jc w:val="center"/>
              <w:rPr>
                <w:rFonts w:ascii="宋体" w:eastAsia="宋体" w:hAnsi="宋体"/>
                <w:kern w:val="28"/>
                <w:sz w:val="24"/>
              </w:rPr>
            </w:pPr>
            <w:r>
              <w:rPr>
                <w:rFonts w:ascii="宋体" w:eastAsia="宋体" w:hAnsi="宋体" w:hint="eastAsia"/>
                <w:kern w:val="28"/>
                <w:sz w:val="24"/>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40B57A00" w14:textId="77777777" w:rsidR="00EB0BF9" w:rsidRDefault="0013060F">
            <w:pPr>
              <w:widowControl/>
              <w:spacing w:line="480" w:lineRule="auto"/>
              <w:jc w:val="center"/>
              <w:rPr>
                <w:rFonts w:ascii="宋体" w:eastAsia="宋体" w:hAnsi="宋体" w:cs="宋体"/>
                <w:kern w:val="0"/>
                <w:sz w:val="24"/>
              </w:rPr>
            </w:pPr>
            <w:r>
              <w:rPr>
                <w:rFonts w:ascii="宋体" w:eastAsia="宋体" w:hAnsi="宋体" w:cs="宋体" w:hint="eastAsia"/>
                <w:kern w:val="0"/>
                <w:sz w:val="24"/>
              </w:rPr>
              <w:t>是□/否□响应文件要求？</w:t>
            </w:r>
          </w:p>
        </w:tc>
      </w:tr>
      <w:tr w:rsidR="00EB0BF9" w14:paraId="03092890"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26ED2528" w14:textId="77777777" w:rsidR="00EB0BF9" w:rsidRDefault="0013060F">
            <w:pPr>
              <w:widowControl/>
              <w:spacing w:line="480" w:lineRule="auto"/>
              <w:jc w:val="center"/>
              <w:rPr>
                <w:rFonts w:ascii="宋体" w:eastAsia="宋体" w:hAnsi="宋体" w:cs="宋体"/>
                <w:kern w:val="0"/>
                <w:sz w:val="24"/>
              </w:rPr>
            </w:pPr>
            <w:r>
              <w:rPr>
                <w:rFonts w:ascii="宋体" w:eastAsia="宋体" w:hAnsi="宋体"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72B7489E" w14:textId="77777777" w:rsidR="00EB0BF9" w:rsidRDefault="0013060F">
            <w:pPr>
              <w:spacing w:line="600" w:lineRule="exact"/>
              <w:jc w:val="center"/>
              <w:rPr>
                <w:rFonts w:ascii="宋体" w:eastAsia="宋体" w:hAnsi="宋体"/>
                <w:kern w:val="28"/>
                <w:sz w:val="24"/>
              </w:rPr>
            </w:pPr>
            <w:r>
              <w:rPr>
                <w:rFonts w:ascii="宋体" w:eastAsia="宋体" w:hAnsi="宋体" w:hint="eastAsia"/>
                <w:kern w:val="28"/>
                <w:sz w:val="24"/>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7C69D479" w14:textId="77777777" w:rsidR="00EB0BF9" w:rsidRDefault="0013060F">
            <w:pPr>
              <w:widowControl/>
              <w:spacing w:line="480" w:lineRule="auto"/>
              <w:jc w:val="center"/>
              <w:rPr>
                <w:rFonts w:ascii="宋体" w:eastAsia="宋体" w:hAnsi="宋体" w:cs="宋体"/>
                <w:kern w:val="0"/>
                <w:sz w:val="24"/>
              </w:rPr>
            </w:pPr>
            <w:r>
              <w:rPr>
                <w:rFonts w:ascii="宋体" w:eastAsia="宋体" w:hAnsi="宋体" w:cs="宋体" w:hint="eastAsia"/>
                <w:kern w:val="0"/>
                <w:sz w:val="24"/>
              </w:rPr>
              <w:t>是□/否□响应文件要求？</w:t>
            </w:r>
          </w:p>
        </w:tc>
      </w:tr>
      <w:tr w:rsidR="00EB0BF9" w14:paraId="55A0A97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165C082" w14:textId="77777777" w:rsidR="00EB0BF9" w:rsidRDefault="0013060F">
            <w:pPr>
              <w:widowControl/>
              <w:spacing w:line="500" w:lineRule="exact"/>
              <w:jc w:val="center"/>
              <w:rPr>
                <w:rFonts w:ascii="宋体" w:eastAsia="宋体" w:hAnsi="宋体" w:cs="宋体"/>
                <w:kern w:val="0"/>
                <w:sz w:val="24"/>
              </w:rPr>
            </w:pPr>
            <w:r>
              <w:rPr>
                <w:rFonts w:ascii="宋体" w:eastAsia="宋体" w:hAnsi="宋体"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0796E471" w14:textId="77777777" w:rsidR="00EB0BF9" w:rsidRDefault="0013060F">
            <w:pPr>
              <w:spacing w:line="600" w:lineRule="exact"/>
              <w:jc w:val="center"/>
              <w:rPr>
                <w:rFonts w:ascii="宋体" w:eastAsia="宋体" w:hAnsi="宋体"/>
                <w:kern w:val="28"/>
                <w:sz w:val="24"/>
              </w:rPr>
            </w:pPr>
            <w:r>
              <w:rPr>
                <w:rFonts w:ascii="宋体" w:eastAsia="宋体" w:hAnsi="宋体" w:hint="eastAsia"/>
                <w:kern w:val="28"/>
                <w:sz w:val="24"/>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42C689C9" w14:textId="77777777" w:rsidR="00EB0BF9" w:rsidRDefault="0013060F">
            <w:pPr>
              <w:widowControl/>
              <w:spacing w:line="600" w:lineRule="exact"/>
              <w:jc w:val="left"/>
              <w:rPr>
                <w:rFonts w:ascii="宋体" w:eastAsia="宋体" w:hAnsi="宋体" w:cs="宋体"/>
                <w:kern w:val="0"/>
                <w:sz w:val="24"/>
              </w:rPr>
            </w:pPr>
            <w:r>
              <w:rPr>
                <w:rFonts w:ascii="宋体" w:eastAsia="宋体" w:hAnsi="宋体" w:cs="宋体" w:hint="eastAsia"/>
                <w:kern w:val="0"/>
                <w:sz w:val="24"/>
              </w:rPr>
              <w:t>上述内容如符合本项目要求填写“</w:t>
            </w:r>
            <w:r>
              <w:rPr>
                <w:rFonts w:ascii="宋体" w:eastAsia="宋体" w:hAnsi="宋体" w:cs="宋体" w:hint="eastAsia"/>
                <w:b/>
                <w:kern w:val="0"/>
                <w:sz w:val="24"/>
              </w:rPr>
              <w:t>响应</w:t>
            </w:r>
            <w:r>
              <w:rPr>
                <w:rFonts w:ascii="宋体" w:eastAsia="宋体" w:hAnsi="宋体" w:cs="宋体" w:hint="eastAsia"/>
                <w:kern w:val="0"/>
                <w:sz w:val="24"/>
              </w:rPr>
              <w:t>”即可。如有正偏离，可进行说明；负偏离视为响应无效。</w:t>
            </w:r>
          </w:p>
        </w:tc>
      </w:tr>
      <w:tr w:rsidR="00EB0BF9" w14:paraId="0588885A"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0F9295C6" w14:textId="77777777" w:rsidR="00EB0BF9" w:rsidRDefault="0013060F">
            <w:pPr>
              <w:widowControl/>
              <w:tabs>
                <w:tab w:val="left" w:pos="420"/>
              </w:tabs>
              <w:spacing w:line="500" w:lineRule="exact"/>
              <w:rPr>
                <w:rFonts w:ascii="宋体" w:eastAsia="宋体" w:hAnsi="宋体" w:cs="宋体"/>
                <w:kern w:val="0"/>
                <w:sz w:val="24"/>
              </w:rPr>
            </w:pPr>
            <w:r>
              <w:rPr>
                <w:rFonts w:ascii="宋体" w:eastAsia="宋体" w:hAnsi="宋体" w:cs="宋体" w:hint="eastAsia"/>
                <w:b/>
                <w:kern w:val="0"/>
                <w:sz w:val="24"/>
              </w:rPr>
              <w:t>二、商务报价</w:t>
            </w:r>
          </w:p>
        </w:tc>
      </w:tr>
      <w:tr w:rsidR="00EB0BF9" w14:paraId="6414A91C"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61E399BE" w14:textId="77777777" w:rsidR="00EB0BF9" w:rsidRDefault="0013060F">
            <w:pPr>
              <w:widowControl/>
              <w:spacing w:line="500" w:lineRule="exact"/>
              <w:jc w:val="center"/>
              <w:rPr>
                <w:rFonts w:ascii="宋体" w:eastAsia="宋体" w:hAnsi="宋体" w:cs="宋体"/>
                <w:kern w:val="0"/>
                <w:sz w:val="24"/>
              </w:rPr>
            </w:pPr>
            <w:r>
              <w:rPr>
                <w:rFonts w:ascii="宋体" w:eastAsia="宋体" w:hAnsi="宋体"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738DFEF0" w14:textId="77777777" w:rsidR="00EB0BF9" w:rsidRDefault="0013060F">
            <w:pPr>
              <w:spacing w:line="600" w:lineRule="exact"/>
              <w:jc w:val="center"/>
              <w:rPr>
                <w:rFonts w:ascii="宋体" w:eastAsia="宋体" w:hAnsi="宋体" w:cs="宋体"/>
                <w:b/>
                <w:kern w:val="0"/>
                <w:sz w:val="24"/>
              </w:rPr>
            </w:pPr>
            <w:r>
              <w:rPr>
                <w:rFonts w:ascii="宋体" w:eastAsia="宋体" w:hAnsi="宋体"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297A3320" w14:textId="77777777" w:rsidR="00EB0BF9" w:rsidRDefault="0013060F">
            <w:pPr>
              <w:widowControl/>
              <w:spacing w:line="600" w:lineRule="exact"/>
              <w:rPr>
                <w:rFonts w:ascii="宋体" w:eastAsia="宋体" w:hAnsi="宋体" w:cs="宋体"/>
                <w:kern w:val="0"/>
                <w:sz w:val="24"/>
                <w:u w:val="single"/>
              </w:rPr>
            </w:pPr>
            <w:r>
              <w:rPr>
                <w:rFonts w:ascii="宋体" w:eastAsia="宋体" w:hAnsi="宋体" w:cs="宋体" w:hint="eastAsia"/>
                <w:kern w:val="0"/>
                <w:sz w:val="24"/>
              </w:rPr>
              <w:t>大写：</w:t>
            </w:r>
            <w:r>
              <w:rPr>
                <w:rFonts w:ascii="宋体" w:eastAsia="宋体" w:hAnsi="宋体" w:cs="宋体" w:hint="eastAsia"/>
                <w:kern w:val="0"/>
                <w:sz w:val="24"/>
                <w:u w:val="single"/>
              </w:rPr>
              <w:t>人民币：                   元/；</w:t>
            </w:r>
          </w:p>
          <w:p w14:paraId="500828DE" w14:textId="77777777" w:rsidR="00EB0BF9" w:rsidRDefault="0013060F">
            <w:pPr>
              <w:spacing w:line="600" w:lineRule="exact"/>
              <w:rPr>
                <w:rFonts w:ascii="宋体" w:eastAsia="宋体" w:hAnsi="宋体" w:cs="宋体"/>
                <w:kern w:val="0"/>
                <w:sz w:val="24"/>
              </w:rPr>
            </w:pPr>
            <w:r>
              <w:rPr>
                <w:rFonts w:ascii="宋体" w:eastAsia="宋体" w:hAnsi="宋体" w:cs="宋体" w:hint="eastAsia"/>
                <w:kern w:val="0"/>
                <w:sz w:val="24"/>
              </w:rPr>
              <w:t>小写：￥</w:t>
            </w:r>
            <w:r>
              <w:rPr>
                <w:rFonts w:ascii="宋体" w:eastAsia="宋体" w:hAnsi="宋体" w:cs="宋体" w:hint="eastAsia"/>
                <w:kern w:val="0"/>
                <w:sz w:val="24"/>
                <w:u w:val="single"/>
              </w:rPr>
              <w:t xml:space="preserve">                         元/；</w:t>
            </w:r>
          </w:p>
        </w:tc>
      </w:tr>
      <w:tr w:rsidR="00EB0BF9" w14:paraId="5249F7AA"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07A8768F" w14:textId="77777777" w:rsidR="00EB0BF9" w:rsidRDefault="0013060F">
            <w:pPr>
              <w:widowControl/>
              <w:spacing w:line="500" w:lineRule="exact"/>
              <w:jc w:val="center"/>
              <w:rPr>
                <w:rFonts w:ascii="宋体" w:eastAsia="宋体" w:hAnsi="宋体" w:cs="宋体"/>
                <w:kern w:val="0"/>
                <w:sz w:val="24"/>
              </w:rPr>
            </w:pPr>
            <w:r>
              <w:rPr>
                <w:rFonts w:ascii="宋体" w:eastAsia="宋体" w:hAnsi="宋体"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64D90831" w14:textId="77777777" w:rsidR="00EB0BF9" w:rsidRDefault="0013060F">
            <w:pPr>
              <w:spacing w:line="600" w:lineRule="exact"/>
              <w:jc w:val="center"/>
              <w:rPr>
                <w:rFonts w:ascii="宋体" w:eastAsia="宋体" w:hAnsi="宋体" w:cs="宋体"/>
                <w:b/>
                <w:kern w:val="0"/>
                <w:sz w:val="24"/>
              </w:rPr>
            </w:pPr>
            <w:r>
              <w:rPr>
                <w:rFonts w:ascii="宋体" w:eastAsia="宋体" w:hAnsi="宋体"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751C1B23" w14:textId="77777777" w:rsidR="00EB0BF9" w:rsidRDefault="0013060F">
            <w:pPr>
              <w:widowControl/>
              <w:spacing w:line="600" w:lineRule="exact"/>
              <w:rPr>
                <w:rFonts w:ascii="宋体" w:eastAsia="宋体" w:hAnsi="宋体" w:cs="宋体"/>
                <w:kern w:val="0"/>
                <w:sz w:val="24"/>
              </w:rPr>
            </w:pPr>
            <w:r>
              <w:rPr>
                <w:rFonts w:ascii="宋体" w:eastAsia="宋体" w:hAnsi="宋体" w:cs="宋体" w:hint="eastAsia"/>
                <w:kern w:val="0"/>
                <w:sz w:val="24"/>
              </w:rPr>
              <w:t>税率：%；</w:t>
            </w:r>
          </w:p>
        </w:tc>
      </w:tr>
      <w:tr w:rsidR="00EB0BF9" w14:paraId="27E9DF9A"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7AAF0899" w14:textId="77777777" w:rsidR="00EB0BF9" w:rsidRDefault="0013060F">
            <w:pPr>
              <w:pStyle w:val="CharCharCharCharCharCharChar1Char"/>
            </w:pPr>
            <w:r>
              <w:rPr>
                <w:rFonts w:hint="eastAsia"/>
              </w:rPr>
              <w:t>注：总报价不得高于本项目概算（人民币</w:t>
            </w:r>
            <w:r>
              <w:rPr>
                <w:u w:val="single"/>
              </w:rPr>
              <w:t>221425.62</w:t>
            </w:r>
            <w:r>
              <w:rPr>
                <w:rFonts w:cs="宋体" w:hint="eastAsia"/>
                <w:kern w:val="0"/>
              </w:rPr>
              <w:t>元</w:t>
            </w:r>
            <w:r>
              <w:rPr>
                <w:rFonts w:hint="eastAsia"/>
              </w:rPr>
              <w:t>），否则视为无效报价；</w:t>
            </w:r>
          </w:p>
        </w:tc>
      </w:tr>
    </w:tbl>
    <w:p w14:paraId="5233E0E6" w14:textId="77777777" w:rsidR="00EB0BF9" w:rsidRDefault="00EB0BF9">
      <w:pPr>
        <w:pStyle w:val="CharCharCharCharCharCharChar1Char"/>
      </w:pPr>
    </w:p>
    <w:p w14:paraId="2B47BC1C" w14:textId="77777777" w:rsidR="00EB0BF9" w:rsidRDefault="0013060F">
      <w:pPr>
        <w:widowControl/>
        <w:spacing w:line="800" w:lineRule="exact"/>
        <w:jc w:val="left"/>
        <w:rPr>
          <w:rFonts w:ascii="宋体" w:eastAsia="宋体" w:hAnsi="宋体" w:cs="宋体"/>
          <w:b/>
          <w:kern w:val="0"/>
          <w:sz w:val="24"/>
        </w:rPr>
      </w:pPr>
      <w:r>
        <w:rPr>
          <w:rFonts w:ascii="宋体" w:eastAsia="宋体" w:hAnsi="宋体" w:cs="宋体" w:hint="eastAsia"/>
          <w:b/>
          <w:kern w:val="0"/>
          <w:sz w:val="24"/>
        </w:rPr>
        <w:t>供应商（公章）：                     202</w:t>
      </w:r>
      <w:r>
        <w:rPr>
          <w:rFonts w:ascii="宋体" w:eastAsia="宋体" w:hAnsi="宋体" w:cs="宋体"/>
          <w:b/>
          <w:kern w:val="0"/>
          <w:sz w:val="24"/>
        </w:rPr>
        <w:t>4</w:t>
      </w:r>
      <w:r>
        <w:rPr>
          <w:rFonts w:ascii="宋体" w:eastAsia="宋体" w:hAnsi="宋体" w:cs="宋体" w:hint="eastAsia"/>
          <w:b/>
          <w:kern w:val="0"/>
          <w:sz w:val="24"/>
        </w:rPr>
        <w:t>年月日</w:t>
      </w:r>
    </w:p>
    <w:p w14:paraId="7A084EDE" w14:textId="77777777" w:rsidR="00EB0BF9" w:rsidRDefault="00EB0BF9">
      <w:pPr>
        <w:widowControl/>
        <w:spacing w:line="460" w:lineRule="exact"/>
        <w:rPr>
          <w:rFonts w:ascii="宋体" w:eastAsia="宋体" w:hAnsi="宋体" w:cs="宋体"/>
          <w:b/>
          <w:kern w:val="0"/>
          <w:sz w:val="24"/>
        </w:rPr>
      </w:pPr>
    </w:p>
    <w:p w14:paraId="2BC68C8A" w14:textId="77777777" w:rsidR="00EB0BF9" w:rsidRDefault="0013060F">
      <w:pPr>
        <w:widowControl/>
        <w:spacing w:line="540" w:lineRule="exact"/>
        <w:rPr>
          <w:rFonts w:ascii="宋体" w:eastAsia="宋体" w:hAnsi="宋体"/>
          <w:b/>
          <w:sz w:val="24"/>
        </w:rPr>
      </w:pPr>
      <w:r>
        <w:rPr>
          <w:rFonts w:ascii="宋体" w:eastAsia="宋体" w:hAnsi="宋体" w:cs="宋体" w:hint="eastAsia"/>
          <w:b/>
          <w:kern w:val="0"/>
          <w:sz w:val="24"/>
        </w:rPr>
        <w:t>注：1.供应商</w:t>
      </w:r>
      <w:r>
        <w:rPr>
          <w:rFonts w:ascii="宋体" w:eastAsia="宋体" w:hAnsi="宋体" w:hint="eastAsia"/>
          <w:b/>
          <w:sz w:val="24"/>
        </w:rPr>
        <w:t>所报“</w:t>
      </w:r>
      <w:r>
        <w:rPr>
          <w:rFonts w:ascii="宋体" w:eastAsia="宋体" w:hAnsi="宋体" w:cs="宋体" w:hint="eastAsia"/>
          <w:b/>
          <w:kern w:val="0"/>
          <w:sz w:val="24"/>
        </w:rPr>
        <w:t>技术响应承诺</w:t>
      </w:r>
      <w:r>
        <w:rPr>
          <w:rFonts w:ascii="宋体" w:eastAsia="宋体" w:hAnsi="宋体" w:hint="eastAsia"/>
          <w:b/>
          <w:sz w:val="24"/>
        </w:rPr>
        <w:t>”内事项须满足或优于本项目文件要求；</w:t>
      </w:r>
    </w:p>
    <w:p w14:paraId="7B0A6791" w14:textId="77777777" w:rsidR="00EB0BF9" w:rsidRDefault="0013060F">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14:paraId="593412EC" w14:textId="77777777" w:rsidR="00EB0BF9" w:rsidRDefault="0013060F">
      <w:pPr>
        <w:adjustRightInd w:val="0"/>
        <w:snapToGrid w:val="0"/>
        <w:spacing w:line="540" w:lineRule="exact"/>
        <w:jc w:val="center"/>
        <w:rPr>
          <w:rFonts w:ascii="宋体" w:eastAsia="宋体" w:hAnsi="宋体"/>
          <w:b/>
          <w:color w:val="FF0000"/>
          <w:sz w:val="24"/>
        </w:rPr>
      </w:pPr>
      <w:r>
        <w:rPr>
          <w:rFonts w:ascii="宋体" w:eastAsia="宋体" w:hAnsi="宋体" w:cs="宋体" w:hint="eastAsia"/>
          <w:b/>
          <w:kern w:val="0"/>
          <w:sz w:val="24"/>
          <w:szCs w:val="24"/>
        </w:rPr>
        <w:lastRenderedPageBreak/>
        <w:t xml:space="preserve">格式10  </w:t>
      </w:r>
      <w:r>
        <w:rPr>
          <w:rFonts w:ascii="宋体" w:eastAsia="宋体" w:hAnsi="宋体" w:hint="eastAsia"/>
          <w:b/>
          <w:kern w:val="0"/>
          <w:sz w:val="24"/>
          <w:szCs w:val="24"/>
        </w:rPr>
        <w:t>分项报价表</w:t>
      </w:r>
    </w:p>
    <w:p w14:paraId="3DC6BB48" w14:textId="77777777" w:rsidR="00EB0BF9" w:rsidRDefault="00EB0BF9">
      <w:pPr>
        <w:jc w:val="center"/>
        <w:rPr>
          <w:rFonts w:ascii="宋体" w:eastAsia="宋体" w:hAnsi="宋体"/>
          <w:b/>
          <w:kern w:val="0"/>
          <w:sz w:val="24"/>
          <w:szCs w:val="24"/>
        </w:rPr>
      </w:pPr>
    </w:p>
    <w:p w14:paraId="0C0B80F1" w14:textId="77777777" w:rsidR="00EB0BF9" w:rsidRDefault="0013060F">
      <w:pPr>
        <w:snapToGrid w:val="0"/>
        <w:spacing w:line="360" w:lineRule="auto"/>
        <w:jc w:val="left"/>
        <w:rPr>
          <w:rFonts w:ascii="宋体" w:eastAsia="宋体" w:hAnsi="宋体" w:cs="宋体"/>
          <w:b/>
          <w:bCs/>
          <w:color w:val="000000"/>
          <w:kern w:val="0"/>
          <w:szCs w:val="21"/>
          <w:u w:val="single"/>
        </w:rPr>
      </w:pPr>
      <w:r>
        <w:rPr>
          <w:rFonts w:ascii="宋体" w:eastAsia="宋体" w:hAnsi="宋体" w:hint="eastAsia"/>
          <w:b/>
          <w:szCs w:val="21"/>
        </w:rPr>
        <w:t>项目名称：</w:t>
      </w:r>
      <w:r>
        <w:rPr>
          <w:rFonts w:ascii="宋体" w:eastAsia="宋体" w:hAnsi="宋体" w:cs="宋体" w:hint="eastAsia"/>
          <w:b/>
          <w:bCs/>
          <w:color w:val="000000"/>
          <w:kern w:val="0"/>
          <w:szCs w:val="21"/>
          <w:u w:val="single"/>
        </w:rPr>
        <w:t>百大合家福公司合肥市区门店</w:t>
      </w:r>
      <w:r>
        <w:rPr>
          <w:rFonts w:ascii="宋体" w:eastAsia="宋体" w:hAnsi="宋体" w:cs="宋体"/>
          <w:b/>
          <w:bCs/>
          <w:color w:val="000000"/>
          <w:kern w:val="0"/>
          <w:szCs w:val="21"/>
          <w:u w:val="single"/>
        </w:rPr>
        <w:t>2024年度消防系统维保服务</w:t>
      </w:r>
    </w:p>
    <w:p w14:paraId="305E517A" w14:textId="6B6BE496" w:rsidR="00EB0BF9" w:rsidRDefault="0013060F">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项目编号</w:t>
      </w:r>
      <w:r>
        <w:rPr>
          <w:rFonts w:ascii="宋体" w:eastAsia="宋体" w:hAnsi="宋体" w:cs="宋体" w:hint="eastAsia"/>
          <w:b/>
          <w:bCs/>
          <w:color w:val="000000"/>
          <w:kern w:val="0"/>
          <w:szCs w:val="21"/>
        </w:rPr>
        <w:t>：</w:t>
      </w:r>
      <w:r w:rsidR="00457B38" w:rsidRPr="00457B38">
        <w:rPr>
          <w:rFonts w:ascii="宋体" w:eastAsia="宋体" w:hAnsi="宋体" w:cs="宋体"/>
          <w:b/>
          <w:bCs/>
          <w:color w:val="000000"/>
          <w:kern w:val="0"/>
          <w:szCs w:val="21"/>
        </w:rPr>
        <w:t>2024BDJTFW00030</w:t>
      </w:r>
      <w:bookmarkStart w:id="10" w:name="_GoBack"/>
      <w:bookmarkEnd w:id="10"/>
    </w:p>
    <w:tbl>
      <w:tblPr>
        <w:tblW w:w="14350" w:type="dxa"/>
        <w:tblLayout w:type="fixed"/>
        <w:tblLook w:val="04A0" w:firstRow="1" w:lastRow="0" w:firstColumn="1" w:lastColumn="0" w:noHBand="0" w:noVBand="1"/>
      </w:tblPr>
      <w:tblGrid>
        <w:gridCol w:w="828"/>
        <w:gridCol w:w="1379"/>
        <w:gridCol w:w="1379"/>
        <w:gridCol w:w="1587"/>
        <w:gridCol w:w="4684"/>
        <w:gridCol w:w="4493"/>
      </w:tblGrid>
      <w:tr w:rsidR="00EB0BF9" w14:paraId="15FE22DC" w14:textId="77777777">
        <w:trPr>
          <w:gridAfter w:val="1"/>
          <w:wAfter w:w="4493" w:type="dxa"/>
          <w:trHeight w:val="585"/>
        </w:trPr>
        <w:tc>
          <w:tcPr>
            <w:tcW w:w="828" w:type="dxa"/>
            <w:tcBorders>
              <w:top w:val="single" w:sz="4" w:space="0" w:color="auto"/>
              <w:left w:val="single" w:sz="4" w:space="0" w:color="auto"/>
              <w:bottom w:val="single" w:sz="4" w:space="0" w:color="auto"/>
              <w:right w:val="single" w:sz="4" w:space="0" w:color="auto"/>
            </w:tcBorders>
            <w:vAlign w:val="center"/>
          </w:tcPr>
          <w:p w14:paraId="2D688A7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379" w:type="dxa"/>
            <w:tcBorders>
              <w:top w:val="single" w:sz="4" w:space="0" w:color="auto"/>
              <w:left w:val="nil"/>
              <w:bottom w:val="single" w:sz="4" w:space="0" w:color="auto"/>
              <w:right w:val="single" w:sz="4" w:space="0" w:color="auto"/>
            </w:tcBorders>
            <w:vAlign w:val="center"/>
          </w:tcPr>
          <w:p w14:paraId="1E93D1B7"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门店</w:t>
            </w:r>
          </w:p>
        </w:tc>
        <w:tc>
          <w:tcPr>
            <w:tcW w:w="1379" w:type="dxa"/>
            <w:tcBorders>
              <w:top w:val="single" w:sz="4" w:space="0" w:color="auto"/>
              <w:left w:val="nil"/>
              <w:bottom w:val="single" w:sz="4" w:space="0" w:color="auto"/>
              <w:right w:val="single" w:sz="4" w:space="0" w:color="auto"/>
            </w:tcBorders>
            <w:vAlign w:val="center"/>
          </w:tcPr>
          <w:p w14:paraId="27E129F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面积（㎡）</w:t>
            </w:r>
          </w:p>
        </w:tc>
        <w:tc>
          <w:tcPr>
            <w:tcW w:w="1587" w:type="dxa"/>
            <w:tcBorders>
              <w:top w:val="single" w:sz="4" w:space="0" w:color="auto"/>
              <w:left w:val="nil"/>
              <w:bottom w:val="single" w:sz="4" w:space="0" w:color="auto"/>
              <w:right w:val="single" w:sz="4" w:space="0" w:color="auto"/>
            </w:tcBorders>
            <w:vAlign w:val="center"/>
          </w:tcPr>
          <w:p w14:paraId="041352A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年度服务单价（元）</w:t>
            </w:r>
          </w:p>
        </w:tc>
        <w:tc>
          <w:tcPr>
            <w:tcW w:w="4684" w:type="dxa"/>
            <w:tcBorders>
              <w:top w:val="single" w:sz="4" w:space="0" w:color="auto"/>
              <w:left w:val="nil"/>
              <w:bottom w:val="single" w:sz="4" w:space="0" w:color="auto"/>
              <w:right w:val="single" w:sz="4" w:space="0" w:color="auto"/>
            </w:tcBorders>
            <w:vAlign w:val="center"/>
          </w:tcPr>
          <w:p w14:paraId="7455ADEC"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地址</w:t>
            </w:r>
          </w:p>
        </w:tc>
      </w:tr>
      <w:tr w:rsidR="00EB0BF9" w14:paraId="17A67F33"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518C099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379" w:type="dxa"/>
            <w:tcBorders>
              <w:top w:val="nil"/>
              <w:left w:val="nil"/>
              <w:bottom w:val="single" w:sz="4" w:space="0" w:color="auto"/>
              <w:right w:val="single" w:sz="4" w:space="0" w:color="auto"/>
            </w:tcBorders>
            <w:vAlign w:val="center"/>
          </w:tcPr>
          <w:p w14:paraId="0458E47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购物中心</w:t>
            </w:r>
          </w:p>
        </w:tc>
        <w:tc>
          <w:tcPr>
            <w:tcW w:w="1379" w:type="dxa"/>
            <w:tcBorders>
              <w:top w:val="nil"/>
              <w:left w:val="nil"/>
              <w:bottom w:val="single" w:sz="4" w:space="0" w:color="auto"/>
              <w:right w:val="single" w:sz="4" w:space="0" w:color="auto"/>
            </w:tcBorders>
            <w:vAlign w:val="center"/>
          </w:tcPr>
          <w:p w14:paraId="614241D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33000</w:t>
            </w:r>
          </w:p>
        </w:tc>
        <w:tc>
          <w:tcPr>
            <w:tcW w:w="1587" w:type="dxa"/>
            <w:tcBorders>
              <w:top w:val="nil"/>
              <w:left w:val="nil"/>
              <w:bottom w:val="single" w:sz="4" w:space="0" w:color="auto"/>
              <w:right w:val="single" w:sz="4" w:space="0" w:color="auto"/>
            </w:tcBorders>
            <w:vAlign w:val="center"/>
          </w:tcPr>
          <w:p w14:paraId="45E491F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6CBFDDA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包河区马鞍山路与太湖东路交叉口502号</w:t>
            </w:r>
          </w:p>
        </w:tc>
      </w:tr>
      <w:tr w:rsidR="00EB0BF9" w14:paraId="32F81CC0"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696A780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379" w:type="dxa"/>
            <w:tcBorders>
              <w:top w:val="nil"/>
              <w:left w:val="nil"/>
              <w:bottom w:val="single" w:sz="4" w:space="0" w:color="auto"/>
              <w:right w:val="single" w:sz="4" w:space="0" w:color="auto"/>
            </w:tcBorders>
            <w:vAlign w:val="center"/>
          </w:tcPr>
          <w:p w14:paraId="348AAC3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四牌楼</w:t>
            </w:r>
          </w:p>
        </w:tc>
        <w:tc>
          <w:tcPr>
            <w:tcW w:w="1379" w:type="dxa"/>
            <w:tcBorders>
              <w:top w:val="nil"/>
              <w:left w:val="nil"/>
              <w:bottom w:val="single" w:sz="4" w:space="0" w:color="auto"/>
              <w:right w:val="single" w:sz="4" w:space="0" w:color="auto"/>
            </w:tcBorders>
            <w:vAlign w:val="center"/>
          </w:tcPr>
          <w:p w14:paraId="46FD520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3050</w:t>
            </w:r>
          </w:p>
        </w:tc>
        <w:tc>
          <w:tcPr>
            <w:tcW w:w="1587" w:type="dxa"/>
            <w:tcBorders>
              <w:top w:val="nil"/>
              <w:left w:val="nil"/>
              <w:bottom w:val="single" w:sz="4" w:space="0" w:color="auto"/>
              <w:right w:val="single" w:sz="4" w:space="0" w:color="auto"/>
            </w:tcBorders>
            <w:vAlign w:val="center"/>
          </w:tcPr>
          <w:p w14:paraId="7F40E28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773E7AC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庐阳区长江中路与徽州大道交口</w:t>
            </w:r>
          </w:p>
        </w:tc>
      </w:tr>
      <w:tr w:rsidR="00EB0BF9" w14:paraId="2F768C46"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7373B51C"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379" w:type="dxa"/>
            <w:tcBorders>
              <w:top w:val="nil"/>
              <w:left w:val="nil"/>
              <w:bottom w:val="single" w:sz="4" w:space="0" w:color="auto"/>
              <w:right w:val="single" w:sz="4" w:space="0" w:color="auto"/>
            </w:tcBorders>
            <w:vAlign w:val="center"/>
          </w:tcPr>
          <w:p w14:paraId="38F7D85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沿河路</w:t>
            </w:r>
          </w:p>
        </w:tc>
        <w:tc>
          <w:tcPr>
            <w:tcW w:w="1379" w:type="dxa"/>
            <w:tcBorders>
              <w:top w:val="nil"/>
              <w:left w:val="nil"/>
              <w:bottom w:val="single" w:sz="4" w:space="0" w:color="auto"/>
              <w:right w:val="single" w:sz="4" w:space="0" w:color="auto"/>
            </w:tcBorders>
            <w:vAlign w:val="center"/>
          </w:tcPr>
          <w:p w14:paraId="1732CA6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7000</w:t>
            </w:r>
          </w:p>
        </w:tc>
        <w:tc>
          <w:tcPr>
            <w:tcW w:w="1587" w:type="dxa"/>
            <w:tcBorders>
              <w:top w:val="nil"/>
              <w:left w:val="nil"/>
              <w:bottom w:val="single" w:sz="4" w:space="0" w:color="auto"/>
              <w:right w:val="single" w:sz="4" w:space="0" w:color="auto"/>
            </w:tcBorders>
            <w:vAlign w:val="center"/>
          </w:tcPr>
          <w:p w14:paraId="128AF077"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7737B70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庐阳区沿河路118号</w:t>
            </w:r>
          </w:p>
        </w:tc>
      </w:tr>
      <w:tr w:rsidR="00EB0BF9" w14:paraId="3E41F36D"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71F01A6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379" w:type="dxa"/>
            <w:tcBorders>
              <w:top w:val="nil"/>
              <w:left w:val="nil"/>
              <w:bottom w:val="single" w:sz="4" w:space="0" w:color="auto"/>
              <w:right w:val="single" w:sz="4" w:space="0" w:color="auto"/>
            </w:tcBorders>
            <w:vAlign w:val="center"/>
          </w:tcPr>
          <w:p w14:paraId="23315AA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高教基地</w:t>
            </w:r>
          </w:p>
        </w:tc>
        <w:tc>
          <w:tcPr>
            <w:tcW w:w="1379" w:type="dxa"/>
            <w:tcBorders>
              <w:top w:val="nil"/>
              <w:left w:val="nil"/>
              <w:bottom w:val="single" w:sz="4" w:space="0" w:color="auto"/>
              <w:right w:val="single" w:sz="4" w:space="0" w:color="auto"/>
            </w:tcBorders>
            <w:vAlign w:val="center"/>
          </w:tcPr>
          <w:p w14:paraId="37706B8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3700</w:t>
            </w:r>
          </w:p>
        </w:tc>
        <w:tc>
          <w:tcPr>
            <w:tcW w:w="1587" w:type="dxa"/>
            <w:tcBorders>
              <w:top w:val="nil"/>
              <w:left w:val="nil"/>
              <w:bottom w:val="single" w:sz="4" w:space="0" w:color="auto"/>
              <w:right w:val="single" w:sz="4" w:space="0" w:color="auto"/>
            </w:tcBorders>
            <w:vAlign w:val="center"/>
          </w:tcPr>
          <w:p w14:paraId="6ED8E05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1124724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新站区文忠路与学府路交口百大商业广场一层</w:t>
            </w:r>
          </w:p>
        </w:tc>
      </w:tr>
      <w:tr w:rsidR="00EB0BF9" w14:paraId="7DAAEB87"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0324755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379" w:type="dxa"/>
            <w:tcBorders>
              <w:top w:val="nil"/>
              <w:left w:val="nil"/>
              <w:bottom w:val="single" w:sz="4" w:space="0" w:color="auto"/>
              <w:right w:val="single" w:sz="4" w:space="0" w:color="auto"/>
            </w:tcBorders>
            <w:vAlign w:val="center"/>
          </w:tcPr>
          <w:p w14:paraId="28B55A4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颖上路</w:t>
            </w:r>
          </w:p>
        </w:tc>
        <w:tc>
          <w:tcPr>
            <w:tcW w:w="1379" w:type="dxa"/>
            <w:tcBorders>
              <w:top w:val="nil"/>
              <w:left w:val="nil"/>
              <w:bottom w:val="single" w:sz="4" w:space="0" w:color="auto"/>
              <w:right w:val="single" w:sz="4" w:space="0" w:color="auto"/>
            </w:tcBorders>
            <w:vAlign w:val="center"/>
          </w:tcPr>
          <w:p w14:paraId="5056067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4400</w:t>
            </w:r>
          </w:p>
        </w:tc>
        <w:tc>
          <w:tcPr>
            <w:tcW w:w="1587" w:type="dxa"/>
            <w:tcBorders>
              <w:top w:val="nil"/>
              <w:left w:val="nil"/>
              <w:bottom w:val="single" w:sz="4" w:space="0" w:color="auto"/>
              <w:right w:val="single" w:sz="4" w:space="0" w:color="auto"/>
            </w:tcBorders>
            <w:vAlign w:val="center"/>
          </w:tcPr>
          <w:p w14:paraId="0F426FC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02C5E9E7"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庐阳区颍上路上元公寓2号楼</w:t>
            </w:r>
          </w:p>
        </w:tc>
      </w:tr>
      <w:tr w:rsidR="00EB0BF9" w14:paraId="145197FF"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211A851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379" w:type="dxa"/>
            <w:tcBorders>
              <w:top w:val="nil"/>
              <w:left w:val="nil"/>
              <w:bottom w:val="single" w:sz="4" w:space="0" w:color="auto"/>
              <w:right w:val="single" w:sz="4" w:space="0" w:color="auto"/>
            </w:tcBorders>
            <w:vAlign w:val="center"/>
          </w:tcPr>
          <w:p w14:paraId="1171B00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琥珀名城</w:t>
            </w:r>
          </w:p>
        </w:tc>
        <w:tc>
          <w:tcPr>
            <w:tcW w:w="1379" w:type="dxa"/>
            <w:tcBorders>
              <w:top w:val="nil"/>
              <w:left w:val="nil"/>
              <w:bottom w:val="single" w:sz="4" w:space="0" w:color="auto"/>
              <w:right w:val="single" w:sz="4" w:space="0" w:color="auto"/>
            </w:tcBorders>
            <w:vAlign w:val="center"/>
          </w:tcPr>
          <w:p w14:paraId="517AFE7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4000</w:t>
            </w:r>
          </w:p>
        </w:tc>
        <w:tc>
          <w:tcPr>
            <w:tcW w:w="1587" w:type="dxa"/>
            <w:tcBorders>
              <w:top w:val="nil"/>
              <w:left w:val="nil"/>
              <w:bottom w:val="single" w:sz="4" w:space="0" w:color="auto"/>
              <w:right w:val="single" w:sz="4" w:space="0" w:color="auto"/>
            </w:tcBorders>
            <w:vAlign w:val="center"/>
          </w:tcPr>
          <w:p w14:paraId="76811A1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51D2855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瑶海区长江东路与龙岗路交口西北角</w:t>
            </w:r>
          </w:p>
        </w:tc>
      </w:tr>
      <w:tr w:rsidR="00EB0BF9" w14:paraId="287184E0"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1940D91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379" w:type="dxa"/>
            <w:tcBorders>
              <w:top w:val="nil"/>
              <w:left w:val="nil"/>
              <w:bottom w:val="single" w:sz="4" w:space="0" w:color="auto"/>
              <w:right w:val="single" w:sz="4" w:space="0" w:color="auto"/>
            </w:tcBorders>
            <w:vAlign w:val="center"/>
          </w:tcPr>
          <w:p w14:paraId="67D638A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丹霞店</w:t>
            </w:r>
          </w:p>
        </w:tc>
        <w:tc>
          <w:tcPr>
            <w:tcW w:w="1379" w:type="dxa"/>
            <w:tcBorders>
              <w:top w:val="nil"/>
              <w:left w:val="nil"/>
              <w:bottom w:val="single" w:sz="4" w:space="0" w:color="auto"/>
              <w:right w:val="single" w:sz="4" w:space="0" w:color="auto"/>
            </w:tcBorders>
            <w:vAlign w:val="center"/>
          </w:tcPr>
          <w:p w14:paraId="20492A7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4900</w:t>
            </w:r>
          </w:p>
        </w:tc>
        <w:tc>
          <w:tcPr>
            <w:tcW w:w="1587" w:type="dxa"/>
            <w:tcBorders>
              <w:top w:val="nil"/>
              <w:left w:val="nil"/>
              <w:bottom w:val="single" w:sz="4" w:space="0" w:color="auto"/>
              <w:right w:val="single" w:sz="4" w:space="0" w:color="auto"/>
            </w:tcBorders>
            <w:vAlign w:val="center"/>
          </w:tcPr>
          <w:p w14:paraId="31EE634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216485E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蜀山区翡翠路与芙蓉路交口翠微苑小区东北角</w:t>
            </w:r>
          </w:p>
        </w:tc>
      </w:tr>
      <w:tr w:rsidR="00EB0BF9" w14:paraId="5F673740"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2603415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379" w:type="dxa"/>
            <w:tcBorders>
              <w:top w:val="nil"/>
              <w:left w:val="nil"/>
              <w:bottom w:val="single" w:sz="4" w:space="0" w:color="auto"/>
              <w:right w:val="single" w:sz="4" w:space="0" w:color="auto"/>
            </w:tcBorders>
            <w:vAlign w:val="center"/>
          </w:tcPr>
          <w:p w14:paraId="65EDA64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港汇店</w:t>
            </w:r>
          </w:p>
        </w:tc>
        <w:tc>
          <w:tcPr>
            <w:tcW w:w="1379" w:type="dxa"/>
            <w:tcBorders>
              <w:top w:val="nil"/>
              <w:left w:val="nil"/>
              <w:bottom w:val="single" w:sz="4" w:space="0" w:color="auto"/>
              <w:right w:val="single" w:sz="4" w:space="0" w:color="auto"/>
            </w:tcBorders>
            <w:vAlign w:val="center"/>
          </w:tcPr>
          <w:p w14:paraId="690FDFA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8700</w:t>
            </w:r>
          </w:p>
        </w:tc>
        <w:tc>
          <w:tcPr>
            <w:tcW w:w="1587" w:type="dxa"/>
            <w:tcBorders>
              <w:top w:val="nil"/>
              <w:left w:val="nil"/>
              <w:bottom w:val="single" w:sz="4" w:space="0" w:color="auto"/>
              <w:right w:val="single" w:sz="4" w:space="0" w:color="auto"/>
            </w:tcBorders>
            <w:vAlign w:val="center"/>
          </w:tcPr>
          <w:p w14:paraId="21050EC6"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5A147F5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蜀山区潜山路与望江路交口港汇广场负一层</w:t>
            </w:r>
          </w:p>
        </w:tc>
      </w:tr>
      <w:tr w:rsidR="00EB0BF9" w14:paraId="69009D94"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15BF86F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379" w:type="dxa"/>
            <w:tcBorders>
              <w:top w:val="nil"/>
              <w:left w:val="nil"/>
              <w:bottom w:val="single" w:sz="4" w:space="0" w:color="auto"/>
              <w:right w:val="single" w:sz="4" w:space="0" w:color="auto"/>
            </w:tcBorders>
            <w:vAlign w:val="center"/>
          </w:tcPr>
          <w:p w14:paraId="6FAA719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滨湖新区</w:t>
            </w:r>
          </w:p>
        </w:tc>
        <w:tc>
          <w:tcPr>
            <w:tcW w:w="1379" w:type="dxa"/>
            <w:tcBorders>
              <w:top w:val="nil"/>
              <w:left w:val="nil"/>
              <w:bottom w:val="single" w:sz="4" w:space="0" w:color="auto"/>
              <w:right w:val="single" w:sz="4" w:space="0" w:color="auto"/>
            </w:tcBorders>
            <w:vAlign w:val="center"/>
          </w:tcPr>
          <w:p w14:paraId="78D4E4A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2800</w:t>
            </w:r>
          </w:p>
        </w:tc>
        <w:tc>
          <w:tcPr>
            <w:tcW w:w="1587" w:type="dxa"/>
            <w:tcBorders>
              <w:top w:val="nil"/>
              <w:left w:val="nil"/>
              <w:bottom w:val="single" w:sz="4" w:space="0" w:color="auto"/>
              <w:right w:val="single" w:sz="4" w:space="0" w:color="auto"/>
            </w:tcBorders>
            <w:vAlign w:val="center"/>
          </w:tcPr>
          <w:p w14:paraId="1A55C8D8"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6806D40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包河区西藏路与洞庭湖路交口南滨湖家园</w:t>
            </w:r>
          </w:p>
        </w:tc>
      </w:tr>
      <w:tr w:rsidR="00EB0BF9" w14:paraId="3A2E2D7F"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57AA27D5"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379" w:type="dxa"/>
            <w:tcBorders>
              <w:top w:val="nil"/>
              <w:left w:val="nil"/>
              <w:bottom w:val="single" w:sz="4" w:space="0" w:color="auto"/>
              <w:right w:val="single" w:sz="4" w:space="0" w:color="auto"/>
            </w:tcBorders>
            <w:vAlign w:val="center"/>
          </w:tcPr>
          <w:p w14:paraId="35C6F3E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高新店</w:t>
            </w:r>
          </w:p>
        </w:tc>
        <w:tc>
          <w:tcPr>
            <w:tcW w:w="1379" w:type="dxa"/>
            <w:tcBorders>
              <w:top w:val="nil"/>
              <w:left w:val="nil"/>
              <w:bottom w:val="single" w:sz="4" w:space="0" w:color="auto"/>
              <w:right w:val="single" w:sz="4" w:space="0" w:color="auto"/>
            </w:tcBorders>
            <w:vAlign w:val="center"/>
          </w:tcPr>
          <w:p w14:paraId="2C873FA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11000</w:t>
            </w:r>
          </w:p>
        </w:tc>
        <w:tc>
          <w:tcPr>
            <w:tcW w:w="1587" w:type="dxa"/>
            <w:tcBorders>
              <w:top w:val="nil"/>
              <w:left w:val="nil"/>
              <w:bottom w:val="single" w:sz="4" w:space="0" w:color="auto"/>
              <w:right w:val="single" w:sz="4" w:space="0" w:color="auto"/>
            </w:tcBorders>
            <w:vAlign w:val="center"/>
          </w:tcPr>
          <w:p w14:paraId="5BA2C57C"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0E7F06A2"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蜀山区长江西路与天通路交口</w:t>
            </w:r>
          </w:p>
        </w:tc>
      </w:tr>
      <w:tr w:rsidR="00EB0BF9" w14:paraId="6B55031B"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1894474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379" w:type="dxa"/>
            <w:tcBorders>
              <w:top w:val="nil"/>
              <w:left w:val="nil"/>
              <w:bottom w:val="single" w:sz="4" w:space="0" w:color="auto"/>
              <w:right w:val="single" w:sz="4" w:space="0" w:color="auto"/>
            </w:tcBorders>
            <w:vAlign w:val="center"/>
          </w:tcPr>
          <w:p w14:paraId="0B7EC549"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临泉东路</w:t>
            </w:r>
          </w:p>
        </w:tc>
        <w:tc>
          <w:tcPr>
            <w:tcW w:w="1379" w:type="dxa"/>
            <w:tcBorders>
              <w:top w:val="nil"/>
              <w:left w:val="nil"/>
              <w:bottom w:val="single" w:sz="4" w:space="0" w:color="auto"/>
              <w:right w:val="single" w:sz="4" w:space="0" w:color="auto"/>
            </w:tcBorders>
            <w:vAlign w:val="center"/>
          </w:tcPr>
          <w:p w14:paraId="1963433C"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14600</w:t>
            </w:r>
          </w:p>
        </w:tc>
        <w:tc>
          <w:tcPr>
            <w:tcW w:w="1587" w:type="dxa"/>
            <w:tcBorders>
              <w:top w:val="nil"/>
              <w:left w:val="nil"/>
              <w:bottom w:val="single" w:sz="4" w:space="0" w:color="auto"/>
              <w:right w:val="single" w:sz="4" w:space="0" w:color="auto"/>
            </w:tcBorders>
            <w:vAlign w:val="center"/>
          </w:tcPr>
          <w:p w14:paraId="101713B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605D035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瑶海区临泉路香格里拉花园</w:t>
            </w:r>
          </w:p>
        </w:tc>
      </w:tr>
      <w:tr w:rsidR="00EB0BF9" w14:paraId="6BFE36E2"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376503F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379" w:type="dxa"/>
            <w:tcBorders>
              <w:top w:val="nil"/>
              <w:left w:val="nil"/>
              <w:bottom w:val="single" w:sz="4" w:space="0" w:color="auto"/>
              <w:right w:val="single" w:sz="4" w:space="0" w:color="auto"/>
            </w:tcBorders>
            <w:vAlign w:val="center"/>
          </w:tcPr>
          <w:p w14:paraId="3956F16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舒城路</w:t>
            </w:r>
          </w:p>
        </w:tc>
        <w:tc>
          <w:tcPr>
            <w:tcW w:w="1379" w:type="dxa"/>
            <w:tcBorders>
              <w:top w:val="nil"/>
              <w:left w:val="nil"/>
              <w:bottom w:val="single" w:sz="4" w:space="0" w:color="auto"/>
              <w:right w:val="single" w:sz="4" w:space="0" w:color="auto"/>
            </w:tcBorders>
            <w:vAlign w:val="center"/>
          </w:tcPr>
          <w:p w14:paraId="5776E25D"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3329</w:t>
            </w:r>
          </w:p>
        </w:tc>
        <w:tc>
          <w:tcPr>
            <w:tcW w:w="1587" w:type="dxa"/>
            <w:tcBorders>
              <w:top w:val="nil"/>
              <w:left w:val="nil"/>
              <w:bottom w:val="single" w:sz="4" w:space="0" w:color="auto"/>
              <w:right w:val="single" w:sz="4" w:space="0" w:color="auto"/>
            </w:tcBorders>
            <w:vAlign w:val="center"/>
          </w:tcPr>
          <w:p w14:paraId="06D6F89C"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000C1E97"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庐阳区红星路与舒城路交口东南角</w:t>
            </w:r>
          </w:p>
        </w:tc>
      </w:tr>
      <w:tr w:rsidR="00EB0BF9" w14:paraId="77150F55"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128C668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379" w:type="dxa"/>
            <w:tcBorders>
              <w:top w:val="nil"/>
              <w:left w:val="nil"/>
              <w:bottom w:val="single" w:sz="4" w:space="0" w:color="auto"/>
              <w:right w:val="single" w:sz="4" w:space="0" w:color="auto"/>
            </w:tcBorders>
            <w:vAlign w:val="center"/>
          </w:tcPr>
          <w:p w14:paraId="2F45216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九华山路</w:t>
            </w:r>
          </w:p>
        </w:tc>
        <w:tc>
          <w:tcPr>
            <w:tcW w:w="1379" w:type="dxa"/>
            <w:tcBorders>
              <w:top w:val="nil"/>
              <w:left w:val="nil"/>
              <w:bottom w:val="single" w:sz="4" w:space="0" w:color="auto"/>
              <w:right w:val="single" w:sz="4" w:space="0" w:color="auto"/>
            </w:tcBorders>
            <w:vAlign w:val="center"/>
          </w:tcPr>
          <w:p w14:paraId="0A204624"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1600</w:t>
            </w:r>
          </w:p>
        </w:tc>
        <w:tc>
          <w:tcPr>
            <w:tcW w:w="1587" w:type="dxa"/>
            <w:tcBorders>
              <w:top w:val="nil"/>
              <w:left w:val="nil"/>
              <w:bottom w:val="single" w:sz="4" w:space="0" w:color="auto"/>
              <w:right w:val="single" w:sz="4" w:space="0" w:color="auto"/>
            </w:tcBorders>
            <w:vAlign w:val="center"/>
          </w:tcPr>
          <w:p w14:paraId="132F8A0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21CE015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包河区九华山路21号4-101</w:t>
            </w:r>
          </w:p>
        </w:tc>
      </w:tr>
      <w:tr w:rsidR="00EB0BF9" w14:paraId="068599B2" w14:textId="77777777">
        <w:trPr>
          <w:gridAfter w:val="1"/>
          <w:wAfter w:w="4493" w:type="dxa"/>
          <w:trHeight w:hRule="exact" w:val="585"/>
        </w:trPr>
        <w:tc>
          <w:tcPr>
            <w:tcW w:w="828" w:type="dxa"/>
            <w:tcBorders>
              <w:top w:val="nil"/>
              <w:left w:val="single" w:sz="4" w:space="0" w:color="auto"/>
              <w:bottom w:val="single" w:sz="4" w:space="0" w:color="auto"/>
              <w:right w:val="single" w:sz="4" w:space="0" w:color="auto"/>
            </w:tcBorders>
            <w:vAlign w:val="center"/>
          </w:tcPr>
          <w:p w14:paraId="7DFA35B3"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1379" w:type="dxa"/>
            <w:tcBorders>
              <w:top w:val="nil"/>
              <w:left w:val="nil"/>
              <w:bottom w:val="single" w:sz="4" w:space="0" w:color="auto"/>
              <w:right w:val="single" w:sz="4" w:space="0" w:color="auto"/>
            </w:tcBorders>
            <w:vAlign w:val="center"/>
          </w:tcPr>
          <w:p w14:paraId="02EAFDC1"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配送中心</w:t>
            </w:r>
          </w:p>
        </w:tc>
        <w:tc>
          <w:tcPr>
            <w:tcW w:w="1379" w:type="dxa"/>
            <w:tcBorders>
              <w:top w:val="nil"/>
              <w:left w:val="nil"/>
              <w:bottom w:val="single" w:sz="4" w:space="0" w:color="auto"/>
              <w:right w:val="single" w:sz="4" w:space="0" w:color="auto"/>
            </w:tcBorders>
            <w:vAlign w:val="center"/>
          </w:tcPr>
          <w:p w14:paraId="0C1593FB"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46486</w:t>
            </w:r>
          </w:p>
        </w:tc>
        <w:tc>
          <w:tcPr>
            <w:tcW w:w="1587" w:type="dxa"/>
            <w:tcBorders>
              <w:top w:val="nil"/>
              <w:left w:val="nil"/>
              <w:bottom w:val="single" w:sz="4" w:space="0" w:color="auto"/>
              <w:right w:val="single" w:sz="4" w:space="0" w:color="auto"/>
            </w:tcBorders>
            <w:vAlign w:val="center"/>
          </w:tcPr>
          <w:p w14:paraId="32DAC6E0"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0E0C3CCF"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新站区当涂北路与珍珠路交口东北角</w:t>
            </w:r>
          </w:p>
        </w:tc>
      </w:tr>
      <w:tr w:rsidR="00EB0BF9" w14:paraId="1311C602" w14:textId="77777777">
        <w:trPr>
          <w:gridAfter w:val="1"/>
          <w:wAfter w:w="4493" w:type="dxa"/>
          <w:trHeight w:hRule="exact" w:val="585"/>
        </w:trPr>
        <w:tc>
          <w:tcPr>
            <w:tcW w:w="3586" w:type="dxa"/>
            <w:gridSpan w:val="3"/>
            <w:tcBorders>
              <w:top w:val="single" w:sz="4" w:space="0" w:color="auto"/>
              <w:left w:val="single" w:sz="4" w:space="0" w:color="auto"/>
              <w:bottom w:val="single" w:sz="4" w:space="0" w:color="auto"/>
              <w:right w:val="single" w:sz="4" w:space="0" w:color="auto"/>
            </w:tcBorders>
            <w:vAlign w:val="center"/>
          </w:tcPr>
          <w:p w14:paraId="4E65FE3E" w14:textId="77777777" w:rsidR="00EB0BF9" w:rsidRDefault="0013060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合计（含税</w:t>
            </w:r>
            <w:r>
              <w:rPr>
                <w:rFonts w:ascii="宋体" w:eastAsia="宋体" w:hAnsi="宋体" w:cs="宋体" w:hint="eastAsia"/>
                <w:color w:val="000000"/>
                <w:kern w:val="0"/>
                <w:sz w:val="22"/>
                <w:highlight w:val="yellow"/>
              </w:rPr>
              <w:t>3</w:t>
            </w:r>
            <w:r>
              <w:rPr>
                <w:rFonts w:ascii="宋体" w:eastAsia="宋体" w:hAnsi="宋体" w:cs="宋体" w:hint="eastAsia"/>
                <w:color w:val="000000"/>
                <w:kern w:val="0"/>
                <w:sz w:val="22"/>
              </w:rPr>
              <w:t>%及以上）</w:t>
            </w:r>
          </w:p>
        </w:tc>
        <w:tc>
          <w:tcPr>
            <w:tcW w:w="1587" w:type="dxa"/>
            <w:tcBorders>
              <w:top w:val="nil"/>
              <w:left w:val="nil"/>
              <w:bottom w:val="single" w:sz="4" w:space="0" w:color="auto"/>
              <w:right w:val="single" w:sz="4" w:space="0" w:color="auto"/>
            </w:tcBorders>
            <w:vAlign w:val="center"/>
          </w:tcPr>
          <w:p w14:paraId="39D7780A" w14:textId="77777777" w:rsidR="00EB0BF9" w:rsidRDefault="0013060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4684" w:type="dxa"/>
            <w:tcBorders>
              <w:top w:val="nil"/>
              <w:left w:val="nil"/>
              <w:bottom w:val="single" w:sz="4" w:space="0" w:color="auto"/>
              <w:right w:val="single" w:sz="4" w:space="0" w:color="auto"/>
            </w:tcBorders>
            <w:vAlign w:val="center"/>
          </w:tcPr>
          <w:p w14:paraId="1A24DBD2" w14:textId="77777777" w:rsidR="00EB0BF9" w:rsidRDefault="0013060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EB0BF9" w14:paraId="2B11006D" w14:textId="77777777">
        <w:trPr>
          <w:trHeight w:val="450"/>
        </w:trPr>
        <w:tc>
          <w:tcPr>
            <w:tcW w:w="14350" w:type="dxa"/>
            <w:gridSpan w:val="6"/>
            <w:tcBorders>
              <w:top w:val="nil"/>
              <w:left w:val="nil"/>
              <w:bottom w:val="nil"/>
              <w:right w:val="nil"/>
            </w:tcBorders>
            <w:vAlign w:val="center"/>
          </w:tcPr>
          <w:p w14:paraId="2BE5EF7A" w14:textId="77777777" w:rsidR="00EB0BF9" w:rsidRDefault="0013060F">
            <w:pPr>
              <w:widowControl/>
              <w:jc w:val="left"/>
              <w:rPr>
                <w:rFonts w:ascii="宋体" w:eastAsia="宋体" w:hAnsi="宋体" w:cs="宋体"/>
                <w:b/>
                <w:color w:val="000000"/>
                <w:kern w:val="0"/>
                <w:sz w:val="22"/>
              </w:rPr>
            </w:pPr>
            <w:r>
              <w:rPr>
                <w:rFonts w:ascii="宋体" w:eastAsia="宋体" w:hAnsi="宋体" w:cs="宋体" w:hint="eastAsia"/>
                <w:b/>
                <w:color w:val="000000"/>
                <w:kern w:val="0"/>
                <w:sz w:val="22"/>
              </w:rPr>
              <w:t>说明：</w:t>
            </w:r>
          </w:p>
          <w:p w14:paraId="2F20F05E" w14:textId="77777777" w:rsidR="00EB0BF9" w:rsidRDefault="0013060F">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1.服务内容包括火灾自动报警系统、自动喷水灭火系统、室内消火栓系统及防排烟系统维护保养；</w:t>
            </w:r>
          </w:p>
          <w:p w14:paraId="1DB1FFD8" w14:textId="77777777" w:rsidR="00EB0BF9" w:rsidRDefault="0013060F">
            <w:pPr>
              <w:widowControl/>
              <w:jc w:val="left"/>
              <w:rPr>
                <w:rFonts w:ascii="宋体" w:eastAsia="宋体" w:hAnsi="宋体" w:cs="宋体"/>
                <w:color w:val="000000"/>
                <w:kern w:val="0"/>
                <w:sz w:val="22"/>
                <w:u w:val="single"/>
              </w:rPr>
            </w:pPr>
            <w:r>
              <w:rPr>
                <w:rFonts w:ascii="宋体" w:eastAsia="宋体" w:hAnsi="宋体" w:cs="宋体" w:hint="eastAsia"/>
                <w:color w:val="000000"/>
                <w:kern w:val="0"/>
                <w:sz w:val="22"/>
                <w:u w:val="single"/>
              </w:rPr>
              <w:t>2.须满足消防部门对维修保养范围内相关工作的各项要求；</w:t>
            </w:r>
          </w:p>
          <w:p w14:paraId="50B0D610" w14:textId="77777777" w:rsidR="00EB0BF9" w:rsidRDefault="0013060F">
            <w:pPr>
              <w:widowControl/>
              <w:jc w:val="left"/>
              <w:rPr>
                <w:rFonts w:ascii="宋体" w:eastAsia="宋体" w:hAnsi="宋体" w:cs="宋体"/>
                <w:color w:val="000000"/>
                <w:kern w:val="0"/>
                <w:sz w:val="22"/>
              </w:rPr>
            </w:pPr>
            <w:r>
              <w:rPr>
                <w:rFonts w:ascii="宋体" w:eastAsia="宋体" w:hAnsi="宋体" w:cs="宋体" w:hint="eastAsia"/>
                <w:color w:val="000000"/>
                <w:kern w:val="0"/>
                <w:sz w:val="22"/>
                <w:u w:val="single"/>
              </w:rPr>
              <w:t>3.</w:t>
            </w:r>
            <w:r w:rsidR="00F34AB9">
              <w:rPr>
                <w:rFonts w:ascii="宋体" w:eastAsia="宋体" w:hAnsi="宋体" w:cs="宋体" w:hint="eastAsia"/>
                <w:color w:val="000000"/>
                <w:kern w:val="0"/>
                <w:sz w:val="22"/>
                <w:u w:val="single"/>
              </w:rPr>
              <w:t>以上含税</w:t>
            </w:r>
            <w:r w:rsidR="00F34AB9">
              <w:rPr>
                <w:rFonts w:ascii="宋体" w:eastAsia="宋体" w:hAnsi="宋体" w:cs="宋体" w:hint="eastAsia"/>
                <w:color w:val="000000"/>
                <w:kern w:val="0"/>
                <w:sz w:val="22"/>
                <w:highlight w:val="yellow"/>
                <w:u w:val="single"/>
              </w:rPr>
              <w:t>3</w:t>
            </w:r>
            <w:r w:rsidR="00F34AB9">
              <w:rPr>
                <w:rFonts w:ascii="宋体" w:eastAsia="宋体" w:hAnsi="宋体" w:cs="宋体" w:hint="eastAsia"/>
                <w:color w:val="000000"/>
                <w:kern w:val="0"/>
                <w:sz w:val="22"/>
                <w:u w:val="single"/>
              </w:rPr>
              <w:t>%及以上增值税专用发票（请检查表述是否意思完整，语句通顺），报价人自行勘察现场；</w:t>
            </w:r>
          </w:p>
        </w:tc>
      </w:tr>
    </w:tbl>
    <w:p w14:paraId="464A1C8E" w14:textId="77777777" w:rsidR="00EB0BF9" w:rsidRDefault="0013060F">
      <w:pPr>
        <w:widowControl/>
        <w:spacing w:line="800" w:lineRule="exact"/>
        <w:ind w:firstLineChars="3100" w:firstLine="7469"/>
        <w:jc w:val="left"/>
        <w:rPr>
          <w:rFonts w:ascii="宋体" w:eastAsia="宋体" w:hAnsi="宋体" w:cs="宋体"/>
          <w:b/>
          <w:kern w:val="0"/>
          <w:sz w:val="24"/>
          <w:u w:val="single"/>
        </w:rPr>
      </w:pPr>
      <w:r>
        <w:rPr>
          <w:rFonts w:ascii="宋体" w:eastAsia="宋体" w:hAnsi="宋体" w:cs="宋体" w:hint="eastAsia"/>
          <w:b/>
          <w:kern w:val="0"/>
          <w:sz w:val="24"/>
        </w:rPr>
        <w:t>供应商（公章）：</w:t>
      </w:r>
    </w:p>
    <w:p w14:paraId="24364DF4" w14:textId="77777777" w:rsidR="00EB0BF9" w:rsidRDefault="0013060F">
      <w:pPr>
        <w:widowControl/>
        <w:spacing w:line="800" w:lineRule="exact"/>
        <w:ind w:right="482"/>
        <w:jc w:val="right"/>
        <w:rPr>
          <w:rFonts w:ascii="宋体" w:eastAsia="宋体" w:hAnsi="宋体"/>
          <w:b/>
          <w:sz w:val="24"/>
        </w:rPr>
      </w:pPr>
      <w:r>
        <w:rPr>
          <w:rFonts w:ascii="宋体" w:eastAsia="宋体" w:hAnsi="宋体" w:cs="宋体" w:hint="eastAsia"/>
          <w:b/>
          <w:kern w:val="0"/>
          <w:sz w:val="24"/>
        </w:rPr>
        <w:t>202</w:t>
      </w:r>
      <w:r>
        <w:rPr>
          <w:rFonts w:ascii="宋体" w:eastAsia="宋体" w:hAnsi="宋体" w:cs="宋体"/>
          <w:b/>
          <w:kern w:val="0"/>
          <w:sz w:val="24"/>
        </w:rPr>
        <w:t>4</w:t>
      </w:r>
      <w:r>
        <w:rPr>
          <w:rFonts w:ascii="宋体" w:eastAsia="宋体" w:hAnsi="宋体" w:cs="宋体" w:hint="eastAsia"/>
          <w:b/>
          <w:kern w:val="0"/>
          <w:sz w:val="24"/>
        </w:rPr>
        <w:t>年月日</w:t>
      </w:r>
      <w:r>
        <w:rPr>
          <w:rFonts w:ascii="宋体" w:eastAsia="宋体" w:hAnsi="宋体"/>
          <w:b/>
          <w:sz w:val="24"/>
        </w:rPr>
        <w:br w:type="page"/>
      </w:r>
    </w:p>
    <w:p w14:paraId="52593F5D" w14:textId="77777777" w:rsidR="00EB0BF9" w:rsidRDefault="0013060F">
      <w:pPr>
        <w:widowControl/>
        <w:jc w:val="center"/>
        <w:rPr>
          <w:rFonts w:ascii="宋体" w:eastAsia="宋体" w:hAnsi="宋体"/>
          <w:b/>
          <w:sz w:val="24"/>
          <w:u w:val="single"/>
        </w:rPr>
      </w:pPr>
      <w:r>
        <w:rPr>
          <w:rFonts w:ascii="宋体" w:eastAsia="宋体" w:hAnsi="宋体" w:hint="eastAsia"/>
          <w:b/>
          <w:sz w:val="24"/>
        </w:rPr>
        <w:lastRenderedPageBreak/>
        <w:t>格式</w:t>
      </w:r>
      <w:bookmarkStart w:id="11" w:name="_Toc520983588"/>
      <w:r>
        <w:rPr>
          <w:rFonts w:ascii="宋体" w:eastAsia="宋体" w:hAnsi="宋体" w:hint="eastAsia"/>
          <w:b/>
          <w:sz w:val="24"/>
        </w:rPr>
        <w:t xml:space="preserve">11  </w:t>
      </w:r>
      <w:r>
        <w:rPr>
          <w:rFonts w:ascii="宋体" w:eastAsia="宋体" w:hAnsi="宋体" w:hint="eastAsia"/>
          <w:b/>
          <w:sz w:val="24"/>
          <w:u w:val="single"/>
        </w:rPr>
        <w:t>报价保证金退还申请</w:t>
      </w:r>
    </w:p>
    <w:p w14:paraId="44E0B5B1" w14:textId="77777777" w:rsidR="00EB0BF9" w:rsidRDefault="00EB0BF9">
      <w:pPr>
        <w:spacing w:line="560" w:lineRule="exact"/>
        <w:jc w:val="left"/>
        <w:rPr>
          <w:rFonts w:ascii="宋体" w:eastAsia="宋体" w:hAnsi="宋体" w:cs="宋体"/>
          <w:b/>
          <w:kern w:val="0"/>
          <w:sz w:val="24"/>
        </w:rPr>
      </w:pPr>
    </w:p>
    <w:p w14:paraId="7BA71825" w14:textId="77777777" w:rsidR="00EB0BF9" w:rsidRDefault="0013060F">
      <w:pPr>
        <w:spacing w:line="720" w:lineRule="exact"/>
        <w:jc w:val="left"/>
        <w:rPr>
          <w:rFonts w:ascii="宋体" w:eastAsia="宋体" w:hAnsi="宋体" w:cs="宋体"/>
          <w:kern w:val="0"/>
          <w:sz w:val="24"/>
        </w:rPr>
      </w:pPr>
      <w:r>
        <w:rPr>
          <w:rFonts w:ascii="宋体" w:eastAsia="宋体" w:hAnsi="宋体"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14:paraId="54564345" w14:textId="77777777" w:rsidR="00EB0BF9" w:rsidRDefault="0013060F">
      <w:pPr>
        <w:spacing w:line="720" w:lineRule="exact"/>
        <w:ind w:firstLineChars="200" w:firstLine="480"/>
        <w:rPr>
          <w:rFonts w:ascii="宋体" w:eastAsia="宋体" w:hAnsi="宋体" w:cs="宋体"/>
          <w:sz w:val="24"/>
          <w:szCs w:val="24"/>
        </w:rPr>
      </w:pPr>
      <w:r>
        <w:rPr>
          <w:rFonts w:ascii="宋体" w:eastAsia="宋体" w:hAnsi="宋体" w:cs="宋体" w:hint="eastAsia"/>
          <w:sz w:val="24"/>
          <w:szCs w:val="24"/>
        </w:rPr>
        <w:t>我公司于</w:t>
      </w:r>
      <w:r>
        <w:rPr>
          <w:rFonts w:ascii="宋体" w:eastAsia="宋体" w:hAnsi="宋体" w:cs="宋体" w:hint="eastAsia"/>
          <w:sz w:val="24"/>
          <w:szCs w:val="24"/>
          <w:u w:val="single"/>
        </w:rPr>
        <w:t>202</w:t>
      </w:r>
      <w:r>
        <w:rPr>
          <w:rFonts w:ascii="宋体" w:eastAsia="宋体" w:hAnsi="宋体" w:cs="宋体"/>
          <w:sz w:val="24"/>
          <w:szCs w:val="24"/>
          <w:u w:val="single"/>
        </w:rPr>
        <w:t>4</w:t>
      </w:r>
      <w:r>
        <w:rPr>
          <w:rFonts w:ascii="宋体" w:eastAsia="宋体" w:hAnsi="宋体" w:cs="宋体" w:hint="eastAsia"/>
          <w:sz w:val="24"/>
          <w:szCs w:val="24"/>
          <w:u w:val="single"/>
        </w:rPr>
        <w:t>年月日</w:t>
      </w:r>
      <w:r>
        <w:rPr>
          <w:rFonts w:ascii="宋体" w:eastAsia="宋体" w:hAnsi="宋体" w:cs="宋体" w:hint="eastAsia"/>
          <w:sz w:val="24"/>
          <w:szCs w:val="24"/>
        </w:rPr>
        <w:t>参加</w:t>
      </w:r>
      <w:r>
        <w:rPr>
          <w:rFonts w:ascii="宋体" w:eastAsia="宋体" w:hAnsi="宋体" w:cs="宋体" w:hint="eastAsia"/>
          <w:b/>
          <w:bCs/>
          <w:kern w:val="0"/>
          <w:sz w:val="24"/>
          <w:szCs w:val="24"/>
          <w:u w:val="single"/>
        </w:rPr>
        <w:t>百大合家福公司合肥市区门店</w:t>
      </w:r>
      <w:r>
        <w:rPr>
          <w:rFonts w:ascii="宋体" w:eastAsia="宋体" w:hAnsi="宋体" w:cs="宋体"/>
          <w:b/>
          <w:bCs/>
          <w:kern w:val="0"/>
          <w:sz w:val="24"/>
          <w:szCs w:val="24"/>
          <w:u w:val="single"/>
        </w:rPr>
        <w:t>2024年度消防系统维保服务</w:t>
      </w:r>
      <w:r>
        <w:rPr>
          <w:rFonts w:ascii="宋体" w:eastAsia="宋体" w:hAnsi="宋体" w:cs="宋体" w:hint="eastAsia"/>
          <w:sz w:val="24"/>
          <w:szCs w:val="24"/>
        </w:rPr>
        <w:t>项目竞争性报价，交纳报价保证金</w:t>
      </w:r>
      <w:r>
        <w:rPr>
          <w:rFonts w:ascii="宋体" w:eastAsia="宋体" w:hAnsi="宋体" w:cs="宋体" w:hint="eastAsia"/>
          <w:sz w:val="24"/>
          <w:szCs w:val="24"/>
          <w:u w:val="single"/>
        </w:rPr>
        <w:t xml:space="preserve"> 伍仟 </w:t>
      </w:r>
      <w:r>
        <w:rPr>
          <w:rFonts w:ascii="宋体" w:eastAsia="宋体" w:hAnsi="宋体" w:cs="宋体" w:hint="eastAsia"/>
          <w:sz w:val="24"/>
          <w:szCs w:val="24"/>
        </w:rPr>
        <w:t>元。如我公司未成交，请将该保证金退至以下账号；如我公司成交，该保证金退还事宜按报价邀请约定执行。</w:t>
      </w:r>
    </w:p>
    <w:p w14:paraId="0C5F836A" w14:textId="77777777" w:rsidR="00EB0BF9" w:rsidRDefault="0013060F">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请予办理。</w:t>
      </w:r>
    </w:p>
    <w:p w14:paraId="474128B6" w14:textId="77777777" w:rsidR="00EB0BF9" w:rsidRDefault="0013060F">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户    名：</w:t>
      </w:r>
    </w:p>
    <w:p w14:paraId="29C3B898" w14:textId="77777777" w:rsidR="00EB0BF9" w:rsidRDefault="0013060F">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开户银行：</w:t>
      </w:r>
    </w:p>
    <w:p w14:paraId="548D56F7" w14:textId="77777777" w:rsidR="00EB0BF9" w:rsidRDefault="0013060F">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账    号：</w:t>
      </w:r>
    </w:p>
    <w:p w14:paraId="4D4E20F7" w14:textId="77777777" w:rsidR="00EB0BF9" w:rsidRDefault="0013060F">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EB0BF9" w14:paraId="6DDFA06A" w14:textId="77777777">
        <w:trPr>
          <w:trHeight w:val="1266"/>
        </w:trPr>
        <w:tc>
          <w:tcPr>
            <w:tcW w:w="9854" w:type="dxa"/>
            <w:vAlign w:val="center"/>
          </w:tcPr>
          <w:p w14:paraId="49537866" w14:textId="77777777" w:rsidR="00EB0BF9" w:rsidRDefault="00EB0BF9">
            <w:pPr>
              <w:spacing w:line="500" w:lineRule="exact"/>
              <w:jc w:val="center"/>
              <w:rPr>
                <w:rFonts w:ascii="宋体" w:eastAsia="宋体" w:hAnsi="宋体" w:cs="宋体"/>
                <w:sz w:val="24"/>
                <w:szCs w:val="24"/>
              </w:rPr>
            </w:pPr>
          </w:p>
          <w:p w14:paraId="223EC4A3" w14:textId="77777777" w:rsidR="00EB0BF9" w:rsidRDefault="00EB0BF9">
            <w:pPr>
              <w:spacing w:line="500" w:lineRule="exact"/>
              <w:jc w:val="center"/>
              <w:rPr>
                <w:rFonts w:ascii="宋体" w:eastAsia="宋体" w:hAnsi="宋体" w:cs="宋体"/>
                <w:sz w:val="24"/>
                <w:szCs w:val="24"/>
              </w:rPr>
            </w:pPr>
          </w:p>
          <w:p w14:paraId="5D0A640D" w14:textId="77777777" w:rsidR="00EB0BF9" w:rsidRDefault="00EB0BF9">
            <w:pPr>
              <w:spacing w:line="500" w:lineRule="exact"/>
              <w:jc w:val="center"/>
              <w:rPr>
                <w:rFonts w:ascii="宋体" w:eastAsia="宋体" w:hAnsi="宋体" w:cs="宋体"/>
                <w:sz w:val="24"/>
                <w:szCs w:val="24"/>
              </w:rPr>
            </w:pPr>
          </w:p>
          <w:p w14:paraId="72AD2175" w14:textId="77777777" w:rsidR="00EB0BF9" w:rsidRDefault="0013060F">
            <w:pPr>
              <w:spacing w:line="500" w:lineRule="exact"/>
              <w:jc w:val="center"/>
              <w:rPr>
                <w:rFonts w:ascii="宋体" w:eastAsia="宋体" w:hAnsi="宋体" w:cs="宋体"/>
                <w:sz w:val="24"/>
                <w:szCs w:val="24"/>
              </w:rPr>
            </w:pPr>
            <w:r>
              <w:rPr>
                <w:rFonts w:ascii="宋体" w:eastAsia="宋体" w:hAnsi="宋体" w:cs="宋体" w:hint="eastAsia"/>
                <w:sz w:val="24"/>
                <w:szCs w:val="24"/>
              </w:rPr>
              <w:t>此处为转账单扫描件</w:t>
            </w:r>
          </w:p>
          <w:p w14:paraId="76E9846E" w14:textId="77777777" w:rsidR="00EB0BF9" w:rsidRDefault="00EB0BF9">
            <w:pPr>
              <w:spacing w:line="500" w:lineRule="exact"/>
              <w:jc w:val="center"/>
              <w:rPr>
                <w:rFonts w:ascii="宋体" w:eastAsia="宋体" w:hAnsi="宋体" w:cs="宋体"/>
                <w:sz w:val="24"/>
                <w:szCs w:val="24"/>
              </w:rPr>
            </w:pPr>
          </w:p>
          <w:p w14:paraId="778A64C5" w14:textId="77777777" w:rsidR="00EB0BF9" w:rsidRDefault="00EB0BF9">
            <w:pPr>
              <w:spacing w:line="500" w:lineRule="exact"/>
              <w:jc w:val="center"/>
              <w:rPr>
                <w:rFonts w:ascii="宋体" w:eastAsia="宋体" w:hAnsi="宋体" w:cs="宋体"/>
                <w:sz w:val="24"/>
                <w:szCs w:val="24"/>
              </w:rPr>
            </w:pPr>
          </w:p>
          <w:p w14:paraId="1348E0AA" w14:textId="77777777" w:rsidR="00EB0BF9" w:rsidRDefault="00EB0BF9">
            <w:pPr>
              <w:spacing w:line="640" w:lineRule="exact"/>
              <w:jc w:val="center"/>
              <w:rPr>
                <w:rFonts w:ascii="宋体" w:eastAsia="宋体" w:hAnsi="宋体" w:cs="宋体"/>
                <w:sz w:val="24"/>
                <w:szCs w:val="24"/>
              </w:rPr>
            </w:pPr>
          </w:p>
        </w:tc>
      </w:tr>
    </w:tbl>
    <w:p w14:paraId="3719E75D" w14:textId="77777777" w:rsidR="00EB0BF9" w:rsidRDefault="0013060F">
      <w:pPr>
        <w:spacing w:line="520" w:lineRule="exact"/>
        <w:rPr>
          <w:rFonts w:ascii="宋体" w:eastAsia="宋体" w:hAnsi="宋体" w:cs="宋体"/>
          <w:b/>
          <w:sz w:val="24"/>
          <w:szCs w:val="24"/>
        </w:rPr>
      </w:pPr>
      <w:r>
        <w:rPr>
          <w:rFonts w:ascii="宋体" w:eastAsia="宋体" w:hAnsi="宋体" w:cs="宋体" w:hint="eastAsia"/>
          <w:b/>
          <w:sz w:val="24"/>
          <w:szCs w:val="24"/>
        </w:rPr>
        <w:t>注：此申请书一式三份，两份做入《商务文件》正、副本，一份单独提交采购人。</w:t>
      </w:r>
    </w:p>
    <w:p w14:paraId="77CDA124" w14:textId="77777777" w:rsidR="00EB0BF9" w:rsidRDefault="00EB0BF9">
      <w:pPr>
        <w:spacing w:line="640" w:lineRule="exact"/>
        <w:ind w:firstLineChars="1414" w:firstLine="3394"/>
        <w:rPr>
          <w:rFonts w:ascii="宋体" w:eastAsia="宋体" w:hAnsi="宋体" w:cs="宋体"/>
          <w:sz w:val="24"/>
          <w:szCs w:val="24"/>
        </w:rPr>
      </w:pPr>
    </w:p>
    <w:p w14:paraId="26ABD16C" w14:textId="77777777" w:rsidR="00EB0BF9" w:rsidRDefault="0013060F">
      <w:pPr>
        <w:spacing w:line="640" w:lineRule="exact"/>
        <w:ind w:firstLineChars="1414" w:firstLine="3407"/>
        <w:rPr>
          <w:rFonts w:ascii="宋体" w:eastAsia="宋体" w:hAnsi="宋体" w:cs="宋体"/>
          <w:b/>
          <w:sz w:val="24"/>
          <w:szCs w:val="24"/>
          <w:u w:val="single"/>
        </w:rPr>
      </w:pPr>
      <w:r>
        <w:rPr>
          <w:rFonts w:ascii="宋体" w:eastAsia="宋体" w:hAnsi="宋体" w:cs="宋体" w:hint="eastAsia"/>
          <w:b/>
          <w:sz w:val="24"/>
          <w:szCs w:val="24"/>
        </w:rPr>
        <w:t xml:space="preserve">                     供应商（公章）：</w:t>
      </w:r>
    </w:p>
    <w:p w14:paraId="288DF314" w14:textId="77777777" w:rsidR="00EB0BF9" w:rsidRDefault="00EB0BF9">
      <w:pPr>
        <w:widowControl/>
        <w:spacing w:line="400" w:lineRule="exact"/>
        <w:jc w:val="center"/>
        <w:rPr>
          <w:rFonts w:ascii="宋体" w:eastAsia="宋体" w:hAnsi="宋体" w:cs="宋体"/>
          <w:b/>
          <w:sz w:val="24"/>
          <w:szCs w:val="24"/>
        </w:rPr>
      </w:pPr>
    </w:p>
    <w:p w14:paraId="68B30DBF" w14:textId="77777777" w:rsidR="00EB0BF9" w:rsidRDefault="0013060F">
      <w:pPr>
        <w:widowControl/>
        <w:spacing w:line="400" w:lineRule="exact"/>
        <w:jc w:val="center"/>
      </w:pPr>
      <w:r>
        <w:rPr>
          <w:rFonts w:ascii="宋体" w:eastAsia="宋体" w:hAnsi="宋体" w:cs="宋体" w:hint="eastAsia"/>
          <w:b/>
          <w:sz w:val="24"/>
          <w:szCs w:val="24"/>
        </w:rPr>
        <w:t xml:space="preserve">                                    20</w:t>
      </w:r>
      <w:r>
        <w:rPr>
          <w:rFonts w:ascii="宋体" w:eastAsia="宋体" w:hAnsi="宋体" w:cs="宋体"/>
          <w:b/>
          <w:sz w:val="24"/>
          <w:szCs w:val="24"/>
        </w:rPr>
        <w:t>24</w:t>
      </w:r>
      <w:r>
        <w:rPr>
          <w:rFonts w:ascii="宋体" w:eastAsia="宋体" w:hAnsi="宋体" w:cs="宋体" w:hint="eastAsia"/>
          <w:b/>
          <w:sz w:val="24"/>
          <w:szCs w:val="24"/>
        </w:rPr>
        <w:t>年月日</w:t>
      </w:r>
      <w:bookmarkEnd w:id="11"/>
    </w:p>
    <w:sectPr w:rsidR="00EB0BF9">
      <w:pgSz w:w="11906" w:h="16838"/>
      <w:pgMar w:top="1134" w:right="1134" w:bottom="992"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726B6" w14:textId="77777777" w:rsidR="00A928B8" w:rsidRDefault="00A928B8">
      <w:r>
        <w:separator/>
      </w:r>
    </w:p>
  </w:endnote>
  <w:endnote w:type="continuationSeparator" w:id="0">
    <w:p w14:paraId="286A9008" w14:textId="77777777" w:rsidR="00A928B8" w:rsidRDefault="00A9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48CD6" w14:textId="77777777" w:rsidR="0013060F" w:rsidRDefault="00A928B8">
    <w:pPr>
      <w:pStyle w:val="ac"/>
      <w:jc w:val="center"/>
    </w:pPr>
    <w:r>
      <w:pict w14:anchorId="2FA841DD">
        <v:shapetype id="_x0000_t202" coordsize="21600,21600" o:spt="202" path="m,l,21600r21600,l21600,xe">
          <v:stroke joinstyle="miter"/>
          <v:path gradientshapeok="t" o:connecttype="rect"/>
        </v:shapetype>
        <v:shape id="Quad Arrow 1025" o:spid="_x0000_s2049" type="#_x0000_t202" style="position:absolute;left:0;text-align:left;margin-left:0;margin-top:0;width:4.55pt;height:11.65pt;z-index:251658240;mso-wrap-style:none;mso-position-horizontal:center;mso-position-horizontal-relative:margin" o:preferrelative="t" filled="f" stroked="f">
          <v:textbox style="mso-fit-shape-to-text:t" inset="0,0,0,0">
            <w:txbxContent>
              <w:p w14:paraId="64F38995" w14:textId="77777777" w:rsidR="0013060F" w:rsidRDefault="0013060F">
                <w:pPr>
                  <w:pStyle w:val="ac"/>
                </w:pPr>
                <w:r>
                  <w:fldChar w:fldCharType="begin"/>
                </w:r>
                <w:r>
                  <w:instrText xml:space="preserve"> PAGE  \* MERGEFORMAT </w:instrText>
                </w:r>
                <w:r>
                  <w:fldChar w:fldCharType="separate"/>
                </w:r>
                <w:r w:rsidR="00457B38">
                  <w:rPr>
                    <w:noProof/>
                  </w:rPr>
                  <w:t>34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2C64F" w14:textId="77777777" w:rsidR="00A928B8" w:rsidRDefault="00A928B8">
      <w:r>
        <w:separator/>
      </w:r>
    </w:p>
  </w:footnote>
  <w:footnote w:type="continuationSeparator" w:id="0">
    <w:p w14:paraId="06344E79" w14:textId="77777777" w:rsidR="00A928B8" w:rsidRDefault="00A92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145" w:hanging="720"/>
      </w:pPr>
      <w:rPr>
        <w:rFonts w:hint="default"/>
      </w:rPr>
    </w:lvl>
    <w:lvl w:ilvl="1" w:tentative="1">
      <w:start w:val="1"/>
      <w:numFmt w:val="lowerLetter"/>
      <w:lvlText w:val="%2)"/>
      <w:lvlJc w:val="left"/>
      <w:pPr>
        <w:ind w:left="1335" w:hanging="420"/>
      </w:pPr>
    </w:lvl>
    <w:lvl w:ilvl="2" w:tentative="1">
      <w:start w:val="1"/>
      <w:numFmt w:val="lowerRoman"/>
      <w:lvlText w:val="%3."/>
      <w:lvlJc w:val="right"/>
      <w:pPr>
        <w:ind w:left="1755" w:hanging="420"/>
      </w:pPr>
    </w:lvl>
    <w:lvl w:ilvl="3" w:tentative="1">
      <w:start w:val="1"/>
      <w:numFmt w:val="decimal"/>
      <w:lvlText w:val="%4."/>
      <w:lvlJc w:val="left"/>
      <w:pPr>
        <w:ind w:left="2175" w:hanging="420"/>
      </w:pPr>
    </w:lvl>
    <w:lvl w:ilvl="4" w:tentative="1">
      <w:start w:val="1"/>
      <w:numFmt w:val="lowerLetter"/>
      <w:lvlText w:val="%5)"/>
      <w:lvlJc w:val="left"/>
      <w:pPr>
        <w:ind w:left="2595" w:hanging="420"/>
      </w:pPr>
    </w:lvl>
    <w:lvl w:ilvl="5" w:tentative="1">
      <w:start w:val="1"/>
      <w:numFmt w:val="lowerRoman"/>
      <w:lvlText w:val="%6."/>
      <w:lvlJc w:val="right"/>
      <w:pPr>
        <w:ind w:left="3015" w:hanging="420"/>
      </w:pPr>
    </w:lvl>
    <w:lvl w:ilvl="6" w:tentative="1">
      <w:start w:val="1"/>
      <w:numFmt w:val="decimal"/>
      <w:lvlText w:val="%7."/>
      <w:lvlJc w:val="left"/>
      <w:pPr>
        <w:ind w:left="3435" w:hanging="420"/>
      </w:pPr>
    </w:lvl>
    <w:lvl w:ilvl="7" w:tentative="1">
      <w:start w:val="1"/>
      <w:numFmt w:val="lowerLetter"/>
      <w:lvlText w:val="%8)"/>
      <w:lvlJc w:val="left"/>
      <w:pPr>
        <w:ind w:left="3855" w:hanging="420"/>
      </w:pPr>
    </w:lvl>
    <w:lvl w:ilvl="8" w:tentative="1">
      <w:start w:val="1"/>
      <w:numFmt w:val="lowerRoman"/>
      <w:lvlText w:val="%9."/>
      <w:lvlJc w:val="right"/>
      <w:pPr>
        <w:ind w:left="42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WFjNDg0MzUxNDBlYjRjYTFlYzJiZWY2NGM3ZGRhMDA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54"/>
    <w:rsid w:val="0002167C"/>
    <w:rsid w:val="00021D80"/>
    <w:rsid w:val="000221F7"/>
    <w:rsid w:val="000227B2"/>
    <w:rsid w:val="00023338"/>
    <w:rsid w:val="00023CEE"/>
    <w:rsid w:val="00024B49"/>
    <w:rsid w:val="00026F33"/>
    <w:rsid w:val="000271B1"/>
    <w:rsid w:val="000304DA"/>
    <w:rsid w:val="000325E4"/>
    <w:rsid w:val="00033CB4"/>
    <w:rsid w:val="000356BE"/>
    <w:rsid w:val="00035BDA"/>
    <w:rsid w:val="00036905"/>
    <w:rsid w:val="00040C25"/>
    <w:rsid w:val="00042139"/>
    <w:rsid w:val="000421D1"/>
    <w:rsid w:val="000429F5"/>
    <w:rsid w:val="00042B14"/>
    <w:rsid w:val="00042FC3"/>
    <w:rsid w:val="000444B3"/>
    <w:rsid w:val="00044F49"/>
    <w:rsid w:val="000450C3"/>
    <w:rsid w:val="000458DE"/>
    <w:rsid w:val="00050A3F"/>
    <w:rsid w:val="00050F5E"/>
    <w:rsid w:val="00051A5F"/>
    <w:rsid w:val="00052DE8"/>
    <w:rsid w:val="00053E31"/>
    <w:rsid w:val="00053EDA"/>
    <w:rsid w:val="0006260D"/>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1C70"/>
    <w:rsid w:val="00093150"/>
    <w:rsid w:val="0009362B"/>
    <w:rsid w:val="00093E05"/>
    <w:rsid w:val="00094D41"/>
    <w:rsid w:val="0009531E"/>
    <w:rsid w:val="00096426"/>
    <w:rsid w:val="000970FA"/>
    <w:rsid w:val="00097CB9"/>
    <w:rsid w:val="000A026E"/>
    <w:rsid w:val="000A10A9"/>
    <w:rsid w:val="000A2CCF"/>
    <w:rsid w:val="000A32F3"/>
    <w:rsid w:val="000A445B"/>
    <w:rsid w:val="000A6693"/>
    <w:rsid w:val="000A6ACF"/>
    <w:rsid w:val="000A6E5E"/>
    <w:rsid w:val="000A7970"/>
    <w:rsid w:val="000A7D94"/>
    <w:rsid w:val="000B0340"/>
    <w:rsid w:val="000B118D"/>
    <w:rsid w:val="000B120A"/>
    <w:rsid w:val="000B1511"/>
    <w:rsid w:val="000B3522"/>
    <w:rsid w:val="000B5947"/>
    <w:rsid w:val="000C012D"/>
    <w:rsid w:val="000C0507"/>
    <w:rsid w:val="000C16AC"/>
    <w:rsid w:val="000C1806"/>
    <w:rsid w:val="000C1DB1"/>
    <w:rsid w:val="000C2092"/>
    <w:rsid w:val="000C2F19"/>
    <w:rsid w:val="000C3E97"/>
    <w:rsid w:val="000C407C"/>
    <w:rsid w:val="000C4482"/>
    <w:rsid w:val="000C512D"/>
    <w:rsid w:val="000C52F9"/>
    <w:rsid w:val="000C5C30"/>
    <w:rsid w:val="000C6D28"/>
    <w:rsid w:val="000D2411"/>
    <w:rsid w:val="000D26F5"/>
    <w:rsid w:val="000D3A8D"/>
    <w:rsid w:val="000D3F37"/>
    <w:rsid w:val="000E0222"/>
    <w:rsid w:val="000E1C85"/>
    <w:rsid w:val="000E2BA5"/>
    <w:rsid w:val="000E3B2D"/>
    <w:rsid w:val="000E3C74"/>
    <w:rsid w:val="000E3F9B"/>
    <w:rsid w:val="000E478E"/>
    <w:rsid w:val="000E4B7C"/>
    <w:rsid w:val="000E6689"/>
    <w:rsid w:val="000E6E3C"/>
    <w:rsid w:val="000F0634"/>
    <w:rsid w:val="000F07CD"/>
    <w:rsid w:val="000F134B"/>
    <w:rsid w:val="000F172B"/>
    <w:rsid w:val="000F1D24"/>
    <w:rsid w:val="000F1D92"/>
    <w:rsid w:val="000F2198"/>
    <w:rsid w:val="000F29A8"/>
    <w:rsid w:val="000F383B"/>
    <w:rsid w:val="000F39B6"/>
    <w:rsid w:val="000F45B9"/>
    <w:rsid w:val="000F5488"/>
    <w:rsid w:val="000F6B7B"/>
    <w:rsid w:val="000F6D78"/>
    <w:rsid w:val="000F7332"/>
    <w:rsid w:val="00100B0F"/>
    <w:rsid w:val="0010187C"/>
    <w:rsid w:val="00101C1C"/>
    <w:rsid w:val="00101DDB"/>
    <w:rsid w:val="0010219C"/>
    <w:rsid w:val="001026B4"/>
    <w:rsid w:val="001037E3"/>
    <w:rsid w:val="00103FFD"/>
    <w:rsid w:val="00104018"/>
    <w:rsid w:val="00104C6C"/>
    <w:rsid w:val="00106C08"/>
    <w:rsid w:val="0010717F"/>
    <w:rsid w:val="0011036B"/>
    <w:rsid w:val="00111A2B"/>
    <w:rsid w:val="00113149"/>
    <w:rsid w:val="00113C4E"/>
    <w:rsid w:val="001159DE"/>
    <w:rsid w:val="0011660B"/>
    <w:rsid w:val="001209D7"/>
    <w:rsid w:val="00120E4A"/>
    <w:rsid w:val="0012143A"/>
    <w:rsid w:val="00122B8D"/>
    <w:rsid w:val="0012437E"/>
    <w:rsid w:val="001246E5"/>
    <w:rsid w:val="001258BA"/>
    <w:rsid w:val="001273BC"/>
    <w:rsid w:val="001301E2"/>
    <w:rsid w:val="0013060F"/>
    <w:rsid w:val="00131DE3"/>
    <w:rsid w:val="00132AE6"/>
    <w:rsid w:val="00132DDC"/>
    <w:rsid w:val="00134C6F"/>
    <w:rsid w:val="00134FE9"/>
    <w:rsid w:val="0013744A"/>
    <w:rsid w:val="00140687"/>
    <w:rsid w:val="00140E53"/>
    <w:rsid w:val="00146421"/>
    <w:rsid w:val="00146F36"/>
    <w:rsid w:val="001473BB"/>
    <w:rsid w:val="00151604"/>
    <w:rsid w:val="00151C69"/>
    <w:rsid w:val="00151E19"/>
    <w:rsid w:val="00152940"/>
    <w:rsid w:val="00153B20"/>
    <w:rsid w:val="00155F64"/>
    <w:rsid w:val="00156F8B"/>
    <w:rsid w:val="001577EC"/>
    <w:rsid w:val="00157856"/>
    <w:rsid w:val="00157C48"/>
    <w:rsid w:val="00160729"/>
    <w:rsid w:val="00161B13"/>
    <w:rsid w:val="00163A5E"/>
    <w:rsid w:val="00164742"/>
    <w:rsid w:val="00164E40"/>
    <w:rsid w:val="001651ED"/>
    <w:rsid w:val="00166794"/>
    <w:rsid w:val="00166ED8"/>
    <w:rsid w:val="00167B30"/>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5B09"/>
    <w:rsid w:val="001866DC"/>
    <w:rsid w:val="001907B0"/>
    <w:rsid w:val="00190839"/>
    <w:rsid w:val="00192879"/>
    <w:rsid w:val="001938E5"/>
    <w:rsid w:val="001944B8"/>
    <w:rsid w:val="0019616A"/>
    <w:rsid w:val="00196DA3"/>
    <w:rsid w:val="00197494"/>
    <w:rsid w:val="001A2161"/>
    <w:rsid w:val="001A46F7"/>
    <w:rsid w:val="001A526C"/>
    <w:rsid w:val="001A561F"/>
    <w:rsid w:val="001A5B1F"/>
    <w:rsid w:val="001A6705"/>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1F74"/>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B02"/>
    <w:rsid w:val="00213C55"/>
    <w:rsid w:val="00213E77"/>
    <w:rsid w:val="00214425"/>
    <w:rsid w:val="00214EA6"/>
    <w:rsid w:val="002156EA"/>
    <w:rsid w:val="00217D99"/>
    <w:rsid w:val="00220535"/>
    <w:rsid w:val="00221256"/>
    <w:rsid w:val="00223CF4"/>
    <w:rsid w:val="002240F0"/>
    <w:rsid w:val="00224C4A"/>
    <w:rsid w:val="00226D54"/>
    <w:rsid w:val="00231187"/>
    <w:rsid w:val="0023407E"/>
    <w:rsid w:val="00237053"/>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2F9C"/>
    <w:rsid w:val="002544A1"/>
    <w:rsid w:val="00255288"/>
    <w:rsid w:val="002559F6"/>
    <w:rsid w:val="002576B8"/>
    <w:rsid w:val="00257ECE"/>
    <w:rsid w:val="00260B94"/>
    <w:rsid w:val="00261798"/>
    <w:rsid w:val="002626F5"/>
    <w:rsid w:val="00262AFC"/>
    <w:rsid w:val="00263367"/>
    <w:rsid w:val="00263F85"/>
    <w:rsid w:val="00264EAD"/>
    <w:rsid w:val="00264F2E"/>
    <w:rsid w:val="00265140"/>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0BF7"/>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5ACA"/>
    <w:rsid w:val="002E7140"/>
    <w:rsid w:val="002E7232"/>
    <w:rsid w:val="002E7DD2"/>
    <w:rsid w:val="002E7FC4"/>
    <w:rsid w:val="002F1132"/>
    <w:rsid w:val="002F2D4E"/>
    <w:rsid w:val="002F30B6"/>
    <w:rsid w:val="002F3C2E"/>
    <w:rsid w:val="002F63D9"/>
    <w:rsid w:val="00302577"/>
    <w:rsid w:val="00303878"/>
    <w:rsid w:val="0030413C"/>
    <w:rsid w:val="003043FC"/>
    <w:rsid w:val="00305579"/>
    <w:rsid w:val="00307951"/>
    <w:rsid w:val="00310070"/>
    <w:rsid w:val="00310455"/>
    <w:rsid w:val="0031081B"/>
    <w:rsid w:val="00310F86"/>
    <w:rsid w:val="003110EC"/>
    <w:rsid w:val="00313984"/>
    <w:rsid w:val="003153BB"/>
    <w:rsid w:val="00315B24"/>
    <w:rsid w:val="003164ED"/>
    <w:rsid w:val="003166D8"/>
    <w:rsid w:val="003206A6"/>
    <w:rsid w:val="00320797"/>
    <w:rsid w:val="003211C3"/>
    <w:rsid w:val="003213B4"/>
    <w:rsid w:val="0032199D"/>
    <w:rsid w:val="0032477E"/>
    <w:rsid w:val="0032560D"/>
    <w:rsid w:val="0032598E"/>
    <w:rsid w:val="003272E3"/>
    <w:rsid w:val="00327A25"/>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269"/>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473"/>
    <w:rsid w:val="00363B41"/>
    <w:rsid w:val="00363E02"/>
    <w:rsid w:val="00365F47"/>
    <w:rsid w:val="00367068"/>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3E54"/>
    <w:rsid w:val="003A3F32"/>
    <w:rsid w:val="003A4DF1"/>
    <w:rsid w:val="003A53CD"/>
    <w:rsid w:val="003A554B"/>
    <w:rsid w:val="003B4130"/>
    <w:rsid w:val="003B715B"/>
    <w:rsid w:val="003C002C"/>
    <w:rsid w:val="003C0869"/>
    <w:rsid w:val="003C14CA"/>
    <w:rsid w:val="003C1D07"/>
    <w:rsid w:val="003C2C62"/>
    <w:rsid w:val="003C7F2C"/>
    <w:rsid w:val="003C7FF0"/>
    <w:rsid w:val="003D1D14"/>
    <w:rsid w:val="003D1E84"/>
    <w:rsid w:val="003D4109"/>
    <w:rsid w:val="003D572B"/>
    <w:rsid w:val="003D6954"/>
    <w:rsid w:val="003D6C7C"/>
    <w:rsid w:val="003D6EFB"/>
    <w:rsid w:val="003D7E52"/>
    <w:rsid w:val="003E0831"/>
    <w:rsid w:val="003E0F14"/>
    <w:rsid w:val="003E10FD"/>
    <w:rsid w:val="003E2476"/>
    <w:rsid w:val="003E25C6"/>
    <w:rsid w:val="003E2651"/>
    <w:rsid w:val="003E4183"/>
    <w:rsid w:val="003E4C91"/>
    <w:rsid w:val="003E6A52"/>
    <w:rsid w:val="003F03F6"/>
    <w:rsid w:val="003F0629"/>
    <w:rsid w:val="003F3F22"/>
    <w:rsid w:val="003F6774"/>
    <w:rsid w:val="003F7528"/>
    <w:rsid w:val="004002D8"/>
    <w:rsid w:val="00400910"/>
    <w:rsid w:val="004011AA"/>
    <w:rsid w:val="0040202C"/>
    <w:rsid w:val="00405503"/>
    <w:rsid w:val="00406508"/>
    <w:rsid w:val="00407843"/>
    <w:rsid w:val="00407BD2"/>
    <w:rsid w:val="004112DE"/>
    <w:rsid w:val="00412B42"/>
    <w:rsid w:val="00413AE7"/>
    <w:rsid w:val="0041456E"/>
    <w:rsid w:val="004145A1"/>
    <w:rsid w:val="00414903"/>
    <w:rsid w:val="00414D52"/>
    <w:rsid w:val="00414F7E"/>
    <w:rsid w:val="0041564E"/>
    <w:rsid w:val="004157CF"/>
    <w:rsid w:val="004164E3"/>
    <w:rsid w:val="004164F8"/>
    <w:rsid w:val="0041705E"/>
    <w:rsid w:val="00417FE4"/>
    <w:rsid w:val="004209E4"/>
    <w:rsid w:val="00420AD7"/>
    <w:rsid w:val="00422467"/>
    <w:rsid w:val="00422E48"/>
    <w:rsid w:val="00426F05"/>
    <w:rsid w:val="00430F2B"/>
    <w:rsid w:val="00431327"/>
    <w:rsid w:val="004328E1"/>
    <w:rsid w:val="00433E2C"/>
    <w:rsid w:val="00434037"/>
    <w:rsid w:val="004343C3"/>
    <w:rsid w:val="00434985"/>
    <w:rsid w:val="004360AF"/>
    <w:rsid w:val="00436758"/>
    <w:rsid w:val="00437433"/>
    <w:rsid w:val="0044030A"/>
    <w:rsid w:val="0044089A"/>
    <w:rsid w:val="00441EF6"/>
    <w:rsid w:val="004427B7"/>
    <w:rsid w:val="0044349F"/>
    <w:rsid w:val="00445E5D"/>
    <w:rsid w:val="00445F1F"/>
    <w:rsid w:val="0044637A"/>
    <w:rsid w:val="00447EC9"/>
    <w:rsid w:val="004502B4"/>
    <w:rsid w:val="00450504"/>
    <w:rsid w:val="004512AA"/>
    <w:rsid w:val="00451F60"/>
    <w:rsid w:val="00452BB2"/>
    <w:rsid w:val="00453429"/>
    <w:rsid w:val="004541F2"/>
    <w:rsid w:val="00456054"/>
    <w:rsid w:val="0045656D"/>
    <w:rsid w:val="00457536"/>
    <w:rsid w:val="004576DC"/>
    <w:rsid w:val="00457B38"/>
    <w:rsid w:val="00462D98"/>
    <w:rsid w:val="00463E7D"/>
    <w:rsid w:val="00464C7B"/>
    <w:rsid w:val="004660C8"/>
    <w:rsid w:val="004723BE"/>
    <w:rsid w:val="00472868"/>
    <w:rsid w:val="00472A44"/>
    <w:rsid w:val="00473A89"/>
    <w:rsid w:val="00475728"/>
    <w:rsid w:val="00475899"/>
    <w:rsid w:val="00476A97"/>
    <w:rsid w:val="004800A4"/>
    <w:rsid w:val="00480B00"/>
    <w:rsid w:val="00482C78"/>
    <w:rsid w:val="0048376E"/>
    <w:rsid w:val="00483BC8"/>
    <w:rsid w:val="00485318"/>
    <w:rsid w:val="00485D79"/>
    <w:rsid w:val="0048634A"/>
    <w:rsid w:val="004874AE"/>
    <w:rsid w:val="00491830"/>
    <w:rsid w:val="0049250B"/>
    <w:rsid w:val="00492824"/>
    <w:rsid w:val="00493C5E"/>
    <w:rsid w:val="00494D24"/>
    <w:rsid w:val="004950FA"/>
    <w:rsid w:val="004951D1"/>
    <w:rsid w:val="00495A8F"/>
    <w:rsid w:val="004960BB"/>
    <w:rsid w:val="00497173"/>
    <w:rsid w:val="004A27D0"/>
    <w:rsid w:val="004A2E6C"/>
    <w:rsid w:val="004A47AC"/>
    <w:rsid w:val="004A4A18"/>
    <w:rsid w:val="004A4D67"/>
    <w:rsid w:val="004A53DA"/>
    <w:rsid w:val="004A5B89"/>
    <w:rsid w:val="004A6CC4"/>
    <w:rsid w:val="004A7B07"/>
    <w:rsid w:val="004B1B65"/>
    <w:rsid w:val="004B24DD"/>
    <w:rsid w:val="004B358E"/>
    <w:rsid w:val="004B4AB4"/>
    <w:rsid w:val="004B5514"/>
    <w:rsid w:val="004B6BEB"/>
    <w:rsid w:val="004C13CB"/>
    <w:rsid w:val="004C3710"/>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E5FC5"/>
    <w:rsid w:val="004F20A0"/>
    <w:rsid w:val="004F27A0"/>
    <w:rsid w:val="004F2E5D"/>
    <w:rsid w:val="004F3C35"/>
    <w:rsid w:val="00501382"/>
    <w:rsid w:val="005015F0"/>
    <w:rsid w:val="00501C76"/>
    <w:rsid w:val="0050350D"/>
    <w:rsid w:val="00503CCB"/>
    <w:rsid w:val="00506E74"/>
    <w:rsid w:val="00506FB7"/>
    <w:rsid w:val="00510798"/>
    <w:rsid w:val="0051249C"/>
    <w:rsid w:val="005125F1"/>
    <w:rsid w:val="00515814"/>
    <w:rsid w:val="0051669B"/>
    <w:rsid w:val="005215D1"/>
    <w:rsid w:val="00523089"/>
    <w:rsid w:val="005239F6"/>
    <w:rsid w:val="00524A11"/>
    <w:rsid w:val="00524BCB"/>
    <w:rsid w:val="00525134"/>
    <w:rsid w:val="00527768"/>
    <w:rsid w:val="00530EA4"/>
    <w:rsid w:val="005327FB"/>
    <w:rsid w:val="00533FCA"/>
    <w:rsid w:val="0053431C"/>
    <w:rsid w:val="00535889"/>
    <w:rsid w:val="00536422"/>
    <w:rsid w:val="00537583"/>
    <w:rsid w:val="00537AED"/>
    <w:rsid w:val="00540E30"/>
    <w:rsid w:val="005411A7"/>
    <w:rsid w:val="0054253F"/>
    <w:rsid w:val="00543FC6"/>
    <w:rsid w:val="00544463"/>
    <w:rsid w:val="005470D4"/>
    <w:rsid w:val="0055066A"/>
    <w:rsid w:val="0055087F"/>
    <w:rsid w:val="00550D3E"/>
    <w:rsid w:val="00551AF4"/>
    <w:rsid w:val="00551CAF"/>
    <w:rsid w:val="00552812"/>
    <w:rsid w:val="0055291E"/>
    <w:rsid w:val="00552C4D"/>
    <w:rsid w:val="005541F8"/>
    <w:rsid w:val="00555AA0"/>
    <w:rsid w:val="00555C78"/>
    <w:rsid w:val="00555E64"/>
    <w:rsid w:val="005565D3"/>
    <w:rsid w:val="005616B5"/>
    <w:rsid w:val="00563654"/>
    <w:rsid w:val="005679A4"/>
    <w:rsid w:val="00567A15"/>
    <w:rsid w:val="00567D19"/>
    <w:rsid w:val="00570AC0"/>
    <w:rsid w:val="005716A1"/>
    <w:rsid w:val="00573723"/>
    <w:rsid w:val="00573FFE"/>
    <w:rsid w:val="005761E1"/>
    <w:rsid w:val="005765C9"/>
    <w:rsid w:val="005778CF"/>
    <w:rsid w:val="00577E74"/>
    <w:rsid w:val="00580B7D"/>
    <w:rsid w:val="00582A30"/>
    <w:rsid w:val="00582E75"/>
    <w:rsid w:val="00583AA8"/>
    <w:rsid w:val="00584744"/>
    <w:rsid w:val="0058476D"/>
    <w:rsid w:val="005851E9"/>
    <w:rsid w:val="00585E67"/>
    <w:rsid w:val="00586FB4"/>
    <w:rsid w:val="00591DC8"/>
    <w:rsid w:val="0059223D"/>
    <w:rsid w:val="005941C1"/>
    <w:rsid w:val="0059727C"/>
    <w:rsid w:val="00597B15"/>
    <w:rsid w:val="00597B96"/>
    <w:rsid w:val="005A044C"/>
    <w:rsid w:val="005A11F7"/>
    <w:rsid w:val="005A149F"/>
    <w:rsid w:val="005A2062"/>
    <w:rsid w:val="005A27D0"/>
    <w:rsid w:val="005A5282"/>
    <w:rsid w:val="005A55A4"/>
    <w:rsid w:val="005A56A6"/>
    <w:rsid w:val="005A56B3"/>
    <w:rsid w:val="005A6986"/>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19C3"/>
    <w:rsid w:val="005E1BBC"/>
    <w:rsid w:val="005E1FBF"/>
    <w:rsid w:val="005E2D52"/>
    <w:rsid w:val="005E4A2E"/>
    <w:rsid w:val="005E773F"/>
    <w:rsid w:val="005E781C"/>
    <w:rsid w:val="005F2B83"/>
    <w:rsid w:val="005F34CC"/>
    <w:rsid w:val="005F3914"/>
    <w:rsid w:val="005F3B5A"/>
    <w:rsid w:val="005F43CD"/>
    <w:rsid w:val="005F46CB"/>
    <w:rsid w:val="005F55FA"/>
    <w:rsid w:val="005F6A10"/>
    <w:rsid w:val="005F6AB4"/>
    <w:rsid w:val="005F6FAD"/>
    <w:rsid w:val="005F7A80"/>
    <w:rsid w:val="006009D3"/>
    <w:rsid w:val="00601786"/>
    <w:rsid w:val="006019E2"/>
    <w:rsid w:val="00603520"/>
    <w:rsid w:val="00604500"/>
    <w:rsid w:val="00604A12"/>
    <w:rsid w:val="0060663D"/>
    <w:rsid w:val="0060721F"/>
    <w:rsid w:val="00607471"/>
    <w:rsid w:val="00610A66"/>
    <w:rsid w:val="006112C1"/>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3F3C"/>
    <w:rsid w:val="00634694"/>
    <w:rsid w:val="00634DBE"/>
    <w:rsid w:val="00635424"/>
    <w:rsid w:val="00636517"/>
    <w:rsid w:val="00637690"/>
    <w:rsid w:val="00640BA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13F6"/>
    <w:rsid w:val="0068373C"/>
    <w:rsid w:val="00684238"/>
    <w:rsid w:val="00684CF7"/>
    <w:rsid w:val="0068662C"/>
    <w:rsid w:val="00690DB1"/>
    <w:rsid w:val="00690EFB"/>
    <w:rsid w:val="0069129F"/>
    <w:rsid w:val="00691A09"/>
    <w:rsid w:val="00691D45"/>
    <w:rsid w:val="00693404"/>
    <w:rsid w:val="006937F8"/>
    <w:rsid w:val="00694205"/>
    <w:rsid w:val="00695220"/>
    <w:rsid w:val="006953D9"/>
    <w:rsid w:val="0069633A"/>
    <w:rsid w:val="00696A9F"/>
    <w:rsid w:val="006A0E49"/>
    <w:rsid w:val="006A1269"/>
    <w:rsid w:val="006A5803"/>
    <w:rsid w:val="006A6775"/>
    <w:rsid w:val="006A69C3"/>
    <w:rsid w:val="006A6A94"/>
    <w:rsid w:val="006A6CEB"/>
    <w:rsid w:val="006A702A"/>
    <w:rsid w:val="006A7C15"/>
    <w:rsid w:val="006B0699"/>
    <w:rsid w:val="006B0C50"/>
    <w:rsid w:val="006B1242"/>
    <w:rsid w:val="006B1DBC"/>
    <w:rsid w:val="006B448B"/>
    <w:rsid w:val="006B7183"/>
    <w:rsid w:val="006B7C1C"/>
    <w:rsid w:val="006B7D9A"/>
    <w:rsid w:val="006C06D9"/>
    <w:rsid w:val="006C1608"/>
    <w:rsid w:val="006C171E"/>
    <w:rsid w:val="006C3E22"/>
    <w:rsid w:val="006C5716"/>
    <w:rsid w:val="006C6262"/>
    <w:rsid w:val="006C64B2"/>
    <w:rsid w:val="006C6B32"/>
    <w:rsid w:val="006C74A9"/>
    <w:rsid w:val="006D07DE"/>
    <w:rsid w:val="006D0894"/>
    <w:rsid w:val="006D2A1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2A9"/>
    <w:rsid w:val="006F5F03"/>
    <w:rsid w:val="006F5FFF"/>
    <w:rsid w:val="006F69C9"/>
    <w:rsid w:val="006F6B9B"/>
    <w:rsid w:val="006F7978"/>
    <w:rsid w:val="006F7FCD"/>
    <w:rsid w:val="00700C16"/>
    <w:rsid w:val="00700F1D"/>
    <w:rsid w:val="00701BAD"/>
    <w:rsid w:val="00702237"/>
    <w:rsid w:val="0070249D"/>
    <w:rsid w:val="00703F15"/>
    <w:rsid w:val="007042CF"/>
    <w:rsid w:val="007051D4"/>
    <w:rsid w:val="00710804"/>
    <w:rsid w:val="00710877"/>
    <w:rsid w:val="007111F9"/>
    <w:rsid w:val="00711FC6"/>
    <w:rsid w:val="00712452"/>
    <w:rsid w:val="007130B1"/>
    <w:rsid w:val="00715071"/>
    <w:rsid w:val="0071598B"/>
    <w:rsid w:val="007159CB"/>
    <w:rsid w:val="00720286"/>
    <w:rsid w:val="00720B60"/>
    <w:rsid w:val="00720D0D"/>
    <w:rsid w:val="00721CDC"/>
    <w:rsid w:val="00722738"/>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4E45"/>
    <w:rsid w:val="00747431"/>
    <w:rsid w:val="00747D8F"/>
    <w:rsid w:val="00751B38"/>
    <w:rsid w:val="0075264F"/>
    <w:rsid w:val="0075271E"/>
    <w:rsid w:val="007554B8"/>
    <w:rsid w:val="00756245"/>
    <w:rsid w:val="00756B40"/>
    <w:rsid w:val="00757720"/>
    <w:rsid w:val="00761662"/>
    <w:rsid w:val="0076334D"/>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33E6"/>
    <w:rsid w:val="007942E2"/>
    <w:rsid w:val="00796EDE"/>
    <w:rsid w:val="007976DD"/>
    <w:rsid w:val="007A08B9"/>
    <w:rsid w:val="007A0D5D"/>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20C"/>
    <w:rsid w:val="007E267D"/>
    <w:rsid w:val="007E27D6"/>
    <w:rsid w:val="007E301D"/>
    <w:rsid w:val="007E3921"/>
    <w:rsid w:val="007E4055"/>
    <w:rsid w:val="007E525F"/>
    <w:rsid w:val="007E56DC"/>
    <w:rsid w:val="007E585F"/>
    <w:rsid w:val="007E6C45"/>
    <w:rsid w:val="007F0BD5"/>
    <w:rsid w:val="007F126A"/>
    <w:rsid w:val="007F3D67"/>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1832"/>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5AE"/>
    <w:rsid w:val="00842B3E"/>
    <w:rsid w:val="0084584C"/>
    <w:rsid w:val="00845D94"/>
    <w:rsid w:val="008504BF"/>
    <w:rsid w:val="008522B0"/>
    <w:rsid w:val="008524CE"/>
    <w:rsid w:val="0085438F"/>
    <w:rsid w:val="0085492E"/>
    <w:rsid w:val="00854E85"/>
    <w:rsid w:val="00855BC6"/>
    <w:rsid w:val="0085705B"/>
    <w:rsid w:val="008575E9"/>
    <w:rsid w:val="00857DDB"/>
    <w:rsid w:val="0086440C"/>
    <w:rsid w:val="008678A4"/>
    <w:rsid w:val="00873100"/>
    <w:rsid w:val="00876659"/>
    <w:rsid w:val="00876F0F"/>
    <w:rsid w:val="0087734C"/>
    <w:rsid w:val="00882141"/>
    <w:rsid w:val="0088402B"/>
    <w:rsid w:val="00885520"/>
    <w:rsid w:val="008859AF"/>
    <w:rsid w:val="0088649E"/>
    <w:rsid w:val="008876EC"/>
    <w:rsid w:val="00890431"/>
    <w:rsid w:val="008919B3"/>
    <w:rsid w:val="008922A8"/>
    <w:rsid w:val="00893963"/>
    <w:rsid w:val="008944C3"/>
    <w:rsid w:val="00894505"/>
    <w:rsid w:val="00894916"/>
    <w:rsid w:val="00895BD5"/>
    <w:rsid w:val="008A0AEF"/>
    <w:rsid w:val="008A16C4"/>
    <w:rsid w:val="008A280B"/>
    <w:rsid w:val="008A30A1"/>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93F"/>
    <w:rsid w:val="008C3C94"/>
    <w:rsid w:val="008C4A21"/>
    <w:rsid w:val="008C4FAF"/>
    <w:rsid w:val="008C5A7A"/>
    <w:rsid w:val="008C67F2"/>
    <w:rsid w:val="008C73D8"/>
    <w:rsid w:val="008D064A"/>
    <w:rsid w:val="008D09B8"/>
    <w:rsid w:val="008D1361"/>
    <w:rsid w:val="008D1463"/>
    <w:rsid w:val="008D14F8"/>
    <w:rsid w:val="008D1634"/>
    <w:rsid w:val="008D1E91"/>
    <w:rsid w:val="008D2B0F"/>
    <w:rsid w:val="008D2CDB"/>
    <w:rsid w:val="008D31EF"/>
    <w:rsid w:val="008D4699"/>
    <w:rsid w:val="008D4EB2"/>
    <w:rsid w:val="008E090D"/>
    <w:rsid w:val="008E0F44"/>
    <w:rsid w:val="008E1135"/>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081"/>
    <w:rsid w:val="00917405"/>
    <w:rsid w:val="00917AE5"/>
    <w:rsid w:val="00920789"/>
    <w:rsid w:val="00920F7C"/>
    <w:rsid w:val="00922BEE"/>
    <w:rsid w:val="00924743"/>
    <w:rsid w:val="00927E77"/>
    <w:rsid w:val="009300C6"/>
    <w:rsid w:val="009303AF"/>
    <w:rsid w:val="0093064F"/>
    <w:rsid w:val="00930CAC"/>
    <w:rsid w:val="009320E0"/>
    <w:rsid w:val="009327AE"/>
    <w:rsid w:val="00932CCC"/>
    <w:rsid w:val="00933174"/>
    <w:rsid w:val="009331C0"/>
    <w:rsid w:val="00934CAE"/>
    <w:rsid w:val="00935920"/>
    <w:rsid w:val="00936CE2"/>
    <w:rsid w:val="00940C9A"/>
    <w:rsid w:val="0094257D"/>
    <w:rsid w:val="00945B58"/>
    <w:rsid w:val="009515C6"/>
    <w:rsid w:val="0095247D"/>
    <w:rsid w:val="00952C1F"/>
    <w:rsid w:val="00953383"/>
    <w:rsid w:val="0095467C"/>
    <w:rsid w:val="00954A61"/>
    <w:rsid w:val="00955C6F"/>
    <w:rsid w:val="0096160B"/>
    <w:rsid w:val="00962B53"/>
    <w:rsid w:val="00962F79"/>
    <w:rsid w:val="00966B06"/>
    <w:rsid w:val="00966C7B"/>
    <w:rsid w:val="00966D4C"/>
    <w:rsid w:val="00967C1F"/>
    <w:rsid w:val="009701DC"/>
    <w:rsid w:val="009715D8"/>
    <w:rsid w:val="00972082"/>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6605"/>
    <w:rsid w:val="0098706A"/>
    <w:rsid w:val="00990BE2"/>
    <w:rsid w:val="00992894"/>
    <w:rsid w:val="00993956"/>
    <w:rsid w:val="00995BF9"/>
    <w:rsid w:val="00996297"/>
    <w:rsid w:val="009A0264"/>
    <w:rsid w:val="009A0CAF"/>
    <w:rsid w:val="009A0E49"/>
    <w:rsid w:val="009A1003"/>
    <w:rsid w:val="009A1328"/>
    <w:rsid w:val="009A2207"/>
    <w:rsid w:val="009A25D8"/>
    <w:rsid w:val="009A2C64"/>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190C"/>
    <w:rsid w:val="009D2821"/>
    <w:rsid w:val="009D2998"/>
    <w:rsid w:val="009D31F7"/>
    <w:rsid w:val="009D32C2"/>
    <w:rsid w:val="009D4FB1"/>
    <w:rsid w:val="009D50DB"/>
    <w:rsid w:val="009D5540"/>
    <w:rsid w:val="009D5AFA"/>
    <w:rsid w:val="009D67C5"/>
    <w:rsid w:val="009E0B5F"/>
    <w:rsid w:val="009E1C4B"/>
    <w:rsid w:val="009E2932"/>
    <w:rsid w:val="009E3A0A"/>
    <w:rsid w:val="009E4117"/>
    <w:rsid w:val="009E52E6"/>
    <w:rsid w:val="009E62C3"/>
    <w:rsid w:val="009E69E5"/>
    <w:rsid w:val="009E7E7E"/>
    <w:rsid w:val="009F0914"/>
    <w:rsid w:val="009F0ACB"/>
    <w:rsid w:val="009F2E53"/>
    <w:rsid w:val="009F3E91"/>
    <w:rsid w:val="009F512C"/>
    <w:rsid w:val="009F5154"/>
    <w:rsid w:val="009F53BC"/>
    <w:rsid w:val="00A008DA"/>
    <w:rsid w:val="00A00D5E"/>
    <w:rsid w:val="00A0571E"/>
    <w:rsid w:val="00A05DED"/>
    <w:rsid w:val="00A07B0C"/>
    <w:rsid w:val="00A11EA9"/>
    <w:rsid w:val="00A11FC4"/>
    <w:rsid w:val="00A1499B"/>
    <w:rsid w:val="00A16133"/>
    <w:rsid w:val="00A17B4B"/>
    <w:rsid w:val="00A17CCF"/>
    <w:rsid w:val="00A20CD3"/>
    <w:rsid w:val="00A21AC6"/>
    <w:rsid w:val="00A23490"/>
    <w:rsid w:val="00A2524E"/>
    <w:rsid w:val="00A27D0C"/>
    <w:rsid w:val="00A3073D"/>
    <w:rsid w:val="00A30A1B"/>
    <w:rsid w:val="00A314C2"/>
    <w:rsid w:val="00A32A72"/>
    <w:rsid w:val="00A3645D"/>
    <w:rsid w:val="00A376BE"/>
    <w:rsid w:val="00A376D2"/>
    <w:rsid w:val="00A406F4"/>
    <w:rsid w:val="00A41300"/>
    <w:rsid w:val="00A414C2"/>
    <w:rsid w:val="00A44323"/>
    <w:rsid w:val="00A44B4E"/>
    <w:rsid w:val="00A44E82"/>
    <w:rsid w:val="00A450E8"/>
    <w:rsid w:val="00A468F6"/>
    <w:rsid w:val="00A47724"/>
    <w:rsid w:val="00A501C0"/>
    <w:rsid w:val="00A50AF5"/>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5B7E"/>
    <w:rsid w:val="00A66212"/>
    <w:rsid w:val="00A66D35"/>
    <w:rsid w:val="00A70278"/>
    <w:rsid w:val="00A71BD7"/>
    <w:rsid w:val="00A71C73"/>
    <w:rsid w:val="00A72B3A"/>
    <w:rsid w:val="00A7308E"/>
    <w:rsid w:val="00A73EEE"/>
    <w:rsid w:val="00A757C3"/>
    <w:rsid w:val="00A75E5B"/>
    <w:rsid w:val="00A7684A"/>
    <w:rsid w:val="00A773D5"/>
    <w:rsid w:val="00A775D0"/>
    <w:rsid w:val="00A81FAE"/>
    <w:rsid w:val="00A820C9"/>
    <w:rsid w:val="00A82316"/>
    <w:rsid w:val="00A82369"/>
    <w:rsid w:val="00A8325F"/>
    <w:rsid w:val="00A83448"/>
    <w:rsid w:val="00A83527"/>
    <w:rsid w:val="00A83B69"/>
    <w:rsid w:val="00A84035"/>
    <w:rsid w:val="00A84AAF"/>
    <w:rsid w:val="00A851EC"/>
    <w:rsid w:val="00A852E1"/>
    <w:rsid w:val="00A86533"/>
    <w:rsid w:val="00A9010B"/>
    <w:rsid w:val="00A90C1C"/>
    <w:rsid w:val="00A91697"/>
    <w:rsid w:val="00A91B54"/>
    <w:rsid w:val="00A91CA2"/>
    <w:rsid w:val="00A928B8"/>
    <w:rsid w:val="00A92B5D"/>
    <w:rsid w:val="00A92FB8"/>
    <w:rsid w:val="00A932EE"/>
    <w:rsid w:val="00A93A70"/>
    <w:rsid w:val="00A948F1"/>
    <w:rsid w:val="00A94CFC"/>
    <w:rsid w:val="00A95FE2"/>
    <w:rsid w:val="00A975EC"/>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3AE"/>
    <w:rsid w:val="00B067B4"/>
    <w:rsid w:val="00B06D36"/>
    <w:rsid w:val="00B07D2F"/>
    <w:rsid w:val="00B11D53"/>
    <w:rsid w:val="00B12BC4"/>
    <w:rsid w:val="00B14DBC"/>
    <w:rsid w:val="00B16839"/>
    <w:rsid w:val="00B17430"/>
    <w:rsid w:val="00B20051"/>
    <w:rsid w:val="00B21E65"/>
    <w:rsid w:val="00B220F8"/>
    <w:rsid w:val="00B22838"/>
    <w:rsid w:val="00B22846"/>
    <w:rsid w:val="00B22D40"/>
    <w:rsid w:val="00B23B5C"/>
    <w:rsid w:val="00B266F3"/>
    <w:rsid w:val="00B26EB5"/>
    <w:rsid w:val="00B2755C"/>
    <w:rsid w:val="00B311CE"/>
    <w:rsid w:val="00B32DED"/>
    <w:rsid w:val="00B33793"/>
    <w:rsid w:val="00B33E95"/>
    <w:rsid w:val="00B37048"/>
    <w:rsid w:val="00B3720B"/>
    <w:rsid w:val="00B412B4"/>
    <w:rsid w:val="00B4325A"/>
    <w:rsid w:val="00B436B5"/>
    <w:rsid w:val="00B43B11"/>
    <w:rsid w:val="00B440E8"/>
    <w:rsid w:val="00B44312"/>
    <w:rsid w:val="00B4477D"/>
    <w:rsid w:val="00B45D0B"/>
    <w:rsid w:val="00B46BC7"/>
    <w:rsid w:val="00B47B57"/>
    <w:rsid w:val="00B51437"/>
    <w:rsid w:val="00B53CE3"/>
    <w:rsid w:val="00B5558A"/>
    <w:rsid w:val="00B56513"/>
    <w:rsid w:val="00B636D1"/>
    <w:rsid w:val="00B64002"/>
    <w:rsid w:val="00B64376"/>
    <w:rsid w:val="00B6570C"/>
    <w:rsid w:val="00B7401F"/>
    <w:rsid w:val="00B75D5B"/>
    <w:rsid w:val="00B769CF"/>
    <w:rsid w:val="00B76F83"/>
    <w:rsid w:val="00B77290"/>
    <w:rsid w:val="00B779DE"/>
    <w:rsid w:val="00B77A46"/>
    <w:rsid w:val="00B806C3"/>
    <w:rsid w:val="00B80D6F"/>
    <w:rsid w:val="00B8163C"/>
    <w:rsid w:val="00B847F7"/>
    <w:rsid w:val="00B84FCA"/>
    <w:rsid w:val="00B85693"/>
    <w:rsid w:val="00B862C8"/>
    <w:rsid w:val="00B86DC8"/>
    <w:rsid w:val="00B87495"/>
    <w:rsid w:val="00B9089F"/>
    <w:rsid w:val="00B9140B"/>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2FB2"/>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3B10"/>
    <w:rsid w:val="00C14155"/>
    <w:rsid w:val="00C14844"/>
    <w:rsid w:val="00C158C1"/>
    <w:rsid w:val="00C168C3"/>
    <w:rsid w:val="00C220FC"/>
    <w:rsid w:val="00C23458"/>
    <w:rsid w:val="00C2374F"/>
    <w:rsid w:val="00C24DFA"/>
    <w:rsid w:val="00C24F9D"/>
    <w:rsid w:val="00C25F1B"/>
    <w:rsid w:val="00C26845"/>
    <w:rsid w:val="00C30182"/>
    <w:rsid w:val="00C30F7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5A67"/>
    <w:rsid w:val="00C57784"/>
    <w:rsid w:val="00C602C1"/>
    <w:rsid w:val="00C60739"/>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7730A"/>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77"/>
    <w:rsid w:val="00CB1AC7"/>
    <w:rsid w:val="00CB218D"/>
    <w:rsid w:val="00CB3C63"/>
    <w:rsid w:val="00CB5175"/>
    <w:rsid w:val="00CB5625"/>
    <w:rsid w:val="00CB5797"/>
    <w:rsid w:val="00CB68E8"/>
    <w:rsid w:val="00CC0030"/>
    <w:rsid w:val="00CC018F"/>
    <w:rsid w:val="00CC1C17"/>
    <w:rsid w:val="00CC25BA"/>
    <w:rsid w:val="00CC38B9"/>
    <w:rsid w:val="00CC4488"/>
    <w:rsid w:val="00CC46F1"/>
    <w:rsid w:val="00CC4F7F"/>
    <w:rsid w:val="00CC6B01"/>
    <w:rsid w:val="00CD03FF"/>
    <w:rsid w:val="00CD09E1"/>
    <w:rsid w:val="00CD1BB8"/>
    <w:rsid w:val="00CD2537"/>
    <w:rsid w:val="00CD31F2"/>
    <w:rsid w:val="00CD4343"/>
    <w:rsid w:val="00CD4881"/>
    <w:rsid w:val="00CD63B2"/>
    <w:rsid w:val="00CD63D2"/>
    <w:rsid w:val="00CD6B02"/>
    <w:rsid w:val="00CD6B8F"/>
    <w:rsid w:val="00CD6E9C"/>
    <w:rsid w:val="00CD74CC"/>
    <w:rsid w:val="00CE0F30"/>
    <w:rsid w:val="00CE139A"/>
    <w:rsid w:val="00CE1780"/>
    <w:rsid w:val="00CE1F8F"/>
    <w:rsid w:val="00CE326F"/>
    <w:rsid w:val="00CE41DF"/>
    <w:rsid w:val="00CE4913"/>
    <w:rsid w:val="00CE66BD"/>
    <w:rsid w:val="00CE7601"/>
    <w:rsid w:val="00CF0671"/>
    <w:rsid w:val="00CF09F6"/>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6FE"/>
    <w:rsid w:val="00D07C4D"/>
    <w:rsid w:val="00D1072F"/>
    <w:rsid w:val="00D108A5"/>
    <w:rsid w:val="00D10A35"/>
    <w:rsid w:val="00D10BC8"/>
    <w:rsid w:val="00D10F57"/>
    <w:rsid w:val="00D11AFC"/>
    <w:rsid w:val="00D11B30"/>
    <w:rsid w:val="00D1247E"/>
    <w:rsid w:val="00D129DC"/>
    <w:rsid w:val="00D12F9B"/>
    <w:rsid w:val="00D14585"/>
    <w:rsid w:val="00D14866"/>
    <w:rsid w:val="00D17ADD"/>
    <w:rsid w:val="00D20C13"/>
    <w:rsid w:val="00D20EFF"/>
    <w:rsid w:val="00D215C3"/>
    <w:rsid w:val="00D23219"/>
    <w:rsid w:val="00D24159"/>
    <w:rsid w:val="00D24DE1"/>
    <w:rsid w:val="00D2551E"/>
    <w:rsid w:val="00D258E9"/>
    <w:rsid w:val="00D2645A"/>
    <w:rsid w:val="00D27529"/>
    <w:rsid w:val="00D27536"/>
    <w:rsid w:val="00D304A0"/>
    <w:rsid w:val="00D304FF"/>
    <w:rsid w:val="00D31324"/>
    <w:rsid w:val="00D31C7B"/>
    <w:rsid w:val="00D32A78"/>
    <w:rsid w:val="00D34A38"/>
    <w:rsid w:val="00D36A05"/>
    <w:rsid w:val="00D36A58"/>
    <w:rsid w:val="00D36C9F"/>
    <w:rsid w:val="00D42522"/>
    <w:rsid w:val="00D42B44"/>
    <w:rsid w:val="00D44FED"/>
    <w:rsid w:val="00D502AD"/>
    <w:rsid w:val="00D50842"/>
    <w:rsid w:val="00D51667"/>
    <w:rsid w:val="00D51F0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4D0D"/>
    <w:rsid w:val="00DA6C30"/>
    <w:rsid w:val="00DA74C2"/>
    <w:rsid w:val="00DB17E3"/>
    <w:rsid w:val="00DB3FFA"/>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6486"/>
    <w:rsid w:val="00DD71BD"/>
    <w:rsid w:val="00DD72F6"/>
    <w:rsid w:val="00DE09AB"/>
    <w:rsid w:val="00DE09B1"/>
    <w:rsid w:val="00DE0BE5"/>
    <w:rsid w:val="00DE1473"/>
    <w:rsid w:val="00DE2CFA"/>
    <w:rsid w:val="00DE2D6F"/>
    <w:rsid w:val="00DE4A3F"/>
    <w:rsid w:val="00DE5A99"/>
    <w:rsid w:val="00DE626C"/>
    <w:rsid w:val="00DE6E8A"/>
    <w:rsid w:val="00DF05EA"/>
    <w:rsid w:val="00DF3881"/>
    <w:rsid w:val="00DF4367"/>
    <w:rsid w:val="00DF7291"/>
    <w:rsid w:val="00DF74E5"/>
    <w:rsid w:val="00E00317"/>
    <w:rsid w:val="00E011AD"/>
    <w:rsid w:val="00E019C6"/>
    <w:rsid w:val="00E05349"/>
    <w:rsid w:val="00E0553F"/>
    <w:rsid w:val="00E0574A"/>
    <w:rsid w:val="00E05D9D"/>
    <w:rsid w:val="00E05E25"/>
    <w:rsid w:val="00E06E46"/>
    <w:rsid w:val="00E07493"/>
    <w:rsid w:val="00E078FB"/>
    <w:rsid w:val="00E07DB4"/>
    <w:rsid w:val="00E1243D"/>
    <w:rsid w:val="00E12742"/>
    <w:rsid w:val="00E132AD"/>
    <w:rsid w:val="00E146D4"/>
    <w:rsid w:val="00E152F9"/>
    <w:rsid w:val="00E16F2C"/>
    <w:rsid w:val="00E17459"/>
    <w:rsid w:val="00E20301"/>
    <w:rsid w:val="00E203F1"/>
    <w:rsid w:val="00E21930"/>
    <w:rsid w:val="00E21D37"/>
    <w:rsid w:val="00E220ED"/>
    <w:rsid w:val="00E22B44"/>
    <w:rsid w:val="00E24F20"/>
    <w:rsid w:val="00E253AA"/>
    <w:rsid w:val="00E3073F"/>
    <w:rsid w:val="00E309A1"/>
    <w:rsid w:val="00E30ACD"/>
    <w:rsid w:val="00E32735"/>
    <w:rsid w:val="00E35A42"/>
    <w:rsid w:val="00E36122"/>
    <w:rsid w:val="00E36F30"/>
    <w:rsid w:val="00E40D29"/>
    <w:rsid w:val="00E40DE2"/>
    <w:rsid w:val="00E4209E"/>
    <w:rsid w:val="00E4299A"/>
    <w:rsid w:val="00E44431"/>
    <w:rsid w:val="00E4464B"/>
    <w:rsid w:val="00E44B88"/>
    <w:rsid w:val="00E44FA8"/>
    <w:rsid w:val="00E453B2"/>
    <w:rsid w:val="00E45809"/>
    <w:rsid w:val="00E46300"/>
    <w:rsid w:val="00E4720D"/>
    <w:rsid w:val="00E5398A"/>
    <w:rsid w:val="00E5428F"/>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0BF9"/>
    <w:rsid w:val="00EB3574"/>
    <w:rsid w:val="00EB3D66"/>
    <w:rsid w:val="00EB5027"/>
    <w:rsid w:val="00EB75F6"/>
    <w:rsid w:val="00EB7DBB"/>
    <w:rsid w:val="00EC1836"/>
    <w:rsid w:val="00EC3990"/>
    <w:rsid w:val="00EC484B"/>
    <w:rsid w:val="00EC5586"/>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0BF"/>
    <w:rsid w:val="00EF41CD"/>
    <w:rsid w:val="00EF444F"/>
    <w:rsid w:val="00EF47B8"/>
    <w:rsid w:val="00EF51CE"/>
    <w:rsid w:val="00EF69FE"/>
    <w:rsid w:val="00EF71D5"/>
    <w:rsid w:val="00F003F3"/>
    <w:rsid w:val="00F00EDE"/>
    <w:rsid w:val="00F01040"/>
    <w:rsid w:val="00F03291"/>
    <w:rsid w:val="00F05AE9"/>
    <w:rsid w:val="00F05D6D"/>
    <w:rsid w:val="00F06F68"/>
    <w:rsid w:val="00F126C1"/>
    <w:rsid w:val="00F12EF5"/>
    <w:rsid w:val="00F1351B"/>
    <w:rsid w:val="00F14C5F"/>
    <w:rsid w:val="00F15B88"/>
    <w:rsid w:val="00F15E9D"/>
    <w:rsid w:val="00F20926"/>
    <w:rsid w:val="00F23498"/>
    <w:rsid w:val="00F239F1"/>
    <w:rsid w:val="00F24C2D"/>
    <w:rsid w:val="00F25584"/>
    <w:rsid w:val="00F26760"/>
    <w:rsid w:val="00F27D59"/>
    <w:rsid w:val="00F30421"/>
    <w:rsid w:val="00F329BF"/>
    <w:rsid w:val="00F32A81"/>
    <w:rsid w:val="00F340DE"/>
    <w:rsid w:val="00F34AB9"/>
    <w:rsid w:val="00F35583"/>
    <w:rsid w:val="00F37E20"/>
    <w:rsid w:val="00F40C82"/>
    <w:rsid w:val="00F40D75"/>
    <w:rsid w:val="00F4197F"/>
    <w:rsid w:val="00F420E1"/>
    <w:rsid w:val="00F43972"/>
    <w:rsid w:val="00F45DFF"/>
    <w:rsid w:val="00F46998"/>
    <w:rsid w:val="00F531DC"/>
    <w:rsid w:val="00F5382D"/>
    <w:rsid w:val="00F53D9C"/>
    <w:rsid w:val="00F5462B"/>
    <w:rsid w:val="00F57205"/>
    <w:rsid w:val="00F61386"/>
    <w:rsid w:val="00F6227F"/>
    <w:rsid w:val="00F62920"/>
    <w:rsid w:val="00F630E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1068"/>
    <w:rsid w:val="00F914D2"/>
    <w:rsid w:val="00F92B30"/>
    <w:rsid w:val="00F933B9"/>
    <w:rsid w:val="00F93DD5"/>
    <w:rsid w:val="00F94674"/>
    <w:rsid w:val="00F94919"/>
    <w:rsid w:val="00F94A59"/>
    <w:rsid w:val="00F94DC3"/>
    <w:rsid w:val="00F96698"/>
    <w:rsid w:val="00F967D2"/>
    <w:rsid w:val="00F97554"/>
    <w:rsid w:val="00F9790C"/>
    <w:rsid w:val="00FA25B6"/>
    <w:rsid w:val="00FA2F19"/>
    <w:rsid w:val="00FA2FAF"/>
    <w:rsid w:val="00FA32D7"/>
    <w:rsid w:val="00FA4E8D"/>
    <w:rsid w:val="00FA54F6"/>
    <w:rsid w:val="00FA58C6"/>
    <w:rsid w:val="00FA5E94"/>
    <w:rsid w:val="00FA5ED4"/>
    <w:rsid w:val="00FA61C6"/>
    <w:rsid w:val="00FA62BE"/>
    <w:rsid w:val="00FA64B1"/>
    <w:rsid w:val="00FA6BFF"/>
    <w:rsid w:val="00FA70F3"/>
    <w:rsid w:val="00FA71CD"/>
    <w:rsid w:val="00FB0453"/>
    <w:rsid w:val="00FB0C07"/>
    <w:rsid w:val="00FB298D"/>
    <w:rsid w:val="00FB29D4"/>
    <w:rsid w:val="00FB316B"/>
    <w:rsid w:val="00FB6801"/>
    <w:rsid w:val="00FC1439"/>
    <w:rsid w:val="00FC1C9F"/>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046"/>
    <w:rsid w:val="00FE6743"/>
    <w:rsid w:val="00FE7E42"/>
    <w:rsid w:val="00FF092F"/>
    <w:rsid w:val="00FF0DA7"/>
    <w:rsid w:val="00FF116D"/>
    <w:rsid w:val="00FF44E0"/>
    <w:rsid w:val="00FF5928"/>
    <w:rsid w:val="00FF6210"/>
    <w:rsid w:val="00FF6C72"/>
    <w:rsid w:val="02493090"/>
    <w:rsid w:val="030F53AB"/>
    <w:rsid w:val="03195FAF"/>
    <w:rsid w:val="045B79E6"/>
    <w:rsid w:val="057B70F2"/>
    <w:rsid w:val="05BC5DC1"/>
    <w:rsid w:val="06862B05"/>
    <w:rsid w:val="07902CE1"/>
    <w:rsid w:val="07A62E54"/>
    <w:rsid w:val="089C6384"/>
    <w:rsid w:val="090F6ECE"/>
    <w:rsid w:val="09CE1848"/>
    <w:rsid w:val="0A3C715D"/>
    <w:rsid w:val="0B8E122D"/>
    <w:rsid w:val="0D682F64"/>
    <w:rsid w:val="0DEE591C"/>
    <w:rsid w:val="0EAC68E0"/>
    <w:rsid w:val="0FDA487F"/>
    <w:rsid w:val="12D127DE"/>
    <w:rsid w:val="136D316F"/>
    <w:rsid w:val="14AE2BC7"/>
    <w:rsid w:val="1524415D"/>
    <w:rsid w:val="1529383B"/>
    <w:rsid w:val="15325AFB"/>
    <w:rsid w:val="15B00451"/>
    <w:rsid w:val="18FE12DA"/>
    <w:rsid w:val="1A077166"/>
    <w:rsid w:val="1A942223"/>
    <w:rsid w:val="1B497DC8"/>
    <w:rsid w:val="1BBE6C85"/>
    <w:rsid w:val="1C5664E2"/>
    <w:rsid w:val="1CBD66FD"/>
    <w:rsid w:val="1D073931"/>
    <w:rsid w:val="1E883520"/>
    <w:rsid w:val="22772171"/>
    <w:rsid w:val="23780855"/>
    <w:rsid w:val="23E57E54"/>
    <w:rsid w:val="25F508BD"/>
    <w:rsid w:val="269A7EB8"/>
    <w:rsid w:val="276775E3"/>
    <w:rsid w:val="285C71A8"/>
    <w:rsid w:val="286D6ADA"/>
    <w:rsid w:val="28C0168C"/>
    <w:rsid w:val="294D7B95"/>
    <w:rsid w:val="29C222C7"/>
    <w:rsid w:val="2A0700E0"/>
    <w:rsid w:val="2C1125C1"/>
    <w:rsid w:val="2C7F423F"/>
    <w:rsid w:val="2C8132A3"/>
    <w:rsid w:val="2CB2587A"/>
    <w:rsid w:val="2D1E6753"/>
    <w:rsid w:val="2E954EA5"/>
    <w:rsid w:val="2EC44590"/>
    <w:rsid w:val="2F5E761D"/>
    <w:rsid w:val="2F683629"/>
    <w:rsid w:val="2F6A1030"/>
    <w:rsid w:val="2F897372"/>
    <w:rsid w:val="31883D5A"/>
    <w:rsid w:val="31986008"/>
    <w:rsid w:val="328C4206"/>
    <w:rsid w:val="333B7172"/>
    <w:rsid w:val="344168F7"/>
    <w:rsid w:val="35266C91"/>
    <w:rsid w:val="354A3CE4"/>
    <w:rsid w:val="36C2526A"/>
    <w:rsid w:val="37A84BFE"/>
    <w:rsid w:val="38353194"/>
    <w:rsid w:val="38AB2D89"/>
    <w:rsid w:val="38C2712E"/>
    <w:rsid w:val="38D64977"/>
    <w:rsid w:val="39A63BC6"/>
    <w:rsid w:val="3A813FD0"/>
    <w:rsid w:val="3B420C3B"/>
    <w:rsid w:val="3BD72515"/>
    <w:rsid w:val="3C010D46"/>
    <w:rsid w:val="3C747EFC"/>
    <w:rsid w:val="3C753F8B"/>
    <w:rsid w:val="3DA5518E"/>
    <w:rsid w:val="3E374DF8"/>
    <w:rsid w:val="3FD31770"/>
    <w:rsid w:val="425C511A"/>
    <w:rsid w:val="43300A70"/>
    <w:rsid w:val="44AA183B"/>
    <w:rsid w:val="44FA3CB5"/>
    <w:rsid w:val="453233D0"/>
    <w:rsid w:val="47863AEB"/>
    <w:rsid w:val="4854457C"/>
    <w:rsid w:val="489D1B47"/>
    <w:rsid w:val="4A310967"/>
    <w:rsid w:val="4A6F461A"/>
    <w:rsid w:val="4B8C4439"/>
    <w:rsid w:val="4BA83399"/>
    <w:rsid w:val="4C6729B1"/>
    <w:rsid w:val="4CA74FB3"/>
    <w:rsid w:val="4D1D1DC8"/>
    <w:rsid w:val="4EDB0170"/>
    <w:rsid w:val="4F0613E2"/>
    <w:rsid w:val="4FFA2D96"/>
    <w:rsid w:val="4FFA4512"/>
    <w:rsid w:val="50610F7F"/>
    <w:rsid w:val="507719B4"/>
    <w:rsid w:val="50926EA6"/>
    <w:rsid w:val="50E46882"/>
    <w:rsid w:val="512F0800"/>
    <w:rsid w:val="51861C76"/>
    <w:rsid w:val="531C765B"/>
    <w:rsid w:val="534A5A9B"/>
    <w:rsid w:val="53B45A28"/>
    <w:rsid w:val="545F361A"/>
    <w:rsid w:val="552611C2"/>
    <w:rsid w:val="570D49BE"/>
    <w:rsid w:val="578D2187"/>
    <w:rsid w:val="58D15ADD"/>
    <w:rsid w:val="59747B68"/>
    <w:rsid w:val="5A00764E"/>
    <w:rsid w:val="5A9953F4"/>
    <w:rsid w:val="5C5243F5"/>
    <w:rsid w:val="5C590E22"/>
    <w:rsid w:val="5DA0285D"/>
    <w:rsid w:val="5E86204F"/>
    <w:rsid w:val="5F471AB4"/>
    <w:rsid w:val="5F583033"/>
    <w:rsid w:val="604C3C82"/>
    <w:rsid w:val="61AA503C"/>
    <w:rsid w:val="61DE6B91"/>
    <w:rsid w:val="634E3AC7"/>
    <w:rsid w:val="647642D6"/>
    <w:rsid w:val="64E455E2"/>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C56FF1"/>
    <w:rsid w:val="730C1010"/>
    <w:rsid w:val="76231AA4"/>
    <w:rsid w:val="772F5BD3"/>
    <w:rsid w:val="77C00D9C"/>
    <w:rsid w:val="78BF6145"/>
    <w:rsid w:val="795B7E31"/>
    <w:rsid w:val="7AA23E1B"/>
    <w:rsid w:val="7B58298C"/>
    <w:rsid w:val="7E506D61"/>
    <w:rsid w:val="7E5F4370"/>
    <w:rsid w:val="7F106F4F"/>
    <w:rsid w:val="7FC3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17DBAAD"/>
  <w15:docId w15:val="{F697AFE1-4589-4429-87C7-581968ED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eastAsia="宋体" w:hAnsi="Cambria" w:cs="黑体"/>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rFonts w:ascii="@仿宋_GB2312" w:eastAsia="@仿宋_GB2312" w:hAnsi="@仿宋_GB2312" w:cs="@仿宋_GB2312"/>
      <w:b/>
      <w:bCs/>
    </w:rPr>
  </w:style>
  <w:style w:type="paragraph" w:styleId="a4">
    <w:name w:val="annotation text"/>
    <w:basedOn w:val="a"/>
    <w:link w:val="Char1"/>
    <w:qFormat/>
    <w:pPr>
      <w:jc w:val="left"/>
    </w:pPr>
    <w:rPr>
      <w:rFonts w:ascii="Arial" w:eastAsia="黑体" w:hAnsi="Arial" w:cs="Arial"/>
    </w:rPr>
  </w:style>
  <w:style w:type="paragraph" w:styleId="a5">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6">
    <w:name w:val="Document Map"/>
    <w:basedOn w:val="a"/>
    <w:link w:val="Char0"/>
    <w:semiHidden/>
    <w:qFormat/>
    <w:pPr>
      <w:shd w:val="clear" w:color="auto" w:fill="000080"/>
    </w:pPr>
    <w:rPr>
      <w:rFonts w:ascii="Times New Roman" w:eastAsia="宋体" w:hAnsi="Times New Roman" w:cs="Times New Roman"/>
      <w:szCs w:val="24"/>
    </w:rPr>
  </w:style>
  <w:style w:type="paragraph" w:styleId="a7">
    <w:name w:val="Body Text"/>
    <w:basedOn w:val="a"/>
    <w:link w:val="Char2"/>
    <w:qFormat/>
    <w:pPr>
      <w:spacing w:after="120"/>
    </w:pPr>
    <w:rPr>
      <w:rFonts w:ascii="@微软简标宋" w:eastAsia="@微软简标宋" w:hAnsi="@微软简标宋" w:cs="@微软简标宋"/>
      <w:szCs w:val="24"/>
      <w:lang w:val="zh-CN"/>
    </w:rPr>
  </w:style>
  <w:style w:type="paragraph" w:styleId="a8">
    <w:name w:val="Body Text Indent"/>
    <w:basedOn w:val="a"/>
    <w:link w:val="Char3"/>
    <w:unhideWhenUsed/>
    <w:qFormat/>
    <w:pPr>
      <w:spacing w:after="120"/>
      <w:ind w:leftChars="200" w:left="420"/>
    </w:pPr>
  </w:style>
  <w:style w:type="paragraph" w:styleId="30">
    <w:name w:val="toc 3"/>
    <w:basedOn w:val="a"/>
    <w:next w:val="a"/>
    <w:uiPriority w:val="39"/>
    <w:unhideWhenUsed/>
    <w:qFormat/>
    <w:pPr>
      <w:widowControl/>
      <w:spacing w:after="100" w:line="276" w:lineRule="auto"/>
      <w:ind w:left="440"/>
      <w:jc w:val="left"/>
    </w:pPr>
    <w:rPr>
      <w:rFonts w:ascii="Calibri" w:eastAsia="宋体" w:hAnsi="Calibri" w:cs="黑体"/>
      <w:kern w:val="0"/>
      <w:sz w:val="22"/>
      <w:szCs w:val="22"/>
    </w:rPr>
  </w:style>
  <w:style w:type="paragraph" w:styleId="a9">
    <w:name w:val="Plain Text"/>
    <w:basedOn w:val="a"/>
    <w:link w:val="Char4"/>
    <w:qFormat/>
    <w:rPr>
      <w:rFonts w:ascii="宋体" w:eastAsia="宋体" w:hAnsi="Courier New" w:cs="黑体"/>
      <w:szCs w:val="22"/>
    </w:rPr>
  </w:style>
  <w:style w:type="paragraph" w:styleId="aa">
    <w:name w:val="Date"/>
    <w:basedOn w:val="a"/>
    <w:next w:val="a"/>
    <w:link w:val="Char5"/>
    <w:qFormat/>
    <w:rPr>
      <w:rFonts w:ascii="Arial" w:eastAsia="宋体" w:hAnsi="Arial" w:cs="Arial"/>
      <w:b/>
      <w:sz w:val="28"/>
    </w:rPr>
  </w:style>
  <w:style w:type="paragraph" w:styleId="ab">
    <w:name w:val="Balloon Text"/>
    <w:basedOn w:val="a"/>
    <w:link w:val="Char6"/>
    <w:unhideWhenUsed/>
    <w:qFormat/>
    <w:rPr>
      <w:sz w:val="18"/>
      <w:szCs w:val="18"/>
    </w:rPr>
  </w:style>
  <w:style w:type="paragraph" w:styleId="ac">
    <w:name w:val="footer"/>
    <w:basedOn w:val="a"/>
    <w:link w:val="Char7"/>
    <w:unhideWhenUsed/>
    <w:qFormat/>
    <w:pPr>
      <w:tabs>
        <w:tab w:val="center" w:pos="4153"/>
        <w:tab w:val="right" w:pos="8306"/>
      </w:tabs>
      <w:snapToGrid w:val="0"/>
      <w:jc w:val="left"/>
    </w:pPr>
    <w:rPr>
      <w:sz w:val="18"/>
      <w:szCs w:val="18"/>
    </w:rPr>
  </w:style>
  <w:style w:type="paragraph" w:styleId="ad">
    <w:name w:val="header"/>
    <w:basedOn w:val="a"/>
    <w:link w:val="Char8"/>
    <w:unhideWhenUsed/>
    <w:qFormat/>
    <w:pPr>
      <w:pBdr>
        <w:bottom w:val="single" w:sz="6" w:space="1" w:color="auto"/>
      </w:pBdr>
      <w:tabs>
        <w:tab w:val="center" w:pos="4153"/>
        <w:tab w:val="right" w:pos="8306"/>
      </w:tabs>
      <w:snapToGrid w:val="0"/>
      <w:ind w:firstLineChars="100" w:firstLine="180"/>
    </w:pPr>
    <w:rPr>
      <w:sz w:val="18"/>
      <w:szCs w:val="18"/>
    </w:rPr>
  </w:style>
  <w:style w:type="paragraph" w:styleId="10">
    <w:name w:val="toc 1"/>
    <w:basedOn w:val="a"/>
    <w:next w:val="a"/>
    <w:uiPriority w:val="39"/>
    <w:unhideWhenUsed/>
    <w:qFormat/>
    <w:pPr>
      <w:widowControl/>
      <w:spacing w:after="100" w:line="276" w:lineRule="auto"/>
      <w:jc w:val="left"/>
    </w:pPr>
    <w:rPr>
      <w:rFonts w:ascii="Calibri" w:eastAsia="宋体" w:hAnsi="Calibri" w:cs="黑体"/>
      <w:kern w:val="0"/>
      <w:sz w:val="22"/>
      <w:szCs w:val="22"/>
    </w:rPr>
  </w:style>
  <w:style w:type="paragraph" w:styleId="20">
    <w:name w:val="toc 2"/>
    <w:basedOn w:val="a"/>
    <w:next w:val="a"/>
    <w:uiPriority w:val="39"/>
    <w:unhideWhenUsed/>
    <w:qFormat/>
    <w:pPr>
      <w:widowControl/>
      <w:spacing w:after="100" w:line="276" w:lineRule="auto"/>
      <w:ind w:left="220"/>
      <w:jc w:val="left"/>
    </w:pPr>
    <w:rPr>
      <w:rFonts w:ascii="Calibri" w:eastAsia="宋体" w:hAnsi="Calibri" w:cs="黑体"/>
      <w:kern w:val="0"/>
      <w:sz w:val="22"/>
      <w:szCs w:val="22"/>
    </w:rPr>
  </w:style>
  <w:style w:type="paragraph" w:styleId="ae">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jc w:val="center"/>
    </w:pPr>
    <w:rPr>
      <w:rFonts w:ascii="Arial" w:eastAsia="Arial" w:hAnsi="Arial" w:cs="Arial"/>
      <w:b/>
      <w:bCs/>
      <w:sz w:val="28"/>
    </w:rPr>
  </w:style>
  <w:style w:type="character" w:styleId="af">
    <w:name w:val="Strong"/>
    <w:qFormat/>
    <w:rPr>
      <w:b/>
      <w:bCs/>
    </w:rPr>
  </w:style>
  <w:style w:type="character" w:styleId="af0">
    <w:name w:val="page number"/>
    <w:basedOn w:val="a0"/>
    <w:qFormat/>
  </w:style>
  <w:style w:type="character" w:styleId="af1">
    <w:name w:val="FollowedHyperlink"/>
    <w:basedOn w:val="a0"/>
    <w:uiPriority w:val="99"/>
    <w:unhideWhenUsed/>
    <w:qFormat/>
    <w:rPr>
      <w:color w:val="919191"/>
      <w:u w:val="single"/>
    </w:rPr>
  </w:style>
  <w:style w:type="character" w:styleId="af2">
    <w:name w:val="Hyperlink"/>
    <w:basedOn w:val="a0"/>
    <w:uiPriority w:val="99"/>
    <w:unhideWhenUsed/>
    <w:qFormat/>
    <w:rPr>
      <w:color w:val="5F5F5F"/>
      <w:u w:val="single"/>
    </w:rPr>
  </w:style>
  <w:style w:type="character" w:styleId="af3">
    <w:name w:val="annotation reference"/>
    <w:basedOn w:val="a0"/>
    <w:unhideWhenUsed/>
    <w:qFormat/>
    <w:rPr>
      <w:sz w:val="21"/>
      <w:szCs w:val="21"/>
    </w:rPr>
  </w:style>
  <w:style w:type="table" w:styleId="af4">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d"/>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2">
    <w:name w:val="列出段落1"/>
    <w:basedOn w:val="a"/>
    <w:uiPriority w:val="34"/>
    <w:qFormat/>
    <w:pPr>
      <w:ind w:firstLineChars="200" w:firstLine="420"/>
    </w:pPr>
  </w:style>
  <w:style w:type="paragraph" w:customStyle="1" w:styleId="CharCharCharCharCharCharChar1Char">
    <w:name w:val="Char Char Char Char Char Char Char1 Char"/>
    <w:basedOn w:val="a"/>
    <w:qFormat/>
    <w:pPr>
      <w:jc w:val="center"/>
    </w:pPr>
    <w:rPr>
      <w:rFonts w:ascii="宋体" w:eastAsia="宋体" w:hAnsi="宋体" w:cs="Arial"/>
      <w:b/>
      <w:bCs/>
      <w:sz w:val="24"/>
      <w:szCs w:val="24"/>
    </w:rPr>
  </w:style>
  <w:style w:type="paragraph" w:customStyle="1" w:styleId="13">
    <w:name w:val="纯文本1"/>
    <w:basedOn w:val="a"/>
    <w:link w:val="Char10"/>
    <w:qFormat/>
    <w:rPr>
      <w:rFonts w:ascii="Arial" w:eastAsia="Arial" w:hAnsi="Arial" w:cs="黑体"/>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eastAsia="宋体" w:hAnsi="Cambria" w:cs="黑体"/>
      <w:color w:val="A3A3A3"/>
      <w:kern w:val="0"/>
      <w:sz w:val="28"/>
      <w:szCs w:val="28"/>
    </w:rPr>
  </w:style>
  <w:style w:type="paragraph" w:customStyle="1" w:styleId="af6">
    <w:name w:val="标准正文"/>
    <w:basedOn w:val="a"/>
    <w:qFormat/>
    <w:pPr>
      <w:spacing w:line="360" w:lineRule="auto"/>
      <w:ind w:firstLineChars="200" w:firstLine="480"/>
      <w:jc w:val="left"/>
    </w:pPr>
    <w:rPr>
      <w:rFonts w:ascii="宋体" w:eastAsia="宋体" w:hAnsi="宋体" w:cs="Times New Roman"/>
      <w:sz w:val="24"/>
      <w:szCs w:val="24"/>
    </w:rPr>
  </w:style>
  <w:style w:type="paragraph" w:customStyle="1" w:styleId="14">
    <w:name w:val="修订1"/>
    <w:hidden/>
    <w:uiPriority w:val="99"/>
    <w:semiHidden/>
    <w:qFormat/>
    <w:rPr>
      <w:rFonts w:ascii="@仿宋_GB2312" w:eastAsia="@仿宋_GB2312" w:hAnsi="@仿宋_GB2312" w:cs="@仿宋_GB2312"/>
      <w:kern w:val="2"/>
      <w:sz w:val="21"/>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Style62">
    <w:name w:val="_Style 62"/>
    <w:qFormat/>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3">
    <w:name w:val="xl83"/>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9">
    <w:name w:val="Char"/>
    <w:basedOn w:val="a"/>
    <w:qFormat/>
    <w:pPr>
      <w:spacing w:line="360" w:lineRule="auto"/>
      <w:ind w:firstLineChars="200" w:firstLine="482"/>
    </w:pPr>
    <w:rPr>
      <w:rFonts w:ascii="宋体" w:eastAsia="宋体" w:hAnsi="宋体" w:cs="Times New Roman"/>
      <w:b/>
      <w:color w:val="000000"/>
      <w:sz w:val="24"/>
    </w:rPr>
  </w:style>
  <w:style w:type="paragraph" w:customStyle="1" w:styleId="xl75">
    <w:name w:val="xl75"/>
    <w:basedOn w:val="a"/>
    <w:qFormat/>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6">
    <w:name w:val="批注框文本 Char"/>
    <w:basedOn w:val="a0"/>
    <w:link w:val="ab"/>
    <w:qFormat/>
    <w:rPr>
      <w:rFonts w:ascii="@仿宋_GB2312" w:eastAsia="@仿宋_GB2312" w:hAnsi="@仿宋_GB2312" w:cs="@仿宋_GB2312"/>
      <w:sz w:val="18"/>
      <w:szCs w:val="18"/>
    </w:rPr>
  </w:style>
  <w:style w:type="character" w:customStyle="1" w:styleId="Char8">
    <w:name w:val="页眉 Char"/>
    <w:basedOn w:val="a0"/>
    <w:link w:val="ad"/>
    <w:qFormat/>
    <w:rPr>
      <w:rFonts w:ascii="@仿宋_GB2312" w:eastAsia="@仿宋_GB2312" w:hAnsi="@仿宋_GB2312" w:cs="@仿宋_GB2312"/>
      <w:kern w:val="2"/>
      <w:sz w:val="18"/>
      <w:szCs w:val="18"/>
    </w:rPr>
  </w:style>
  <w:style w:type="character" w:customStyle="1" w:styleId="Char7">
    <w:name w:val="页脚 Char"/>
    <w:basedOn w:val="a0"/>
    <w:link w:val="ac"/>
    <w:uiPriority w:val="99"/>
    <w:qFormat/>
    <w:rPr>
      <w:rFonts w:ascii="@仿宋_GB2312" w:eastAsia="@仿宋_GB2312" w:hAnsi="@仿宋_GB2312" w:cs="@仿宋_GB2312"/>
      <w:sz w:val="18"/>
      <w:szCs w:val="18"/>
    </w:rPr>
  </w:style>
  <w:style w:type="character" w:customStyle="1" w:styleId="Char4">
    <w:name w:val="纯文本 Char"/>
    <w:link w:val="a9"/>
    <w:qFormat/>
    <w:rPr>
      <w:rFonts w:ascii="宋体" w:hAnsi="Courier New"/>
    </w:rPr>
  </w:style>
  <w:style w:type="character" w:customStyle="1" w:styleId="15">
    <w:name w:val="纯文本 字符1"/>
    <w:basedOn w:val="a0"/>
    <w:uiPriority w:val="99"/>
    <w:semiHidden/>
    <w:qFormat/>
    <w:rPr>
      <w:rFonts w:ascii="宋体" w:hAnsi="Courier New" w:cs="Courier New"/>
      <w:szCs w:val="20"/>
    </w:rPr>
  </w:style>
  <w:style w:type="character" w:customStyle="1" w:styleId="16">
    <w:name w:val="未处理的提及1"/>
    <w:basedOn w:val="a0"/>
    <w:uiPriority w:val="99"/>
    <w:unhideWhenUsed/>
    <w:qFormat/>
    <w:rPr>
      <w:color w:val="605E5C"/>
      <w:shd w:val="clear" w:color="auto" w:fill="E1DFDD"/>
    </w:rPr>
  </w:style>
  <w:style w:type="character" w:customStyle="1" w:styleId="af7">
    <w:name w:val="日期 字符"/>
    <w:basedOn w:val="a0"/>
    <w:uiPriority w:val="99"/>
    <w:semiHidden/>
    <w:qFormat/>
    <w:rPr>
      <w:rFonts w:ascii="@仿宋_GB2312" w:eastAsia="@仿宋_GB2312" w:hAnsi="@仿宋_GB2312" w:cs="@仿宋_GB2312"/>
      <w:szCs w:val="20"/>
    </w:rPr>
  </w:style>
  <w:style w:type="character" w:customStyle="1" w:styleId="Char5">
    <w:name w:val="日期 Char"/>
    <w:link w:val="aa"/>
    <w:qFormat/>
    <w:rPr>
      <w:rFonts w:ascii="Arial" w:eastAsia="宋体" w:hAnsi="Arial" w:cs="Arial"/>
      <w:b/>
      <w:sz w:val="28"/>
      <w:szCs w:val="20"/>
    </w:rPr>
  </w:style>
  <w:style w:type="character" w:customStyle="1" w:styleId="Char10">
    <w:name w:val="纯文本 Char1"/>
    <w:link w:val="13"/>
    <w:qFormat/>
    <w:locked/>
    <w:rPr>
      <w:rFonts w:ascii="Arial" w:eastAsia="Arial" w:hAnsi="Arial"/>
      <w:kern w:val="2"/>
      <w:sz w:val="21"/>
      <w:lang w:val="en-US" w:eastAsia="zh-CN" w:bidi="ar-SA"/>
    </w:rPr>
  </w:style>
  <w:style w:type="character" w:customStyle="1" w:styleId="Chara">
    <w:name w:val="批注文字 Char"/>
    <w:basedOn w:val="a0"/>
    <w:qFormat/>
    <w:rPr>
      <w:rFonts w:ascii="@仿宋_GB2312" w:eastAsia="@仿宋_GB2312" w:hAnsi="@仿宋_GB2312" w:cs="@仿宋_GB2312"/>
      <w:szCs w:val="20"/>
    </w:rPr>
  </w:style>
  <w:style w:type="character" w:customStyle="1" w:styleId="Char1">
    <w:name w:val="批注文字 Char1"/>
    <w:link w:val="a4"/>
    <w:qFormat/>
    <w:rPr>
      <w:rFonts w:ascii="Arial" w:eastAsia="黑体" w:hAnsi="Arial" w:cs="Arial"/>
      <w:szCs w:val="20"/>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3Char">
    <w:name w:val="标题 3 Char"/>
    <w:basedOn w:val="a0"/>
    <w:link w:val="3"/>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Cambria" w:eastAsia="宋体" w:hAnsi="Cambria" w:cs="黑体"/>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2">
    <w:name w:val="正文文本 Char"/>
    <w:basedOn w:val="a0"/>
    <w:link w:val="a7"/>
    <w:qFormat/>
    <w:rPr>
      <w:rFonts w:ascii="@微软简标宋" w:eastAsia="@微软简标宋" w:hAnsi="@微软简标宋" w:cs="@微软简标宋"/>
      <w:szCs w:val="24"/>
      <w:lang w:val="zh-CN" w:eastAsia="zh-CN"/>
    </w:rPr>
  </w:style>
  <w:style w:type="character" w:customStyle="1" w:styleId="Char3">
    <w:name w:val="正文文本缩进 Char"/>
    <w:basedOn w:val="a0"/>
    <w:link w:val="a8"/>
    <w:qFormat/>
    <w:rPr>
      <w:rFonts w:ascii="@仿宋_GB2312" w:eastAsia="@仿宋_GB2312" w:hAnsi="@仿宋_GB2312" w:cs="@仿宋_GB2312"/>
      <w:kern w:val="2"/>
      <w:sz w:val="21"/>
    </w:rPr>
  </w:style>
  <w:style w:type="character" w:customStyle="1" w:styleId="Char">
    <w:name w:val="批注主题 Char"/>
    <w:basedOn w:val="Char1"/>
    <w:link w:val="a3"/>
    <w:qFormat/>
    <w:rPr>
      <w:rFonts w:ascii="@仿宋_GB2312" w:eastAsia="@仿宋_GB2312" w:hAnsi="@仿宋_GB2312" w:cs="@仿宋_GB2312"/>
      <w:b/>
      <w:bCs/>
      <w:kern w:val="2"/>
      <w:sz w:val="21"/>
      <w:szCs w:val="20"/>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FF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color w:val="000000"/>
      <w:sz w:val="20"/>
      <w:szCs w:val="20"/>
      <w:u w:val="none"/>
    </w:rPr>
  </w:style>
  <w:style w:type="character" w:customStyle="1" w:styleId="Char0">
    <w:name w:val="文档结构图 Char"/>
    <w:basedOn w:val="a0"/>
    <w:link w:val="a6"/>
    <w:semiHidden/>
    <w:qFormat/>
    <w:rPr>
      <w:kern w:val="2"/>
      <w:sz w:val="21"/>
      <w:szCs w:val="24"/>
      <w:shd w:val="clear" w:color="auto" w:fill="000080"/>
    </w:rPr>
  </w:style>
  <w:style w:type="character" w:customStyle="1" w:styleId="2Char">
    <w:name w:val="标题 2 Char"/>
    <w:basedOn w:val="a0"/>
    <w:link w:val="2"/>
    <w:uiPriority w:val="9"/>
    <w:semiHidden/>
    <w:qFormat/>
    <w:rPr>
      <w:rFonts w:ascii="Cambria" w:eastAsia="宋体" w:hAnsi="Cambria" w:cs="黑体"/>
      <w:b/>
      <w:bCs/>
      <w:kern w:val="2"/>
      <w:sz w:val="32"/>
      <w:szCs w:val="32"/>
    </w:rPr>
  </w:style>
  <w:style w:type="table" w:customStyle="1" w:styleId="110">
    <w:name w:val="网格表 1 浅色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7">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35</Pages>
  <Words>2781</Words>
  <Characters>15857</Characters>
  <Application>Microsoft Office Word</Application>
  <DocSecurity>0</DocSecurity>
  <Lines>132</Lines>
  <Paragraphs>37</Paragraphs>
  <ScaleCrop>false</ScaleCrop>
  <Company>akoosky</Company>
  <LinksUpToDate>false</LinksUpToDate>
  <CharactersWithSpaces>18601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Anakin</dc:creator>
  <cp:lastModifiedBy>Windows User</cp:lastModifiedBy>
  <cp:revision>3</cp:revision>
  <cp:lastPrinted>2023-09-27T03:35:00Z</cp:lastPrinted>
  <dcterms:created xsi:type="dcterms:W3CDTF">2023-08-16T02:40:00Z</dcterms:created>
  <dcterms:modified xsi:type="dcterms:W3CDTF">2024-05-06T03:37:00Z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2052-9.1.0.5119</vt:lpwstr>
  </property>
  <property fmtid="{D5CDD505-2E9C-101B-9397-08002B2CF9AE}" pid="3" name="ICV">
    <vt:lpwstr>05C66A6C3B2A415A97EC30438180F112_13</vt:lpwstr>
  </property>
</Properties>
</file>