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 AL6864公告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 AL6864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L6864；厂牌型号：江淮牌HFC5040XXYP93K9B4厢式运输车；发动机号：WB882798；注册日期：2015年4月30日；车辆识别代号：LJ11KBABXF6015083；交强险有效期至2024年4月23日；年审有效期至2024年4月；车辆行驶公里数：5.4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2.2752万元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账号：76700188014700806</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466962"/>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B7656F7"/>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2E4885"/>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152C26"/>
    <w:rsid w:val="74CB6348"/>
    <w:rsid w:val="74FA4179"/>
    <w:rsid w:val="75290570"/>
    <w:rsid w:val="76164C2F"/>
    <w:rsid w:val="7684184B"/>
    <w:rsid w:val="76EF07FD"/>
    <w:rsid w:val="774649DF"/>
    <w:rsid w:val="77A9772B"/>
    <w:rsid w:val="784A5B69"/>
    <w:rsid w:val="78EB27E3"/>
    <w:rsid w:val="78F41502"/>
    <w:rsid w:val="790A722C"/>
    <w:rsid w:val="79351914"/>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2024-04-01T06:24:04Z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