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石台县七都镇七都村七都新天地荣府17幢2单元102室房产转让公告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石台县七都镇七都村七都新天地荣府17幢2单元102室房产转让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bookmarkStart w:id="2" w:name="_GoBack"/>
            <w:bookmarkEnd w:id="2"/>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102室；证载权利人：安徽百大合家福连锁超市股份有限公司；建筑面积：132.67㎡；结构：钢筋混凝土结构；所在层数/总层数：1/5；不动产权证号：皖（2017）石台县不动产权第0000777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上述资产转让已经上级主管单位批准同意处置，合肥市房地产土地评估事务所有限公司出具了合房评估字（2023）50688号《房地产估价报告》，资产评估总价值为人民币33.96万元，资产评估结果已经有权部门备案。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33.96万元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账号：76700188014547071</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追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64F"/>
    <w:rsid w:val="00135C25"/>
    <w:rsid w:val="00140291"/>
    <w:rsid w:val="00142597"/>
    <w:rsid w:val="00144FA9"/>
    <w:rsid w:val="00152118"/>
    <w:rsid w:val="00152C64"/>
    <w:rsid w:val="0015629E"/>
    <w:rsid w:val="001679AB"/>
    <w:rsid w:val="00167B17"/>
    <w:rsid w:val="001727C0"/>
    <w:rsid w:val="00176ACE"/>
    <w:rsid w:val="00180259"/>
    <w:rsid w:val="001852B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2355"/>
    <w:rsid w:val="004D459A"/>
    <w:rsid w:val="004D5D3D"/>
    <w:rsid w:val="004D774A"/>
    <w:rsid w:val="004E0588"/>
    <w:rsid w:val="004E3D50"/>
    <w:rsid w:val="004E6D05"/>
    <w:rsid w:val="004F1258"/>
    <w:rsid w:val="004F259C"/>
    <w:rsid w:val="004F4136"/>
    <w:rsid w:val="0051202B"/>
    <w:rsid w:val="00517C75"/>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46D5"/>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29B9"/>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43484"/>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E7606"/>
    <w:rsid w:val="062E3DF2"/>
    <w:rsid w:val="0653316C"/>
    <w:rsid w:val="08805DDD"/>
    <w:rsid w:val="08D94BA3"/>
    <w:rsid w:val="08E967A9"/>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7F495F"/>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343C4"/>
    <w:rsid w:val="1D862890"/>
    <w:rsid w:val="1E43375C"/>
    <w:rsid w:val="1EA22B51"/>
    <w:rsid w:val="1FF07D9C"/>
    <w:rsid w:val="20151414"/>
    <w:rsid w:val="20802D33"/>
    <w:rsid w:val="20803BA1"/>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2F5A324A"/>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4C159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D31FE1"/>
    <w:rsid w:val="453F61C6"/>
    <w:rsid w:val="462267F2"/>
    <w:rsid w:val="463E7899"/>
    <w:rsid w:val="47113DFC"/>
    <w:rsid w:val="47877461"/>
    <w:rsid w:val="479C3078"/>
    <w:rsid w:val="485D56A6"/>
    <w:rsid w:val="4913057D"/>
    <w:rsid w:val="4A347AE7"/>
    <w:rsid w:val="4A9D4634"/>
    <w:rsid w:val="4AB43AEE"/>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8CB644C"/>
    <w:rsid w:val="69905939"/>
    <w:rsid w:val="69D80CEE"/>
    <w:rsid w:val="6A360829"/>
    <w:rsid w:val="6A687C6F"/>
    <w:rsid w:val="6B7E286D"/>
    <w:rsid w:val="6BB9245A"/>
    <w:rsid w:val="6BC14E5B"/>
    <w:rsid w:val="6C1D08BE"/>
    <w:rsid w:val="6D67416A"/>
    <w:rsid w:val="6E5E1BDB"/>
    <w:rsid w:val="6E8E522F"/>
    <w:rsid w:val="6EDF5A0A"/>
    <w:rsid w:val="70D473F6"/>
    <w:rsid w:val="71241203"/>
    <w:rsid w:val="718F0658"/>
    <w:rsid w:val="731A74E5"/>
    <w:rsid w:val="73A76021"/>
    <w:rsid w:val="73DA285B"/>
    <w:rsid w:val="75290570"/>
    <w:rsid w:val="75315996"/>
    <w:rsid w:val="7684184B"/>
    <w:rsid w:val="76EF07FD"/>
    <w:rsid w:val="784A5B69"/>
    <w:rsid w:val="78F41502"/>
    <w:rsid w:val="790C4148"/>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CB8F4-8100-4FD7-9242-DFB2A789B54B}">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5390</Characters>
  <Lines>44</Lines>
  <Paragraphs>12</Paragraphs>
  <TotalTime>8</TotalTime>
  <ScaleCrop>false</ScaleCrop>
  <LinksUpToDate>false</LinksUpToDate>
  <CharactersWithSpaces>6323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2024-01-30T06:18:12Z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