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C68" w:rsidRDefault="005737E7">
      <w:pPr>
        <w:widowControl/>
        <w:jc w:val="center"/>
        <w:rPr>
          <w:rFonts w:asciiTheme="minorEastAsia" w:eastAsiaTheme="minorEastAsia" w:hAnsiTheme="minorEastAsia" w:cs="宋体"/>
          <w:kern w:val="0"/>
          <w:sz w:val="44"/>
          <w:szCs w:val="44"/>
        </w:rPr>
      </w:pPr>
      <w:bookmarkStart w:id="0" w:name="OLE_LINK1"/>
      <w:r>
        <w:rPr>
          <w:rFonts w:asciiTheme="minorEastAsia" w:eastAsiaTheme="minorEastAsia" w:hAnsiTheme="minorEastAsia" w:cs="宋体" w:hint="eastAsia"/>
          <w:kern w:val="0"/>
          <w:sz w:val="44"/>
          <w:szCs w:val="44"/>
        </w:rPr>
        <w:t>定远县定城人民路阳光商业广场</w:t>
      </w:r>
      <w:r>
        <w:rPr>
          <w:rFonts w:asciiTheme="minorEastAsia" w:eastAsiaTheme="minorEastAsia" w:hAnsiTheme="minorEastAsia" w:cs="宋体" w:hint="eastAsia"/>
          <w:kern w:val="0"/>
          <w:sz w:val="44"/>
          <w:szCs w:val="44"/>
        </w:rPr>
        <w:t>D</w:t>
      </w:r>
      <w:proofErr w:type="gramStart"/>
      <w:r>
        <w:rPr>
          <w:rFonts w:asciiTheme="minorEastAsia" w:eastAsiaTheme="minorEastAsia" w:hAnsiTheme="minorEastAsia" w:cs="宋体" w:hint="eastAsia"/>
          <w:kern w:val="0"/>
          <w:sz w:val="44"/>
          <w:szCs w:val="44"/>
        </w:rPr>
        <w:t>幢商铺</w:t>
      </w:r>
      <w:proofErr w:type="gramEnd"/>
      <w:r>
        <w:rPr>
          <w:rFonts w:asciiTheme="minorEastAsia" w:eastAsiaTheme="minorEastAsia" w:hAnsiTheme="minorEastAsia" w:cs="宋体" w:hint="eastAsia"/>
          <w:kern w:val="0"/>
          <w:sz w:val="44"/>
          <w:szCs w:val="44"/>
        </w:rPr>
        <w:t>D201</w:t>
      </w:r>
      <w:r>
        <w:rPr>
          <w:rFonts w:asciiTheme="minorEastAsia" w:eastAsiaTheme="minorEastAsia" w:hAnsiTheme="minorEastAsia" w:cs="宋体" w:hint="eastAsia"/>
          <w:kern w:val="0"/>
          <w:sz w:val="44"/>
          <w:szCs w:val="44"/>
        </w:rPr>
        <w:t>、</w:t>
      </w:r>
      <w:r>
        <w:rPr>
          <w:rFonts w:asciiTheme="minorEastAsia" w:eastAsiaTheme="minorEastAsia" w:hAnsiTheme="minorEastAsia" w:cs="宋体" w:hint="eastAsia"/>
          <w:kern w:val="0"/>
          <w:sz w:val="44"/>
          <w:szCs w:val="44"/>
        </w:rPr>
        <w:t>D301</w:t>
      </w:r>
      <w:r>
        <w:rPr>
          <w:rFonts w:asciiTheme="minorEastAsia" w:eastAsiaTheme="minorEastAsia" w:hAnsiTheme="minorEastAsia" w:cs="宋体" w:hint="eastAsia"/>
          <w:kern w:val="0"/>
          <w:sz w:val="44"/>
          <w:szCs w:val="44"/>
        </w:rPr>
        <w:t>室房产转让公告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4488"/>
        <w:gridCol w:w="2530"/>
        <w:gridCol w:w="1690"/>
      </w:tblGrid>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项目名称</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定远县定城人民路阳光商业广场</w:t>
            </w:r>
            <w:r>
              <w:rPr>
                <w:rFonts w:ascii="宋体" w:hAnsi="宋体" w:cs="宋体" w:hint="eastAsia"/>
                <w:kern w:val="0"/>
                <w:sz w:val="24"/>
              </w:rPr>
              <w:t>D</w:t>
            </w:r>
            <w:proofErr w:type="gramStart"/>
            <w:r>
              <w:rPr>
                <w:rFonts w:ascii="宋体" w:hAnsi="宋体" w:cs="宋体" w:hint="eastAsia"/>
                <w:kern w:val="0"/>
                <w:sz w:val="24"/>
              </w:rPr>
              <w:t>幢商铺</w:t>
            </w:r>
            <w:proofErr w:type="gramEnd"/>
            <w:r>
              <w:rPr>
                <w:rFonts w:ascii="宋体" w:hAnsi="宋体" w:cs="宋体" w:hint="eastAsia"/>
                <w:kern w:val="0"/>
                <w:sz w:val="24"/>
              </w:rPr>
              <w:t>D201</w:t>
            </w:r>
            <w:r>
              <w:rPr>
                <w:rFonts w:ascii="宋体" w:hAnsi="宋体" w:cs="宋体" w:hint="eastAsia"/>
                <w:kern w:val="0"/>
                <w:sz w:val="24"/>
              </w:rPr>
              <w:t>、</w:t>
            </w:r>
            <w:r>
              <w:rPr>
                <w:rFonts w:ascii="宋体" w:hAnsi="宋体" w:cs="宋体" w:hint="eastAsia"/>
                <w:kern w:val="0"/>
                <w:sz w:val="24"/>
              </w:rPr>
              <w:t>D301</w:t>
            </w:r>
            <w:r>
              <w:rPr>
                <w:rFonts w:ascii="宋体" w:hAnsi="宋体" w:cs="宋体" w:hint="eastAsia"/>
                <w:kern w:val="0"/>
                <w:sz w:val="24"/>
              </w:rPr>
              <w:t>室房产转让</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项目编号</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sz w:val="24"/>
              </w:rPr>
            </w:pPr>
            <w:r>
              <w:rPr>
                <w:rFonts w:ascii="宋体" w:hAnsi="宋体" w:cs="宋体" w:hint="eastAsia"/>
                <w:sz w:val="24"/>
              </w:rPr>
              <w:t>2024BFFCJ00013</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sz w:val="24"/>
              </w:rPr>
            </w:pPr>
            <w:r>
              <w:rPr>
                <w:rFonts w:ascii="宋体" w:hAnsi="宋体" w:cs="宋体" w:hint="eastAsia"/>
                <w:sz w:val="24"/>
              </w:rPr>
              <w:t>委托方</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sz w:val="24"/>
              </w:rPr>
            </w:pPr>
            <w:r>
              <w:rPr>
                <w:rFonts w:ascii="宋体" w:hAnsi="宋体" w:cs="宋体" w:hint="eastAsia"/>
                <w:sz w:val="24"/>
              </w:rPr>
              <w:t>安徽省台客隆连锁超市有限责任公司</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sz w:val="24"/>
              </w:rPr>
            </w:pPr>
            <w:r>
              <w:rPr>
                <w:rFonts w:ascii="宋体" w:hAnsi="宋体" w:cs="宋体" w:hint="eastAsia"/>
                <w:sz w:val="24"/>
              </w:rPr>
              <w:t>委托方承诺</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sz w:val="24"/>
              </w:rPr>
            </w:pPr>
            <w:r>
              <w:rPr>
                <w:rFonts w:ascii="宋体" w:hAnsi="宋体" w:cs="宋体" w:hint="eastAsia"/>
                <w:sz w:val="24"/>
              </w:rPr>
              <w:t>委托方承诺本次转让行为已履行了必要的审批程序，保证本公告的内容不存在任何重大遗漏、虚假陈述或严重误导，并对其内容及所提供资料的真实性、完整性和准确性负责。</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sz w:val="24"/>
              </w:rPr>
            </w:pPr>
            <w:r>
              <w:rPr>
                <w:rFonts w:ascii="宋体" w:hAnsi="宋体" w:cs="宋体" w:hint="eastAsia"/>
                <w:sz w:val="24"/>
              </w:rPr>
              <w:t>交易监督部门</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sz w:val="24"/>
              </w:rPr>
            </w:pPr>
            <w:r>
              <w:rPr>
                <w:rFonts w:ascii="宋体" w:hAnsi="宋体" w:cs="宋体" w:hint="eastAsia"/>
                <w:sz w:val="24"/>
              </w:rPr>
              <w:t>合肥市公共资源交易监督管理局</w:t>
            </w:r>
          </w:p>
          <w:p w:rsidR="009D7C68" w:rsidRDefault="005737E7">
            <w:pPr>
              <w:widowControl/>
              <w:spacing w:line="400" w:lineRule="exact"/>
              <w:jc w:val="left"/>
              <w:rPr>
                <w:rFonts w:ascii="宋体" w:hAnsi="宋体" w:cs="宋体"/>
                <w:sz w:val="24"/>
              </w:rPr>
            </w:pPr>
            <w:r>
              <w:rPr>
                <w:rFonts w:ascii="宋体" w:hAnsi="宋体" w:cs="宋体" w:hint="eastAsia"/>
                <w:sz w:val="24"/>
              </w:rPr>
              <w:t>联系方式：</w:t>
            </w:r>
            <w:r>
              <w:rPr>
                <w:rFonts w:ascii="宋体" w:hAnsi="宋体" w:cs="宋体" w:hint="eastAsia"/>
                <w:sz w:val="24"/>
              </w:rPr>
              <w:t>0551-66223530</w:t>
            </w:r>
            <w:r>
              <w:rPr>
                <w:rFonts w:ascii="宋体" w:hAnsi="宋体" w:cs="宋体" w:hint="eastAsia"/>
                <w:sz w:val="24"/>
              </w:rPr>
              <w:t>、</w:t>
            </w:r>
            <w:r>
              <w:rPr>
                <w:rFonts w:ascii="宋体" w:hAnsi="宋体" w:cs="宋体" w:hint="eastAsia"/>
                <w:sz w:val="24"/>
              </w:rPr>
              <w:t>0551-66223546</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公告及</w:t>
            </w:r>
          </w:p>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竞价期限</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sz w:val="24"/>
              </w:rPr>
            </w:pPr>
            <w:r>
              <w:rPr>
                <w:rFonts w:ascii="宋体" w:hAnsi="宋体" w:cs="宋体" w:hint="eastAsia"/>
                <w:sz w:val="24"/>
              </w:rPr>
              <w:t>1.</w:t>
            </w:r>
            <w:r>
              <w:rPr>
                <w:rFonts w:ascii="宋体" w:hAnsi="宋体" w:cs="宋体" w:hint="eastAsia"/>
                <w:sz w:val="24"/>
              </w:rPr>
              <w:t>公</w:t>
            </w:r>
            <w:r>
              <w:rPr>
                <w:rFonts w:ascii="宋体" w:hAnsi="宋体" w:cs="宋体" w:hint="eastAsia"/>
                <w:sz w:val="24"/>
              </w:rPr>
              <w:t>告期：</w:t>
            </w:r>
            <w:r>
              <w:rPr>
                <w:rFonts w:ascii="宋体" w:hAnsi="宋体" w:cs="宋体" w:hint="eastAsia"/>
                <w:sz w:val="24"/>
              </w:rPr>
              <w:t>20</w:t>
            </w:r>
            <w:r>
              <w:rPr>
                <w:rFonts w:ascii="宋体" w:hAnsi="宋体" w:cs="宋体" w:hint="eastAsia"/>
                <w:sz w:val="24"/>
              </w:rPr>
              <w:t>24</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w:t>
            </w:r>
            <w:r w:rsidR="000D7820">
              <w:rPr>
                <w:rFonts w:ascii="宋体" w:hAnsi="宋体" w:cs="宋体"/>
                <w:sz w:val="24"/>
              </w:rPr>
              <w:t>9</w:t>
            </w:r>
            <w:r>
              <w:rPr>
                <w:rFonts w:ascii="宋体" w:hAnsi="宋体" w:cs="宋体" w:hint="eastAsia"/>
                <w:sz w:val="24"/>
              </w:rPr>
              <w:t>日</w:t>
            </w:r>
            <w:r>
              <w:rPr>
                <w:rFonts w:ascii="宋体" w:hAnsi="宋体" w:cs="宋体" w:hint="eastAsia"/>
                <w:sz w:val="24"/>
              </w:rPr>
              <w:t>9:00</w:t>
            </w:r>
            <w:r>
              <w:rPr>
                <w:rFonts w:ascii="宋体" w:hAnsi="宋体" w:cs="宋体" w:hint="eastAsia"/>
                <w:sz w:val="24"/>
              </w:rPr>
              <w:t>始至</w:t>
            </w:r>
            <w:r>
              <w:rPr>
                <w:rFonts w:ascii="宋体" w:hAnsi="宋体" w:cs="宋体" w:hint="eastAsia"/>
                <w:sz w:val="24"/>
              </w:rPr>
              <w:t>20</w:t>
            </w:r>
            <w:r>
              <w:rPr>
                <w:rFonts w:ascii="宋体" w:hAnsi="宋体" w:cs="宋体" w:hint="eastAsia"/>
                <w:sz w:val="24"/>
              </w:rPr>
              <w:t>24</w:t>
            </w:r>
            <w:r>
              <w:rPr>
                <w:rFonts w:ascii="宋体" w:hAnsi="宋体" w:cs="宋体" w:hint="eastAsia"/>
                <w:sz w:val="24"/>
              </w:rPr>
              <w:t>年</w:t>
            </w:r>
            <w:r>
              <w:rPr>
                <w:rFonts w:ascii="宋体" w:hAnsi="宋体" w:cs="宋体" w:hint="eastAsia"/>
                <w:sz w:val="24"/>
              </w:rPr>
              <w:t>2</w:t>
            </w:r>
            <w:r>
              <w:rPr>
                <w:rFonts w:ascii="宋体" w:hAnsi="宋体" w:cs="宋体" w:hint="eastAsia"/>
                <w:sz w:val="24"/>
              </w:rPr>
              <w:t>月</w:t>
            </w:r>
            <w:r>
              <w:rPr>
                <w:rFonts w:ascii="宋体" w:hAnsi="宋体" w:cs="宋体" w:hint="eastAsia"/>
                <w:sz w:val="24"/>
              </w:rPr>
              <w:t>26</w:t>
            </w:r>
            <w:r>
              <w:rPr>
                <w:rFonts w:ascii="宋体" w:hAnsi="宋体" w:cs="宋体" w:hint="eastAsia"/>
                <w:sz w:val="24"/>
              </w:rPr>
              <w:t>日</w:t>
            </w:r>
            <w:r>
              <w:rPr>
                <w:rFonts w:ascii="宋体" w:hAnsi="宋体" w:cs="宋体" w:hint="eastAsia"/>
                <w:sz w:val="24"/>
              </w:rPr>
              <w:t>17:00</w:t>
            </w:r>
            <w:r>
              <w:rPr>
                <w:rFonts w:ascii="宋体" w:hAnsi="宋体" w:cs="宋体" w:hint="eastAsia"/>
                <w:sz w:val="24"/>
              </w:rPr>
              <w:t>止。</w:t>
            </w:r>
          </w:p>
          <w:p w:rsidR="009D7C68" w:rsidRDefault="005737E7" w:rsidP="000D7820">
            <w:pPr>
              <w:widowControl/>
              <w:spacing w:line="400" w:lineRule="exact"/>
              <w:jc w:val="left"/>
              <w:rPr>
                <w:rFonts w:ascii="宋体" w:hAnsi="宋体" w:cs="宋体"/>
                <w:sz w:val="24"/>
              </w:rPr>
            </w:pPr>
            <w:r>
              <w:rPr>
                <w:rFonts w:ascii="宋体" w:hAnsi="宋体" w:cs="宋体" w:hint="eastAsia"/>
                <w:sz w:val="24"/>
              </w:rPr>
              <w:t>2.</w:t>
            </w:r>
            <w:r>
              <w:rPr>
                <w:rFonts w:ascii="宋体" w:hAnsi="宋体" w:cs="宋体" w:hint="eastAsia"/>
                <w:sz w:val="24"/>
              </w:rPr>
              <w:t>网络竞价自由报价期：</w:t>
            </w:r>
            <w:r>
              <w:rPr>
                <w:rFonts w:ascii="宋体" w:hAnsi="宋体" w:cs="宋体" w:hint="eastAsia"/>
                <w:sz w:val="24"/>
              </w:rPr>
              <w:t>2024</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w:t>
            </w:r>
            <w:r w:rsidR="000D7820">
              <w:rPr>
                <w:rFonts w:ascii="宋体" w:hAnsi="宋体" w:cs="宋体"/>
                <w:sz w:val="24"/>
              </w:rPr>
              <w:t>9</w:t>
            </w:r>
            <w:r>
              <w:rPr>
                <w:rFonts w:ascii="宋体" w:hAnsi="宋体" w:cs="宋体" w:hint="eastAsia"/>
                <w:sz w:val="24"/>
              </w:rPr>
              <w:t>日</w:t>
            </w:r>
            <w:r>
              <w:rPr>
                <w:rFonts w:ascii="宋体" w:hAnsi="宋体" w:cs="宋体" w:hint="eastAsia"/>
                <w:sz w:val="24"/>
              </w:rPr>
              <w:t>9:00</w:t>
            </w:r>
            <w:r>
              <w:rPr>
                <w:rFonts w:ascii="宋体" w:hAnsi="宋体" w:cs="宋体" w:hint="eastAsia"/>
                <w:sz w:val="24"/>
              </w:rPr>
              <w:t>时始至</w:t>
            </w:r>
            <w:r>
              <w:rPr>
                <w:rFonts w:ascii="宋体" w:hAnsi="宋体" w:cs="宋体" w:hint="eastAsia"/>
                <w:sz w:val="24"/>
              </w:rPr>
              <w:t>2024</w:t>
            </w:r>
            <w:r>
              <w:rPr>
                <w:rFonts w:ascii="宋体" w:hAnsi="宋体" w:cs="宋体" w:hint="eastAsia"/>
                <w:sz w:val="24"/>
              </w:rPr>
              <w:t>年</w:t>
            </w:r>
            <w:r>
              <w:rPr>
                <w:rFonts w:ascii="宋体" w:hAnsi="宋体" w:cs="宋体" w:hint="eastAsia"/>
                <w:sz w:val="24"/>
              </w:rPr>
              <w:t>2</w:t>
            </w:r>
            <w:r>
              <w:rPr>
                <w:rFonts w:ascii="宋体" w:hAnsi="宋体" w:cs="宋体" w:hint="eastAsia"/>
                <w:sz w:val="24"/>
              </w:rPr>
              <w:t>月</w:t>
            </w:r>
            <w:r>
              <w:rPr>
                <w:rFonts w:ascii="宋体" w:hAnsi="宋体" w:cs="宋体" w:hint="eastAsia"/>
                <w:sz w:val="24"/>
              </w:rPr>
              <w:t>27</w:t>
            </w:r>
            <w:r>
              <w:rPr>
                <w:rFonts w:ascii="宋体" w:hAnsi="宋体" w:cs="宋体" w:hint="eastAsia"/>
                <w:sz w:val="24"/>
              </w:rPr>
              <w:t>日</w:t>
            </w:r>
            <w:r>
              <w:rPr>
                <w:rFonts w:ascii="宋体" w:hAnsi="宋体" w:cs="宋体" w:hint="eastAsia"/>
                <w:sz w:val="24"/>
              </w:rPr>
              <w:t>10:00</w:t>
            </w:r>
            <w:r>
              <w:rPr>
                <w:rFonts w:ascii="宋体" w:hAnsi="宋体" w:cs="宋体" w:hint="eastAsia"/>
                <w:sz w:val="24"/>
              </w:rPr>
              <w:t>止，自由报价期满进入限时报价期，限时报价周期为</w:t>
            </w:r>
            <w:r>
              <w:rPr>
                <w:rFonts w:ascii="宋体" w:hAnsi="宋体" w:cs="宋体" w:hint="eastAsia"/>
                <w:sz w:val="24"/>
              </w:rPr>
              <w:t>180</w:t>
            </w:r>
            <w:r>
              <w:rPr>
                <w:rFonts w:ascii="宋体" w:hAnsi="宋体" w:cs="宋体" w:hint="eastAsia"/>
                <w:sz w:val="24"/>
              </w:rPr>
              <w:t>秒。</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ind w:firstLineChars="200" w:firstLine="480"/>
              <w:jc w:val="center"/>
              <w:rPr>
                <w:rFonts w:ascii="宋体" w:hAnsi="宋体" w:cs="宋体"/>
                <w:sz w:val="24"/>
              </w:rPr>
            </w:pPr>
            <w:r>
              <w:rPr>
                <w:rFonts w:ascii="宋体" w:hAnsi="宋体" w:cs="宋体" w:hint="eastAsia"/>
                <w:sz w:val="24"/>
              </w:rPr>
              <w:t>一、转让标的情况</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ind w:firstLineChars="200" w:firstLine="480"/>
              <w:jc w:val="left"/>
              <w:rPr>
                <w:rFonts w:ascii="宋体" w:hAnsi="宋体" w:cs="宋体"/>
                <w:sz w:val="24"/>
              </w:rPr>
            </w:pPr>
            <w:r>
              <w:rPr>
                <w:rFonts w:ascii="宋体" w:hAnsi="宋体" w:cs="宋体" w:hint="eastAsia"/>
                <w:sz w:val="24"/>
              </w:rPr>
              <w:t>标的位置：安徽省滁州市定远县定城人民路阳光商业广场</w:t>
            </w:r>
            <w:r>
              <w:rPr>
                <w:rFonts w:ascii="宋体" w:hAnsi="宋体" w:cs="宋体" w:hint="eastAsia"/>
                <w:sz w:val="24"/>
              </w:rPr>
              <w:t>D</w:t>
            </w:r>
            <w:proofErr w:type="gramStart"/>
            <w:r>
              <w:rPr>
                <w:rFonts w:ascii="宋体" w:hAnsi="宋体" w:cs="宋体" w:hint="eastAsia"/>
                <w:sz w:val="24"/>
              </w:rPr>
              <w:t>幢商铺</w:t>
            </w:r>
            <w:proofErr w:type="gramEnd"/>
            <w:r>
              <w:rPr>
                <w:rFonts w:ascii="宋体" w:hAnsi="宋体" w:cs="宋体" w:hint="eastAsia"/>
                <w:sz w:val="24"/>
              </w:rPr>
              <w:t>D201</w:t>
            </w:r>
            <w:r>
              <w:rPr>
                <w:rFonts w:ascii="宋体" w:hAnsi="宋体" w:cs="宋体" w:hint="eastAsia"/>
                <w:sz w:val="24"/>
              </w:rPr>
              <w:t>、</w:t>
            </w:r>
            <w:r>
              <w:rPr>
                <w:rFonts w:ascii="宋体" w:hAnsi="宋体" w:cs="宋体" w:hint="eastAsia"/>
                <w:sz w:val="24"/>
              </w:rPr>
              <w:t>D301</w:t>
            </w:r>
            <w:r>
              <w:rPr>
                <w:rFonts w:ascii="宋体" w:hAnsi="宋体" w:cs="宋体" w:hint="eastAsia"/>
                <w:sz w:val="24"/>
              </w:rPr>
              <w:t>室房产；</w:t>
            </w:r>
            <w:proofErr w:type="gramStart"/>
            <w:r>
              <w:rPr>
                <w:rFonts w:ascii="宋体" w:hAnsi="宋体" w:cs="宋体" w:hint="eastAsia"/>
                <w:sz w:val="24"/>
              </w:rPr>
              <w:t>证载权利</w:t>
            </w:r>
            <w:proofErr w:type="gramEnd"/>
            <w:r>
              <w:rPr>
                <w:rFonts w:ascii="宋体" w:hAnsi="宋体" w:cs="宋体" w:hint="eastAsia"/>
                <w:sz w:val="24"/>
              </w:rPr>
              <w:t>人：安徽省台客隆连锁超市有限责任公司；建筑面积：</w:t>
            </w:r>
            <w:r>
              <w:rPr>
                <w:rFonts w:ascii="宋体" w:hAnsi="宋体" w:cs="宋体" w:hint="eastAsia"/>
                <w:sz w:val="24"/>
              </w:rPr>
              <w:t>7437.53</w:t>
            </w:r>
            <w:r>
              <w:rPr>
                <w:rFonts w:ascii="宋体" w:hAnsi="宋体" w:cs="宋体" w:hint="eastAsia"/>
                <w:sz w:val="24"/>
              </w:rPr>
              <w:t>㎡；结构：</w:t>
            </w:r>
            <w:r>
              <w:rPr>
                <w:rFonts w:ascii="宋体" w:hAnsi="宋体" w:cs="宋体" w:hint="eastAsia"/>
                <w:sz w:val="24"/>
              </w:rPr>
              <w:t>钢混</w:t>
            </w:r>
            <w:r>
              <w:rPr>
                <w:rFonts w:ascii="宋体" w:hAnsi="宋体" w:cs="宋体" w:hint="eastAsia"/>
                <w:sz w:val="24"/>
              </w:rPr>
              <w:t>；</w:t>
            </w:r>
            <w:r>
              <w:rPr>
                <w:rFonts w:ascii="宋体" w:hAnsi="宋体" w:cs="宋体" w:hint="eastAsia"/>
                <w:sz w:val="24"/>
              </w:rPr>
              <w:t>标的</w:t>
            </w:r>
            <w:r>
              <w:rPr>
                <w:rFonts w:ascii="宋体" w:hAnsi="宋体" w:cs="宋体" w:hint="eastAsia"/>
                <w:sz w:val="24"/>
              </w:rPr>
              <w:t>所在层数：</w:t>
            </w:r>
            <w:r>
              <w:rPr>
                <w:rFonts w:ascii="宋体" w:hAnsi="宋体" w:cs="宋体" w:hint="eastAsia"/>
                <w:sz w:val="24"/>
              </w:rPr>
              <w:t>第</w:t>
            </w:r>
            <w:r>
              <w:rPr>
                <w:rFonts w:ascii="宋体" w:hAnsi="宋体" w:cs="宋体" w:hint="eastAsia"/>
                <w:sz w:val="24"/>
              </w:rPr>
              <w:t>2</w:t>
            </w:r>
            <w:r>
              <w:rPr>
                <w:rFonts w:ascii="宋体" w:hAnsi="宋体" w:cs="宋体" w:hint="eastAsia"/>
                <w:sz w:val="24"/>
              </w:rPr>
              <w:t>、</w:t>
            </w:r>
            <w:r>
              <w:rPr>
                <w:rFonts w:ascii="宋体" w:hAnsi="宋体" w:cs="宋体" w:hint="eastAsia"/>
                <w:sz w:val="24"/>
              </w:rPr>
              <w:t>3</w:t>
            </w:r>
            <w:r>
              <w:rPr>
                <w:rFonts w:ascii="宋体" w:hAnsi="宋体" w:cs="宋体" w:hint="eastAsia"/>
                <w:sz w:val="24"/>
              </w:rPr>
              <w:t>层</w:t>
            </w:r>
            <w:r>
              <w:rPr>
                <w:rFonts w:ascii="宋体" w:hAnsi="宋体" w:cs="宋体" w:hint="eastAsia"/>
                <w:sz w:val="24"/>
              </w:rPr>
              <w:t>；标的总层数</w:t>
            </w:r>
            <w:r>
              <w:rPr>
                <w:rFonts w:ascii="宋体" w:hAnsi="宋体" w:cs="宋体" w:hint="eastAsia"/>
                <w:sz w:val="24"/>
              </w:rPr>
              <w:t>：</w:t>
            </w:r>
            <w:r>
              <w:rPr>
                <w:rFonts w:ascii="宋体" w:hAnsi="宋体" w:cs="宋体" w:hint="eastAsia"/>
                <w:sz w:val="24"/>
              </w:rPr>
              <w:t>共</w:t>
            </w:r>
            <w:r>
              <w:rPr>
                <w:rFonts w:ascii="宋体" w:hAnsi="宋体" w:cs="宋体" w:hint="eastAsia"/>
                <w:sz w:val="24"/>
              </w:rPr>
              <w:t>3</w:t>
            </w:r>
            <w:r>
              <w:rPr>
                <w:rFonts w:ascii="宋体" w:hAnsi="宋体" w:cs="宋体" w:hint="eastAsia"/>
                <w:sz w:val="24"/>
              </w:rPr>
              <w:t>层；</w:t>
            </w:r>
            <w:r>
              <w:rPr>
                <w:rFonts w:ascii="宋体" w:hAnsi="宋体" w:cs="宋体" w:hint="eastAsia"/>
                <w:sz w:val="24"/>
              </w:rPr>
              <w:t>不动产权证号：</w:t>
            </w:r>
            <w:r>
              <w:rPr>
                <w:rFonts w:ascii="宋体" w:hAnsi="宋体" w:cs="宋体" w:hint="eastAsia"/>
                <w:sz w:val="24"/>
              </w:rPr>
              <w:t>房地权证定字</w:t>
            </w:r>
            <w:r>
              <w:rPr>
                <w:rFonts w:ascii="宋体" w:hAnsi="宋体" w:cs="宋体" w:hint="eastAsia"/>
                <w:sz w:val="24"/>
              </w:rPr>
              <w:t>第</w:t>
            </w:r>
            <w:r>
              <w:rPr>
                <w:rFonts w:ascii="宋体" w:hAnsi="宋体" w:cs="宋体" w:hint="eastAsia"/>
                <w:sz w:val="24"/>
              </w:rPr>
              <w:t>2013007971</w:t>
            </w:r>
            <w:r>
              <w:rPr>
                <w:rFonts w:ascii="宋体" w:hAnsi="宋体" w:cs="宋体" w:hint="eastAsia"/>
                <w:sz w:val="24"/>
              </w:rPr>
              <w:t>号；</w:t>
            </w:r>
            <w:proofErr w:type="gramStart"/>
            <w:r>
              <w:rPr>
                <w:rFonts w:ascii="宋体" w:hAnsi="宋体" w:cs="宋体" w:hint="eastAsia"/>
                <w:sz w:val="24"/>
              </w:rPr>
              <w:t>证载</w:t>
            </w:r>
            <w:r>
              <w:rPr>
                <w:rFonts w:ascii="宋体" w:hAnsi="宋体" w:cs="宋体" w:hint="eastAsia"/>
                <w:sz w:val="24"/>
              </w:rPr>
              <w:t>用途</w:t>
            </w:r>
            <w:proofErr w:type="gramEnd"/>
            <w:r>
              <w:rPr>
                <w:rFonts w:ascii="宋体" w:hAnsi="宋体" w:cs="宋体" w:hint="eastAsia"/>
                <w:sz w:val="24"/>
              </w:rPr>
              <w:t>：</w:t>
            </w:r>
            <w:r>
              <w:rPr>
                <w:rFonts w:ascii="宋体" w:hAnsi="宋体" w:cs="宋体" w:hint="eastAsia"/>
                <w:sz w:val="24"/>
              </w:rPr>
              <w:t>商服</w:t>
            </w:r>
            <w:r>
              <w:rPr>
                <w:rFonts w:ascii="宋体" w:hAnsi="宋体" w:cs="宋体" w:hint="eastAsia"/>
                <w:sz w:val="24"/>
              </w:rPr>
              <w:t>。</w:t>
            </w:r>
          </w:p>
          <w:p w:rsidR="009D7C68" w:rsidRDefault="005737E7">
            <w:pPr>
              <w:widowControl/>
              <w:spacing w:line="400" w:lineRule="exact"/>
              <w:ind w:firstLineChars="200" w:firstLine="480"/>
              <w:jc w:val="left"/>
              <w:rPr>
                <w:rFonts w:ascii="宋体" w:hAnsi="宋体" w:cs="宋体"/>
                <w:kern w:val="0"/>
                <w:sz w:val="24"/>
              </w:rPr>
            </w:pPr>
            <w:r>
              <w:rPr>
                <w:rFonts w:ascii="宋体" w:hAnsi="宋体" w:cs="宋体" w:hint="eastAsia"/>
                <w:sz w:val="24"/>
              </w:rPr>
              <w:t>上述资产转让已经上级主管单位批准同意处置，安徽建英房地产土地资产评估有限公司出具了</w:t>
            </w:r>
            <w:proofErr w:type="gramStart"/>
            <w:r>
              <w:rPr>
                <w:rFonts w:ascii="宋体" w:hAnsi="宋体" w:cs="宋体" w:hint="eastAsia"/>
                <w:sz w:val="24"/>
              </w:rPr>
              <w:t>皖建英房估</w:t>
            </w:r>
            <w:proofErr w:type="gramEnd"/>
            <w:r>
              <w:rPr>
                <w:rFonts w:ascii="宋体" w:hAnsi="宋体" w:cs="宋体" w:hint="eastAsia"/>
                <w:sz w:val="24"/>
              </w:rPr>
              <w:t>（</w:t>
            </w:r>
            <w:r>
              <w:rPr>
                <w:rFonts w:ascii="宋体" w:hAnsi="宋体" w:cs="宋体" w:hint="eastAsia"/>
                <w:sz w:val="24"/>
              </w:rPr>
              <w:t>2023</w:t>
            </w:r>
            <w:r>
              <w:rPr>
                <w:rFonts w:ascii="宋体" w:hAnsi="宋体" w:cs="宋体" w:hint="eastAsia"/>
                <w:sz w:val="24"/>
              </w:rPr>
              <w:t>）字第</w:t>
            </w:r>
            <w:r>
              <w:rPr>
                <w:rFonts w:ascii="宋体" w:hAnsi="宋体" w:cs="宋体" w:hint="eastAsia"/>
                <w:sz w:val="24"/>
              </w:rPr>
              <w:t>1617</w:t>
            </w:r>
            <w:r>
              <w:rPr>
                <w:rFonts w:ascii="宋体" w:hAnsi="宋体" w:cs="宋体" w:hint="eastAsia"/>
                <w:sz w:val="24"/>
              </w:rPr>
              <w:t>号《</w:t>
            </w:r>
            <w:r>
              <w:rPr>
                <w:rFonts w:ascii="宋体" w:hAnsi="宋体" w:cs="宋体" w:hint="eastAsia"/>
                <w:sz w:val="24"/>
              </w:rPr>
              <w:t>房地产估价报告</w:t>
            </w:r>
            <w:r>
              <w:rPr>
                <w:rFonts w:ascii="宋体" w:hAnsi="宋体" w:cs="宋体" w:hint="eastAsia"/>
                <w:sz w:val="24"/>
              </w:rPr>
              <w:t>》，资产评估总价值为人民币</w:t>
            </w:r>
            <w:r>
              <w:rPr>
                <w:rFonts w:ascii="宋体" w:hAnsi="宋体" w:cs="宋体" w:hint="eastAsia"/>
                <w:sz w:val="24"/>
              </w:rPr>
              <w:t>3809.7</w:t>
            </w:r>
            <w:r>
              <w:rPr>
                <w:rFonts w:ascii="宋体" w:hAnsi="宋体" w:cs="宋体" w:hint="eastAsia"/>
                <w:sz w:val="24"/>
              </w:rPr>
              <w:t>万</w:t>
            </w:r>
            <w:r>
              <w:rPr>
                <w:rFonts w:ascii="宋体" w:hAnsi="宋体" w:cs="宋体" w:hint="eastAsia"/>
                <w:sz w:val="24"/>
              </w:rPr>
              <w:t>元，资产评估结果已经有权部门备案。</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sz w:val="24"/>
              </w:rPr>
            </w:pPr>
            <w:r>
              <w:rPr>
                <w:rFonts w:ascii="宋体" w:hAnsi="宋体" w:cs="宋体" w:hint="eastAsia"/>
                <w:sz w:val="24"/>
              </w:rPr>
              <w:t>转让底价</w:t>
            </w:r>
          </w:p>
        </w:tc>
        <w:tc>
          <w:tcPr>
            <w:tcW w:w="2252"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sz w:val="24"/>
              </w:rPr>
            </w:pPr>
            <w:r>
              <w:rPr>
                <w:rFonts w:ascii="宋体" w:hAnsi="宋体" w:cs="宋体" w:hint="eastAsia"/>
                <w:sz w:val="24"/>
              </w:rPr>
              <w:t>3809.7</w:t>
            </w:r>
            <w:r>
              <w:rPr>
                <w:rFonts w:ascii="宋体" w:hAnsi="宋体" w:cs="宋体" w:hint="eastAsia"/>
                <w:sz w:val="24"/>
              </w:rPr>
              <w:t>万元</w:t>
            </w:r>
          </w:p>
        </w:tc>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sz w:val="24"/>
              </w:rPr>
            </w:pPr>
            <w:r>
              <w:rPr>
                <w:rFonts w:ascii="宋体" w:hAnsi="宋体" w:cs="宋体" w:hint="eastAsia"/>
                <w:sz w:val="24"/>
              </w:rPr>
              <w:t>交易保证金</w:t>
            </w:r>
            <w:r>
              <w:rPr>
                <w:rFonts w:ascii="宋体" w:hAnsi="宋体" w:cs="宋体" w:hint="eastAsia"/>
                <w:sz w:val="24"/>
              </w:rPr>
              <w:t>（</w:t>
            </w:r>
            <w:r>
              <w:rPr>
                <w:rFonts w:ascii="宋体" w:hAnsi="宋体" w:cs="宋体" w:hint="eastAsia"/>
                <w:sz w:val="24"/>
              </w:rPr>
              <w:t>万元）</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ind w:firstLineChars="200" w:firstLine="480"/>
              <w:jc w:val="center"/>
              <w:rPr>
                <w:rFonts w:ascii="宋体" w:hAnsi="宋体" w:cs="宋体"/>
                <w:sz w:val="24"/>
              </w:rPr>
            </w:pPr>
            <w:r>
              <w:rPr>
                <w:rFonts w:ascii="宋体" w:hAnsi="宋体" w:cs="宋体" w:hint="eastAsia"/>
                <w:sz w:val="24"/>
              </w:rPr>
              <w:t>380</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价款支付</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受让方应于《成交确认书》</w:t>
            </w:r>
            <w:r>
              <w:rPr>
                <w:rFonts w:ascii="宋体" w:hAnsi="宋体" w:cs="宋体" w:hint="eastAsia"/>
                <w:kern w:val="0"/>
                <w:sz w:val="24"/>
              </w:rPr>
              <w:t>发出</w:t>
            </w:r>
            <w:r>
              <w:rPr>
                <w:rFonts w:ascii="宋体" w:hAnsi="宋体" w:cs="宋体" w:hint="eastAsia"/>
                <w:kern w:val="0"/>
                <w:sz w:val="24"/>
              </w:rPr>
              <w:t>之日起</w:t>
            </w:r>
            <w:r>
              <w:rPr>
                <w:rFonts w:ascii="宋体" w:hAnsi="宋体" w:cs="宋体" w:hint="eastAsia"/>
                <w:kern w:val="0"/>
                <w:sz w:val="24"/>
              </w:rPr>
              <w:t>3</w:t>
            </w:r>
            <w:r>
              <w:rPr>
                <w:rFonts w:ascii="宋体" w:hAnsi="宋体" w:cs="宋体" w:hint="eastAsia"/>
                <w:kern w:val="0"/>
                <w:sz w:val="24"/>
              </w:rPr>
              <w:t>个工作日内与委托方签</w:t>
            </w:r>
            <w:r>
              <w:rPr>
                <w:rFonts w:ascii="宋体" w:hAnsi="宋体" w:cs="宋体" w:hint="eastAsia"/>
                <w:kern w:val="0"/>
                <w:sz w:val="24"/>
              </w:rPr>
              <w:t>订</w:t>
            </w:r>
            <w:r>
              <w:rPr>
                <w:rFonts w:ascii="宋体" w:hAnsi="宋体" w:cs="宋体" w:hint="eastAsia"/>
                <w:kern w:val="0"/>
                <w:sz w:val="24"/>
              </w:rPr>
              <w:t>《资产转让合同》。并于《资产转让合同》生效之日起</w:t>
            </w:r>
            <w:r>
              <w:rPr>
                <w:rFonts w:ascii="宋体" w:hAnsi="宋体" w:cs="宋体" w:hint="eastAsia"/>
                <w:kern w:val="0"/>
                <w:sz w:val="24"/>
              </w:rPr>
              <w:t>5</w:t>
            </w:r>
            <w:r>
              <w:rPr>
                <w:rFonts w:ascii="宋体" w:hAnsi="宋体" w:cs="宋体" w:hint="eastAsia"/>
                <w:kern w:val="0"/>
                <w:sz w:val="24"/>
              </w:rPr>
              <w:t>个工作日内向合肥市产权交易中心一次性付清全部转让价款。</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ind w:firstLineChars="200" w:firstLine="480"/>
              <w:jc w:val="center"/>
              <w:rPr>
                <w:rFonts w:ascii="宋体" w:hAnsi="宋体" w:cs="宋体"/>
                <w:sz w:val="24"/>
              </w:rPr>
            </w:pPr>
            <w:r>
              <w:rPr>
                <w:rFonts w:ascii="宋体" w:hAnsi="宋体" w:cs="宋体" w:hint="eastAsia"/>
                <w:sz w:val="24"/>
              </w:rPr>
              <w:t>二、对意向受让方资格的要求</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sz w:val="24"/>
              </w:rPr>
            </w:pPr>
            <w:bookmarkStart w:id="1" w:name="OLE_LINK3"/>
            <w:r>
              <w:rPr>
                <w:rFonts w:ascii="宋体" w:hAnsi="宋体" w:cs="宋体" w:hint="eastAsia"/>
                <w:sz w:val="24"/>
              </w:rPr>
              <w:t>1</w:t>
            </w:r>
            <w:r>
              <w:rPr>
                <w:rFonts w:ascii="宋体" w:hAnsi="宋体" w:cs="宋体" w:hint="eastAsia"/>
                <w:sz w:val="24"/>
              </w:rPr>
              <w:t>.</w:t>
            </w:r>
            <w:r>
              <w:rPr>
                <w:rFonts w:ascii="宋体" w:hAnsi="宋体" w:cs="宋体" w:hint="eastAsia"/>
                <w:sz w:val="24"/>
              </w:rPr>
              <w:t>凡依法设立、有效存续的境内企事业法人、其他组织和具有完全民事行为能力的自然人，</w:t>
            </w:r>
            <w:r>
              <w:rPr>
                <w:rFonts w:ascii="宋体" w:hAnsi="宋体" w:cs="宋体" w:hint="eastAsia"/>
                <w:sz w:val="24"/>
              </w:rPr>
              <w:t>且</w:t>
            </w:r>
            <w:r>
              <w:rPr>
                <w:rFonts w:ascii="宋体" w:hAnsi="宋体" w:cs="宋体" w:hint="eastAsia"/>
                <w:sz w:val="24"/>
              </w:rPr>
              <w:t>未被合肥市及其所辖县（市）、区（开发区）公共资源交易监督管理部门记不良行为记录的；或被记不良行为记录（以公布日期为准），但同时符合下列情形的：</w:t>
            </w:r>
            <w:r>
              <w:rPr>
                <w:rFonts w:ascii="宋体" w:hAnsi="宋体" w:cs="宋体" w:hint="eastAsia"/>
                <w:sz w:val="24"/>
              </w:rPr>
              <w:br/>
            </w:r>
            <w:r>
              <w:rPr>
                <w:rFonts w:ascii="宋体" w:hAnsi="宋体" w:cs="宋体" w:hint="eastAsia"/>
                <w:sz w:val="24"/>
              </w:rPr>
              <w:t>（</w:t>
            </w:r>
            <w:r>
              <w:rPr>
                <w:rFonts w:ascii="宋体" w:hAnsi="宋体" w:cs="宋体" w:hint="eastAsia"/>
                <w:sz w:val="24"/>
              </w:rPr>
              <w:t>1</w:t>
            </w:r>
            <w:r>
              <w:rPr>
                <w:rFonts w:ascii="宋体" w:hAnsi="宋体" w:cs="宋体" w:hint="eastAsia"/>
                <w:sz w:val="24"/>
              </w:rPr>
              <w:t>）开标日前（含当日）</w:t>
            </w:r>
            <w:r>
              <w:rPr>
                <w:rFonts w:ascii="宋体" w:hAnsi="宋体" w:cs="宋体" w:hint="eastAsia"/>
                <w:sz w:val="24"/>
              </w:rPr>
              <w:t>6</w:t>
            </w:r>
            <w:r>
              <w:rPr>
                <w:rFonts w:ascii="宋体" w:hAnsi="宋体" w:cs="宋体" w:hint="eastAsia"/>
                <w:sz w:val="24"/>
              </w:rPr>
              <w:t>个月内记分累计未满</w:t>
            </w:r>
            <w:r>
              <w:rPr>
                <w:rFonts w:ascii="宋体" w:hAnsi="宋体" w:cs="宋体" w:hint="eastAsia"/>
                <w:sz w:val="24"/>
              </w:rPr>
              <w:t>10</w:t>
            </w:r>
            <w:r>
              <w:rPr>
                <w:rFonts w:ascii="宋体" w:hAnsi="宋体" w:cs="宋体" w:hint="eastAsia"/>
                <w:sz w:val="24"/>
              </w:rPr>
              <w:t>分的；</w:t>
            </w:r>
            <w:r>
              <w:rPr>
                <w:rFonts w:ascii="宋体" w:hAnsi="宋体" w:cs="宋体" w:hint="eastAsia"/>
                <w:sz w:val="24"/>
              </w:rPr>
              <w:br/>
            </w:r>
            <w:r>
              <w:rPr>
                <w:rFonts w:ascii="宋体" w:hAnsi="宋体" w:cs="宋体" w:hint="eastAsia"/>
                <w:sz w:val="24"/>
              </w:rPr>
              <w:t>（</w:t>
            </w:r>
            <w:r>
              <w:rPr>
                <w:rFonts w:ascii="宋体" w:hAnsi="宋体" w:cs="宋体" w:hint="eastAsia"/>
                <w:sz w:val="24"/>
              </w:rPr>
              <w:t>2</w:t>
            </w:r>
            <w:r>
              <w:rPr>
                <w:rFonts w:ascii="宋体" w:hAnsi="宋体" w:cs="宋体" w:hint="eastAsia"/>
                <w:sz w:val="24"/>
              </w:rPr>
              <w:t>）开标日前（含当日）</w:t>
            </w:r>
            <w:r>
              <w:rPr>
                <w:rFonts w:ascii="宋体" w:hAnsi="宋体" w:cs="宋体" w:hint="eastAsia"/>
                <w:sz w:val="24"/>
              </w:rPr>
              <w:t>12</w:t>
            </w:r>
            <w:r>
              <w:rPr>
                <w:rFonts w:ascii="宋体" w:hAnsi="宋体" w:cs="宋体" w:hint="eastAsia"/>
                <w:sz w:val="24"/>
              </w:rPr>
              <w:t>个月内记分累计未满</w:t>
            </w:r>
            <w:r>
              <w:rPr>
                <w:rFonts w:ascii="宋体" w:hAnsi="宋体" w:cs="宋体" w:hint="eastAsia"/>
                <w:sz w:val="24"/>
              </w:rPr>
              <w:t>15</w:t>
            </w:r>
            <w:r>
              <w:rPr>
                <w:rFonts w:ascii="宋体" w:hAnsi="宋体" w:cs="宋体" w:hint="eastAsia"/>
                <w:sz w:val="24"/>
              </w:rPr>
              <w:t>分的；</w:t>
            </w:r>
            <w:r>
              <w:rPr>
                <w:rFonts w:ascii="宋体" w:hAnsi="宋体" w:cs="宋体" w:hint="eastAsia"/>
                <w:sz w:val="24"/>
              </w:rPr>
              <w:br/>
            </w:r>
            <w:r>
              <w:rPr>
                <w:rFonts w:ascii="宋体" w:hAnsi="宋体" w:cs="宋体" w:hint="eastAsia"/>
                <w:sz w:val="24"/>
              </w:rPr>
              <w:t>（</w:t>
            </w:r>
            <w:r>
              <w:rPr>
                <w:rFonts w:ascii="宋体" w:hAnsi="宋体" w:cs="宋体" w:hint="eastAsia"/>
                <w:sz w:val="24"/>
              </w:rPr>
              <w:t>3</w:t>
            </w:r>
            <w:r>
              <w:rPr>
                <w:rFonts w:ascii="宋体" w:hAnsi="宋体" w:cs="宋体" w:hint="eastAsia"/>
                <w:sz w:val="24"/>
              </w:rPr>
              <w:t>）开标日前（含当日）</w:t>
            </w:r>
            <w:r>
              <w:rPr>
                <w:rFonts w:ascii="宋体" w:hAnsi="宋体" w:cs="宋体" w:hint="eastAsia"/>
                <w:sz w:val="24"/>
              </w:rPr>
              <w:t>18</w:t>
            </w:r>
            <w:r>
              <w:rPr>
                <w:rFonts w:ascii="宋体" w:hAnsi="宋体" w:cs="宋体" w:hint="eastAsia"/>
                <w:sz w:val="24"/>
              </w:rPr>
              <w:t>个月内记分累计未满</w:t>
            </w:r>
            <w:r>
              <w:rPr>
                <w:rFonts w:ascii="宋体" w:hAnsi="宋体" w:cs="宋体" w:hint="eastAsia"/>
                <w:sz w:val="24"/>
              </w:rPr>
              <w:t>20</w:t>
            </w:r>
            <w:r>
              <w:rPr>
                <w:rFonts w:ascii="宋体" w:hAnsi="宋体" w:cs="宋体" w:hint="eastAsia"/>
                <w:sz w:val="24"/>
              </w:rPr>
              <w:t>分的；</w:t>
            </w:r>
            <w:r>
              <w:rPr>
                <w:rFonts w:ascii="宋体" w:hAnsi="宋体" w:cs="宋体" w:hint="eastAsia"/>
                <w:sz w:val="24"/>
              </w:rPr>
              <w:br/>
            </w:r>
            <w:r>
              <w:rPr>
                <w:rFonts w:ascii="宋体" w:hAnsi="宋体" w:cs="宋体" w:hint="eastAsia"/>
                <w:sz w:val="24"/>
              </w:rPr>
              <w:t>（</w:t>
            </w:r>
            <w:r>
              <w:rPr>
                <w:rFonts w:ascii="宋体" w:hAnsi="宋体" w:cs="宋体" w:hint="eastAsia"/>
                <w:sz w:val="24"/>
              </w:rPr>
              <w:t>4</w:t>
            </w:r>
            <w:r>
              <w:rPr>
                <w:rFonts w:ascii="宋体" w:hAnsi="宋体" w:cs="宋体" w:hint="eastAsia"/>
                <w:sz w:val="24"/>
              </w:rPr>
              <w:t>）开标日前（含当日）</w:t>
            </w:r>
            <w:r>
              <w:rPr>
                <w:rFonts w:ascii="宋体" w:hAnsi="宋体" w:cs="宋体" w:hint="eastAsia"/>
                <w:sz w:val="24"/>
              </w:rPr>
              <w:t>24</w:t>
            </w:r>
            <w:r>
              <w:rPr>
                <w:rFonts w:ascii="宋体" w:hAnsi="宋体" w:cs="宋体" w:hint="eastAsia"/>
                <w:sz w:val="24"/>
              </w:rPr>
              <w:t>个月内记分累计未满</w:t>
            </w:r>
            <w:r>
              <w:rPr>
                <w:rFonts w:ascii="宋体" w:hAnsi="宋体" w:cs="宋体" w:hint="eastAsia"/>
                <w:sz w:val="24"/>
              </w:rPr>
              <w:t>25</w:t>
            </w:r>
            <w:r>
              <w:rPr>
                <w:rFonts w:ascii="宋体" w:hAnsi="宋体" w:cs="宋体" w:hint="eastAsia"/>
                <w:sz w:val="24"/>
              </w:rPr>
              <w:t>分的。</w:t>
            </w:r>
          </w:p>
          <w:p w:rsidR="009D7C68" w:rsidRDefault="005737E7">
            <w:pPr>
              <w:widowControl/>
              <w:spacing w:line="400" w:lineRule="exact"/>
              <w:jc w:val="left"/>
              <w:rPr>
                <w:rFonts w:ascii="宋体" w:hAnsi="宋体" w:cs="宋体"/>
                <w:sz w:val="24"/>
              </w:rPr>
            </w:pPr>
            <w:r>
              <w:rPr>
                <w:rFonts w:ascii="宋体" w:hAnsi="宋体" w:cs="宋体" w:hint="eastAsia"/>
                <w:sz w:val="24"/>
              </w:rPr>
              <w:lastRenderedPageBreak/>
              <w:t>2.</w:t>
            </w:r>
            <w:r>
              <w:rPr>
                <w:rFonts w:ascii="宋体" w:hAnsi="宋体" w:cs="宋体" w:hint="eastAsia"/>
                <w:sz w:val="24"/>
              </w:rPr>
              <w:t>本项目不接受联合体登记及竞价。</w:t>
            </w:r>
            <w:bookmarkEnd w:id="1"/>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sz w:val="24"/>
              </w:rPr>
            </w:pPr>
            <w:r>
              <w:rPr>
                <w:rFonts w:ascii="宋体" w:hAnsi="宋体" w:cs="宋体" w:hint="eastAsia"/>
                <w:sz w:val="24"/>
              </w:rPr>
              <w:lastRenderedPageBreak/>
              <w:t>三、转让条件</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left"/>
              <w:rPr>
                <w:rFonts w:ascii="宋体" w:hAnsi="宋体" w:cs="宋体"/>
                <w:sz w:val="24"/>
              </w:rPr>
            </w:pPr>
            <w:r>
              <w:rPr>
                <w:rFonts w:ascii="宋体" w:hAnsi="宋体" w:cs="宋体" w:hint="eastAsia"/>
                <w:sz w:val="24"/>
              </w:rPr>
              <w:t>1.</w:t>
            </w:r>
            <w:r>
              <w:rPr>
                <w:rFonts w:ascii="宋体" w:hAnsi="宋体" w:cs="宋体" w:hint="eastAsia"/>
                <w:sz w:val="24"/>
              </w:rPr>
              <w:t>标的以现状移交，意向受让方应在本公告期截止前现场踏勘转让标的，自行了解标的权属关系和可能涉及的相关法律法规及政策规定，自行承担因政策变化带来的一切后果及责任。</w:t>
            </w:r>
            <w:proofErr w:type="gramStart"/>
            <w:r>
              <w:rPr>
                <w:rFonts w:ascii="宋体" w:hAnsi="宋体" w:cs="宋体" w:hint="eastAsia"/>
                <w:sz w:val="24"/>
              </w:rPr>
              <w:t>凡登记</w:t>
            </w:r>
            <w:proofErr w:type="gramEnd"/>
            <w:r>
              <w:rPr>
                <w:rFonts w:ascii="宋体" w:hAnsi="宋体" w:cs="宋体" w:hint="eastAsia"/>
                <w:sz w:val="24"/>
              </w:rPr>
              <w:t>的意向受让方都视同已实地踏勘转让标的，确认了标的范围、数量、体积、面积</w:t>
            </w:r>
            <w:r>
              <w:rPr>
                <w:rFonts w:ascii="宋体" w:hAnsi="宋体" w:cs="宋体" w:hint="eastAsia"/>
                <w:sz w:val="24"/>
              </w:rPr>
              <w:t>、</w:t>
            </w:r>
            <w:r>
              <w:rPr>
                <w:rFonts w:ascii="宋体" w:hAnsi="宋体" w:cs="宋体" w:hint="eastAsia"/>
                <w:sz w:val="24"/>
              </w:rPr>
              <w:t>成新度和功能情况</w:t>
            </w:r>
            <w:r>
              <w:rPr>
                <w:rFonts w:ascii="宋体" w:hAnsi="宋体" w:cs="宋体" w:hint="eastAsia"/>
                <w:sz w:val="24"/>
              </w:rPr>
              <w:t>等，并认可转让资产现状及转让要求，自愿承担因上述原因导致的一切后果和法律责任。</w:t>
            </w:r>
          </w:p>
          <w:p w:rsidR="009D7C68" w:rsidRDefault="005737E7">
            <w:pPr>
              <w:spacing w:line="400" w:lineRule="exact"/>
              <w:jc w:val="left"/>
              <w:rPr>
                <w:rFonts w:ascii="宋体" w:hAnsi="宋体" w:cs="宋体"/>
                <w:sz w:val="24"/>
              </w:rPr>
            </w:pPr>
            <w:r>
              <w:rPr>
                <w:rFonts w:ascii="宋体" w:hAnsi="宋体" w:cs="宋体" w:hint="eastAsia"/>
                <w:sz w:val="24"/>
              </w:rPr>
              <w:t>2.</w:t>
            </w:r>
            <w:r>
              <w:rPr>
                <w:rFonts w:ascii="宋体" w:hAnsi="宋体" w:cs="宋体" w:hint="eastAsia"/>
                <w:sz w:val="24"/>
              </w:rPr>
              <w:t>办理资产过户手续过程中发生的相关税、费</w:t>
            </w:r>
            <w:r>
              <w:rPr>
                <w:rFonts w:asciiTheme="minorEastAsia" w:eastAsiaTheme="minorEastAsia" w:hAnsiTheme="minorEastAsia" w:hint="eastAsia"/>
                <w:sz w:val="24"/>
              </w:rPr>
              <w:t>等均按国家法律规定</w:t>
            </w:r>
            <w:r>
              <w:rPr>
                <w:rFonts w:ascii="宋体" w:hAnsi="宋体" w:cs="宋体" w:hint="eastAsia"/>
                <w:sz w:val="24"/>
              </w:rPr>
              <w:t>由</w:t>
            </w:r>
            <w:r>
              <w:rPr>
                <w:rFonts w:ascii="宋体" w:hAnsi="宋体" w:cs="宋体" w:hint="eastAsia"/>
                <w:sz w:val="24"/>
              </w:rPr>
              <w:t>受让方和委托方各自</w:t>
            </w:r>
            <w:r>
              <w:rPr>
                <w:rFonts w:ascii="宋体" w:hAnsi="宋体" w:cs="宋体" w:hint="eastAsia"/>
                <w:sz w:val="24"/>
              </w:rPr>
              <w:t>承担。</w:t>
            </w:r>
          </w:p>
          <w:p w:rsidR="009D7C68" w:rsidRDefault="005737E7">
            <w:pPr>
              <w:spacing w:line="400" w:lineRule="exact"/>
              <w:jc w:val="left"/>
              <w:rPr>
                <w:rFonts w:ascii="宋体" w:hAnsi="宋体" w:cs="宋体"/>
                <w:sz w:val="24"/>
              </w:rPr>
            </w:pPr>
            <w:r>
              <w:rPr>
                <w:rFonts w:ascii="宋体" w:hAnsi="宋体" w:cs="宋体" w:hint="eastAsia"/>
                <w:sz w:val="24"/>
              </w:rPr>
              <w:t>3.</w:t>
            </w:r>
            <w:r>
              <w:rPr>
                <w:rFonts w:ascii="宋体" w:hAnsi="宋体" w:cs="宋体" w:hint="eastAsia"/>
                <w:sz w:val="24"/>
              </w:rPr>
              <w:t>自转让价款全部付清之日起</w:t>
            </w:r>
            <w:r>
              <w:rPr>
                <w:rFonts w:ascii="宋体" w:hAnsi="宋体" w:cs="宋体" w:hint="eastAsia"/>
                <w:sz w:val="24"/>
              </w:rPr>
              <w:t>60</w:t>
            </w:r>
            <w:r>
              <w:rPr>
                <w:rFonts w:ascii="宋体" w:hAnsi="宋体" w:cs="宋体" w:hint="eastAsia"/>
                <w:sz w:val="24"/>
              </w:rPr>
              <w:t>日内，委托方协助受让方办理资产过户、交接等手续。</w:t>
            </w:r>
          </w:p>
          <w:p w:rsidR="009D7C68" w:rsidRDefault="005737E7">
            <w:pPr>
              <w:spacing w:line="400" w:lineRule="exact"/>
              <w:jc w:val="left"/>
              <w:rPr>
                <w:rFonts w:ascii="宋体" w:hAnsi="宋体" w:cs="宋体"/>
                <w:sz w:val="24"/>
              </w:rPr>
            </w:pPr>
            <w:r>
              <w:rPr>
                <w:rFonts w:ascii="宋体" w:hAnsi="宋体" w:cs="宋体" w:hint="eastAsia"/>
                <w:sz w:val="24"/>
              </w:rPr>
              <w:t>4.</w:t>
            </w:r>
            <w:r>
              <w:rPr>
                <w:rFonts w:ascii="宋体" w:hAnsi="宋体" w:cs="宋体" w:hint="eastAsia"/>
                <w:sz w:val="24"/>
              </w:rPr>
              <w:t>转让资产最终只允许过户至受让方名下，即本次转让</w:t>
            </w:r>
            <w:proofErr w:type="gramStart"/>
            <w:r>
              <w:rPr>
                <w:rFonts w:ascii="宋体" w:hAnsi="宋体" w:cs="宋体" w:hint="eastAsia"/>
                <w:sz w:val="24"/>
              </w:rPr>
              <w:t>最终证载产权</w:t>
            </w:r>
            <w:proofErr w:type="gramEnd"/>
            <w:r>
              <w:rPr>
                <w:rFonts w:ascii="宋体" w:hAnsi="宋体" w:cs="宋体" w:hint="eastAsia"/>
                <w:sz w:val="24"/>
              </w:rPr>
              <w:t>方名称须和受让方名称一致。</w:t>
            </w:r>
          </w:p>
          <w:p w:rsidR="009D7C68" w:rsidRDefault="005737E7">
            <w:pPr>
              <w:pStyle w:val="a8"/>
              <w:spacing w:before="0" w:beforeAutospacing="0" w:after="0" w:afterAutospacing="0" w:line="400" w:lineRule="exact"/>
            </w:pPr>
            <w:r>
              <w:rPr>
                <w:rFonts w:hint="eastAsia"/>
              </w:rPr>
              <w:t>5.</w:t>
            </w:r>
            <w:r>
              <w:rPr>
                <w:rFonts w:hint="eastAsia"/>
              </w:rPr>
              <w:t>其他特别说</w:t>
            </w:r>
            <w:r>
              <w:rPr>
                <w:rFonts w:hint="eastAsia"/>
                <w:kern w:val="2"/>
              </w:rPr>
              <w:t>明：意向受让方须自行了解己方是否符合房产所在地的房地产市场调控的相关政策规定（如限购政策、二手房转让的相关税</w:t>
            </w:r>
            <w:proofErr w:type="gramStart"/>
            <w:r>
              <w:rPr>
                <w:rFonts w:hint="eastAsia"/>
                <w:kern w:val="2"/>
              </w:rPr>
              <w:t>费政策</w:t>
            </w:r>
            <w:proofErr w:type="gramEnd"/>
            <w:r>
              <w:rPr>
                <w:rFonts w:hint="eastAsia"/>
                <w:kern w:val="2"/>
              </w:rPr>
              <w:t>等），如受让方因此原因导致无法办理转让标的过户手续的，相关责任及产生的费用由受让方自行承担。</w:t>
            </w:r>
          </w:p>
          <w:p w:rsidR="009D7C68" w:rsidRDefault="005737E7">
            <w:pPr>
              <w:spacing w:line="400" w:lineRule="exact"/>
              <w:jc w:val="left"/>
              <w:rPr>
                <w:rFonts w:ascii="宋体" w:hAnsi="宋体" w:cs="宋体"/>
                <w:sz w:val="24"/>
              </w:rPr>
            </w:pPr>
            <w:r>
              <w:rPr>
                <w:rFonts w:ascii="宋体" w:hAnsi="宋体" w:cs="宋体" w:hint="eastAsia"/>
                <w:sz w:val="24"/>
              </w:rPr>
              <w:t>6.</w:t>
            </w:r>
            <w:r>
              <w:rPr>
                <w:rFonts w:ascii="宋体" w:hAnsi="宋体" w:cs="宋体" w:hint="eastAsia"/>
                <w:b/>
                <w:bCs/>
                <w:sz w:val="24"/>
              </w:rPr>
              <w:t>本次转让房产存在租赁关系，</w:t>
            </w:r>
            <w:r>
              <w:rPr>
                <w:rFonts w:ascii="宋体" w:hAnsi="宋体" w:cs="宋体" w:hint="eastAsia"/>
                <w:b/>
                <w:bCs/>
                <w:sz w:val="24"/>
              </w:rPr>
              <w:t>租赁期限自</w:t>
            </w:r>
            <w:r>
              <w:rPr>
                <w:rFonts w:ascii="宋体" w:hAnsi="宋体" w:cs="宋体" w:hint="eastAsia"/>
                <w:b/>
                <w:bCs/>
                <w:sz w:val="24"/>
              </w:rPr>
              <w:t>2023</w:t>
            </w:r>
            <w:r>
              <w:rPr>
                <w:rFonts w:ascii="宋体" w:hAnsi="宋体" w:cs="宋体" w:hint="eastAsia"/>
                <w:b/>
                <w:bCs/>
                <w:sz w:val="24"/>
              </w:rPr>
              <w:t>年</w:t>
            </w:r>
            <w:r>
              <w:rPr>
                <w:rFonts w:ascii="宋体" w:hAnsi="宋体" w:cs="宋体" w:hint="eastAsia"/>
                <w:b/>
                <w:bCs/>
                <w:sz w:val="24"/>
              </w:rPr>
              <w:t>2</w:t>
            </w:r>
            <w:r>
              <w:rPr>
                <w:rFonts w:ascii="宋体" w:hAnsi="宋体" w:cs="宋体" w:hint="eastAsia"/>
                <w:b/>
                <w:bCs/>
                <w:sz w:val="24"/>
              </w:rPr>
              <w:t>月</w:t>
            </w:r>
            <w:r>
              <w:rPr>
                <w:rFonts w:ascii="宋体" w:hAnsi="宋体" w:cs="宋体" w:hint="eastAsia"/>
                <w:b/>
                <w:bCs/>
                <w:sz w:val="24"/>
              </w:rPr>
              <w:t>6</w:t>
            </w:r>
            <w:r>
              <w:rPr>
                <w:rFonts w:ascii="宋体" w:hAnsi="宋体" w:cs="宋体" w:hint="eastAsia"/>
                <w:b/>
                <w:bCs/>
                <w:sz w:val="24"/>
              </w:rPr>
              <w:t>日起至</w:t>
            </w:r>
            <w:r>
              <w:rPr>
                <w:rFonts w:ascii="宋体" w:hAnsi="宋体" w:cs="宋体" w:hint="eastAsia"/>
                <w:b/>
                <w:bCs/>
                <w:sz w:val="24"/>
              </w:rPr>
              <w:t>2026</w:t>
            </w:r>
            <w:r>
              <w:rPr>
                <w:rFonts w:ascii="宋体" w:hAnsi="宋体" w:cs="宋体" w:hint="eastAsia"/>
                <w:b/>
                <w:bCs/>
                <w:sz w:val="24"/>
              </w:rPr>
              <w:t>年</w:t>
            </w:r>
            <w:r>
              <w:rPr>
                <w:rFonts w:ascii="宋体" w:hAnsi="宋体" w:cs="宋体" w:hint="eastAsia"/>
                <w:b/>
                <w:bCs/>
                <w:sz w:val="24"/>
              </w:rPr>
              <w:t>2</w:t>
            </w:r>
            <w:r>
              <w:rPr>
                <w:rFonts w:ascii="宋体" w:hAnsi="宋体" w:cs="宋体" w:hint="eastAsia"/>
                <w:b/>
                <w:bCs/>
                <w:sz w:val="24"/>
              </w:rPr>
              <w:t>月</w:t>
            </w:r>
            <w:r>
              <w:rPr>
                <w:rFonts w:ascii="宋体" w:hAnsi="宋体" w:cs="宋体" w:hint="eastAsia"/>
                <w:b/>
                <w:bCs/>
                <w:sz w:val="24"/>
              </w:rPr>
              <w:t>5</w:t>
            </w:r>
            <w:r>
              <w:rPr>
                <w:rFonts w:ascii="宋体" w:hAnsi="宋体" w:cs="宋体" w:hint="eastAsia"/>
                <w:b/>
                <w:bCs/>
                <w:sz w:val="24"/>
              </w:rPr>
              <w:t>日止，</w:t>
            </w:r>
            <w:proofErr w:type="gramStart"/>
            <w:r>
              <w:rPr>
                <w:rFonts w:ascii="宋体" w:hAnsi="宋体" w:cs="宋体" w:hint="eastAsia"/>
                <w:b/>
                <w:bCs/>
                <w:sz w:val="24"/>
              </w:rPr>
              <w:t>凡登记</w:t>
            </w:r>
            <w:proofErr w:type="gramEnd"/>
            <w:r>
              <w:rPr>
                <w:rFonts w:ascii="宋体" w:hAnsi="宋体" w:cs="宋体" w:hint="eastAsia"/>
                <w:b/>
                <w:bCs/>
                <w:sz w:val="24"/>
              </w:rPr>
              <w:t>的意向受让方都视同已了解并接受标的房屋现状。根据相关法律规定，租赁物在租赁期间发生所有权变动，不影响原租赁合同的效力。关于租赁合同的详细内容，意向受让方可自行向委托方咨询。委托方</w:t>
            </w:r>
            <w:proofErr w:type="gramStart"/>
            <w:r>
              <w:rPr>
                <w:rFonts w:ascii="宋体" w:hAnsi="宋体" w:cs="宋体" w:hint="eastAsia"/>
                <w:b/>
                <w:bCs/>
                <w:sz w:val="24"/>
              </w:rPr>
              <w:t>声明自</w:t>
            </w:r>
            <w:proofErr w:type="gramEnd"/>
            <w:r>
              <w:rPr>
                <w:rFonts w:ascii="宋体" w:hAnsi="宋体" w:cs="宋体" w:hint="eastAsia"/>
                <w:b/>
                <w:bCs/>
                <w:sz w:val="24"/>
              </w:rPr>
              <w:t>本次转让标的完成过户即日起，标的房屋租金由现承租人直接支付至受让方账户，相关交接手续由委托方协助受让方办理</w:t>
            </w:r>
            <w:r>
              <w:rPr>
                <w:rFonts w:ascii="宋体" w:hAnsi="宋体" w:cs="宋体" w:hint="eastAsia"/>
                <w:sz w:val="24"/>
              </w:rPr>
              <w:t>。</w:t>
            </w:r>
          </w:p>
          <w:p w:rsidR="009D7C68" w:rsidRDefault="005737E7">
            <w:pPr>
              <w:spacing w:line="400" w:lineRule="exact"/>
              <w:jc w:val="left"/>
              <w:rPr>
                <w:rFonts w:ascii="宋体" w:hAnsi="宋体" w:cs="宋体"/>
                <w:sz w:val="24"/>
              </w:rPr>
            </w:pPr>
            <w:r>
              <w:rPr>
                <w:rFonts w:ascii="宋体" w:hAnsi="宋体" w:cs="宋体" w:hint="eastAsia"/>
                <w:sz w:val="24"/>
              </w:rPr>
              <w:t>7</w:t>
            </w:r>
            <w:r>
              <w:rPr>
                <w:rFonts w:ascii="宋体" w:hAnsi="宋体" w:cs="宋体" w:hint="eastAsia"/>
                <w:sz w:val="24"/>
              </w:rPr>
              <w:t>.</w:t>
            </w:r>
            <w:r>
              <w:rPr>
                <w:rFonts w:ascii="宋体" w:hAnsi="宋体" w:cs="宋体" w:hint="eastAsia"/>
                <w:sz w:val="24"/>
              </w:rPr>
              <w:t>其他未尽事宜详见</w:t>
            </w:r>
            <w:r>
              <w:rPr>
                <w:rFonts w:ascii="宋体" w:hAnsi="宋体" w:cs="宋体" w:hint="eastAsia"/>
                <w:sz w:val="24"/>
              </w:rPr>
              <w:t>本公告附件</w:t>
            </w:r>
            <w:r>
              <w:rPr>
                <w:rFonts w:ascii="宋体" w:hAnsi="宋体" w:cs="宋体" w:hint="eastAsia"/>
                <w:sz w:val="24"/>
              </w:rPr>
              <w:t>《资产转让合同》。</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四、受让方的确定方式</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rPr>
                <w:rFonts w:ascii="宋体" w:hAnsi="宋体" w:cs="宋体"/>
                <w:kern w:val="0"/>
                <w:sz w:val="24"/>
              </w:rPr>
            </w:pPr>
            <w:r>
              <w:rPr>
                <w:rFonts w:ascii="宋体" w:hAnsi="宋体" w:cs="宋体" w:hint="eastAsia"/>
                <w:kern w:val="0"/>
                <w:sz w:val="24"/>
              </w:rPr>
              <w:t>本项目采取网络连续竞价，价高者得的方式确定受让方，最终成交结果以</w:t>
            </w:r>
            <w:r>
              <w:rPr>
                <w:rFonts w:ascii="宋体" w:hAnsi="宋体" w:cs="宋体" w:hint="eastAsia"/>
                <w:kern w:val="0"/>
                <w:sz w:val="24"/>
              </w:rPr>
              <w:t>结果公告</w:t>
            </w:r>
            <w:r>
              <w:rPr>
                <w:rFonts w:ascii="宋体" w:hAnsi="宋体" w:cs="宋体" w:hint="eastAsia"/>
                <w:kern w:val="0"/>
                <w:sz w:val="24"/>
              </w:rPr>
              <w:t>为准。</w:t>
            </w:r>
          </w:p>
          <w:p w:rsidR="009D7C68" w:rsidRDefault="005737E7">
            <w:pPr>
              <w:widowControl/>
              <w:spacing w:line="400" w:lineRule="exact"/>
              <w:rPr>
                <w:rFonts w:ascii="宋体" w:hAnsi="宋体" w:cs="宋体"/>
                <w:kern w:val="0"/>
                <w:sz w:val="24"/>
              </w:rPr>
            </w:pPr>
            <w:r>
              <w:rPr>
                <w:rFonts w:ascii="宋体" w:hAnsi="宋体" w:cs="宋体" w:hint="eastAsia"/>
                <w:b/>
                <w:bCs/>
                <w:kern w:val="0"/>
                <w:sz w:val="24"/>
              </w:rPr>
              <w:t>注</w:t>
            </w:r>
            <w:r>
              <w:rPr>
                <w:rFonts w:ascii="宋体" w:hAnsi="宋体" w:cs="宋体" w:hint="eastAsia"/>
                <w:kern w:val="0"/>
                <w:sz w:val="24"/>
              </w:rPr>
              <w:t>：最高报价是指不低于公告底价的最高报价，由于系统故障或竞价系统信息与公告信息不符或委托方要求中止</w:t>
            </w:r>
            <w:r>
              <w:rPr>
                <w:rFonts w:ascii="宋体" w:hAnsi="宋体" w:cs="宋体" w:hint="eastAsia"/>
                <w:kern w:val="0"/>
                <w:sz w:val="24"/>
              </w:rPr>
              <w:t xml:space="preserve"> (</w:t>
            </w:r>
            <w:r>
              <w:rPr>
                <w:rFonts w:ascii="宋体" w:hAnsi="宋体" w:cs="宋体" w:hint="eastAsia"/>
                <w:kern w:val="0"/>
                <w:sz w:val="24"/>
              </w:rPr>
              <w:t>终止</w:t>
            </w:r>
            <w:r>
              <w:rPr>
                <w:rFonts w:ascii="宋体" w:hAnsi="宋体" w:cs="宋体" w:hint="eastAsia"/>
                <w:kern w:val="0"/>
                <w:sz w:val="24"/>
              </w:rPr>
              <w:t>)</w:t>
            </w:r>
            <w:r>
              <w:rPr>
                <w:rFonts w:ascii="宋体" w:hAnsi="宋体" w:cs="宋体" w:hint="eastAsia"/>
                <w:kern w:val="0"/>
                <w:sz w:val="24"/>
              </w:rPr>
              <w:t>项目造成竞价中止</w:t>
            </w:r>
            <w:r>
              <w:rPr>
                <w:rFonts w:ascii="宋体" w:hAnsi="宋体" w:cs="宋体" w:hint="eastAsia"/>
                <w:kern w:val="0"/>
                <w:sz w:val="24"/>
              </w:rPr>
              <w:t>(</w:t>
            </w:r>
            <w:r>
              <w:rPr>
                <w:rFonts w:ascii="宋体" w:hAnsi="宋体" w:cs="宋体" w:hint="eastAsia"/>
                <w:kern w:val="0"/>
                <w:sz w:val="24"/>
              </w:rPr>
              <w:t>终止</w:t>
            </w:r>
            <w:r>
              <w:rPr>
                <w:rFonts w:ascii="宋体" w:hAnsi="宋体" w:cs="宋体" w:hint="eastAsia"/>
                <w:kern w:val="0"/>
                <w:sz w:val="24"/>
              </w:rPr>
              <w:t>)</w:t>
            </w:r>
            <w:r>
              <w:rPr>
                <w:rFonts w:ascii="宋体" w:hAnsi="宋体" w:cs="宋体" w:hint="eastAsia"/>
                <w:kern w:val="0"/>
                <w:sz w:val="24"/>
              </w:rPr>
              <w:t>时的最高报价不作为本项目最高报价。</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五、意向受让方参与方式</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市场</w:t>
            </w:r>
            <w:r>
              <w:rPr>
                <w:rFonts w:ascii="宋体" w:hAnsi="宋体" w:cs="宋体" w:hint="eastAsia"/>
                <w:kern w:val="0"/>
                <w:sz w:val="24"/>
              </w:rPr>
              <w:t>主体</w:t>
            </w:r>
            <w:proofErr w:type="gramStart"/>
            <w:r>
              <w:rPr>
                <w:rFonts w:ascii="宋体" w:hAnsi="宋体" w:cs="宋体" w:hint="eastAsia"/>
                <w:kern w:val="0"/>
                <w:sz w:val="24"/>
              </w:rPr>
              <w:t>库登记</w:t>
            </w:r>
            <w:proofErr w:type="gramEnd"/>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sz w:val="24"/>
              </w:rPr>
            </w:pPr>
            <w:r>
              <w:rPr>
                <w:rFonts w:ascii="宋体" w:hAnsi="宋体" w:cs="宋体" w:hint="eastAsia"/>
                <w:sz w:val="24"/>
              </w:rPr>
              <w:t>意向受让方须完成</w:t>
            </w:r>
            <w:r>
              <w:rPr>
                <w:rFonts w:ascii="宋体" w:hAnsi="宋体" w:cs="宋体" w:hint="eastAsia"/>
                <w:kern w:val="0"/>
                <w:sz w:val="24"/>
              </w:rPr>
              <w:t>市场</w:t>
            </w:r>
            <w:r>
              <w:rPr>
                <w:rFonts w:ascii="宋体" w:hAnsi="宋体" w:cs="宋体" w:hint="eastAsia"/>
                <w:sz w:val="24"/>
              </w:rPr>
              <w:t>主体</w:t>
            </w:r>
            <w:proofErr w:type="gramStart"/>
            <w:r>
              <w:rPr>
                <w:rFonts w:ascii="宋体" w:hAnsi="宋体" w:cs="宋体" w:hint="eastAsia"/>
                <w:sz w:val="24"/>
              </w:rPr>
              <w:t>库登记</w:t>
            </w:r>
            <w:proofErr w:type="gramEnd"/>
            <w:r>
              <w:rPr>
                <w:rFonts w:ascii="宋体" w:hAnsi="宋体" w:cs="宋体" w:hint="eastAsia"/>
                <w:sz w:val="24"/>
              </w:rPr>
              <w:t>注册</w:t>
            </w:r>
            <w:r>
              <w:rPr>
                <w:rFonts w:ascii="宋体" w:hAnsi="宋体" w:cs="宋体" w:hint="eastAsia"/>
                <w:sz w:val="24"/>
              </w:rPr>
              <w:t>方可参与本项目登记。具体方式如下：</w:t>
            </w:r>
          </w:p>
          <w:p w:rsidR="009D7C68" w:rsidRDefault="005737E7">
            <w:pPr>
              <w:widowControl/>
              <w:spacing w:line="400" w:lineRule="exact"/>
              <w:jc w:val="left"/>
              <w:rPr>
                <w:rFonts w:ascii="宋体" w:hAnsi="宋体" w:cs="宋体"/>
                <w:sz w:val="24"/>
              </w:rPr>
            </w:pPr>
            <w:r>
              <w:rPr>
                <w:rFonts w:ascii="宋体" w:hAnsi="宋体" w:cs="宋体" w:hint="eastAsia"/>
                <w:sz w:val="24"/>
              </w:rPr>
              <w:t>1.</w:t>
            </w:r>
            <w:r>
              <w:rPr>
                <w:rFonts w:ascii="宋体" w:hAnsi="宋体" w:cs="宋体" w:hint="eastAsia"/>
                <w:sz w:val="24"/>
              </w:rPr>
              <w:t>意向受让方为</w:t>
            </w:r>
            <w:r>
              <w:rPr>
                <w:rFonts w:asciiTheme="minorEastAsia" w:eastAsiaTheme="minorEastAsia" w:hAnsiTheme="minorEastAsia" w:cstheme="minorEastAsia" w:hint="eastAsia"/>
                <w:sz w:val="24"/>
              </w:rPr>
              <w:t>企事业法人、其他组织</w:t>
            </w:r>
            <w:r>
              <w:rPr>
                <w:rFonts w:ascii="宋体" w:hAnsi="宋体" w:cs="宋体" w:hint="eastAsia"/>
                <w:sz w:val="24"/>
              </w:rPr>
              <w:t>的，须</w:t>
            </w:r>
            <w:proofErr w:type="gramStart"/>
            <w:r>
              <w:rPr>
                <w:rFonts w:ascii="宋体" w:hAnsi="宋体" w:cs="宋体" w:hint="eastAsia"/>
                <w:sz w:val="24"/>
              </w:rPr>
              <w:t>凭借第三方电子</w:t>
            </w:r>
            <w:proofErr w:type="gramEnd"/>
            <w:r>
              <w:rPr>
                <w:rFonts w:ascii="宋体" w:hAnsi="宋体" w:cs="宋体" w:hint="eastAsia"/>
                <w:sz w:val="24"/>
              </w:rPr>
              <w:t>认证服务提供者签发的电子签名认证证书（以下简称：</w:t>
            </w:r>
            <w:r>
              <w:rPr>
                <w:rFonts w:ascii="宋体" w:hAnsi="宋体" w:cs="宋体" w:hint="eastAsia"/>
                <w:sz w:val="24"/>
              </w:rPr>
              <w:t>CA</w:t>
            </w:r>
            <w:r>
              <w:rPr>
                <w:rFonts w:ascii="宋体" w:hAnsi="宋体" w:cs="宋体" w:hint="eastAsia"/>
                <w:sz w:val="24"/>
              </w:rPr>
              <w:t>）直接登录安徽</w:t>
            </w:r>
            <w:r>
              <w:rPr>
                <w:rFonts w:asciiTheme="minorEastAsia" w:eastAsiaTheme="minorEastAsia" w:hAnsiTheme="minorEastAsia" w:cstheme="minorEastAsia" w:hint="eastAsia"/>
                <w:sz w:val="24"/>
              </w:rPr>
              <w:t>合肥</w:t>
            </w:r>
            <w:r>
              <w:rPr>
                <w:rFonts w:ascii="宋体" w:hAnsi="宋体" w:cs="宋体" w:hint="eastAsia"/>
                <w:sz w:val="24"/>
              </w:rPr>
              <w:t>公共资源交易电子服务系统（网址：</w:t>
            </w:r>
            <w:r>
              <w:rPr>
                <w:rFonts w:ascii="宋体" w:hAnsi="宋体" w:cs="宋体" w:hint="eastAsia"/>
                <w:sz w:val="24"/>
              </w:rPr>
              <w:t>http://www.hfztb.cn</w:t>
            </w:r>
            <w:r>
              <w:rPr>
                <w:rFonts w:ascii="宋体" w:hAnsi="宋体" w:cs="宋体" w:hint="eastAsia"/>
                <w:sz w:val="24"/>
              </w:rPr>
              <w:t>）。</w:t>
            </w:r>
          </w:p>
          <w:p w:rsidR="009D7C68" w:rsidRDefault="005737E7">
            <w:pPr>
              <w:widowControl/>
              <w:spacing w:line="400" w:lineRule="exact"/>
              <w:jc w:val="left"/>
              <w:rPr>
                <w:rFonts w:ascii="宋体" w:hAnsi="宋体" w:cs="宋体"/>
                <w:sz w:val="24"/>
              </w:rPr>
            </w:pPr>
            <w:r>
              <w:rPr>
                <w:rFonts w:ascii="宋体" w:hAnsi="宋体" w:cs="宋体" w:hint="eastAsia"/>
                <w:sz w:val="24"/>
              </w:rPr>
              <w:t>2.</w:t>
            </w:r>
            <w:r>
              <w:rPr>
                <w:rFonts w:ascii="宋体" w:hAnsi="宋体" w:cs="宋体" w:hint="eastAsia"/>
                <w:sz w:val="24"/>
              </w:rPr>
              <w:t>意向受让方为自然人的，点击安徽</w:t>
            </w:r>
            <w:r>
              <w:rPr>
                <w:rFonts w:asciiTheme="minorEastAsia" w:eastAsiaTheme="minorEastAsia" w:hAnsiTheme="minorEastAsia" w:cstheme="minorEastAsia" w:hint="eastAsia"/>
                <w:sz w:val="24"/>
              </w:rPr>
              <w:t>合肥</w:t>
            </w:r>
            <w:r>
              <w:rPr>
                <w:rFonts w:ascii="宋体" w:hAnsi="宋体" w:cs="宋体" w:hint="eastAsia"/>
                <w:sz w:val="24"/>
              </w:rPr>
              <w:t>公共资源交易电子服务系统（网址：</w:t>
            </w:r>
            <w:r>
              <w:rPr>
                <w:rFonts w:ascii="宋体" w:hAnsi="宋体" w:cs="宋体" w:hint="eastAsia"/>
                <w:sz w:val="24"/>
              </w:rPr>
              <w:t>http://www.hfztb.cn</w:t>
            </w:r>
            <w:r>
              <w:rPr>
                <w:rFonts w:ascii="宋体" w:hAnsi="宋体" w:cs="宋体" w:hint="eastAsia"/>
                <w:sz w:val="24"/>
              </w:rPr>
              <w:t>）下方的“安徽政务服务网统一认证中心登录</w:t>
            </w:r>
            <w:r>
              <w:rPr>
                <w:rFonts w:ascii="宋体" w:hAnsi="宋体" w:cs="宋体" w:hint="eastAsia"/>
                <w:sz w:val="24"/>
              </w:rPr>
              <w:t xml:space="preserve"> </w:t>
            </w:r>
            <w:r>
              <w:rPr>
                <w:rFonts w:ascii="宋体" w:hAnsi="宋体" w:cs="宋体" w:hint="eastAsia"/>
                <w:sz w:val="24"/>
              </w:rPr>
              <w:t>”。</w:t>
            </w:r>
          </w:p>
          <w:p w:rsidR="009D7C68" w:rsidRDefault="005737E7">
            <w:pPr>
              <w:widowControl/>
              <w:spacing w:line="400" w:lineRule="exact"/>
              <w:jc w:val="left"/>
              <w:rPr>
                <w:rFonts w:ascii="宋体" w:hAnsi="宋体" w:cs="宋体"/>
                <w:sz w:val="24"/>
              </w:rPr>
            </w:pPr>
            <w:r>
              <w:rPr>
                <w:rFonts w:ascii="宋体" w:hAnsi="宋体" w:cs="宋体" w:hint="eastAsia"/>
                <w:sz w:val="24"/>
              </w:rPr>
              <w:t>具体流程参见安徽合肥公共资源交易中心网站（网址：</w:t>
            </w:r>
            <w:r>
              <w:rPr>
                <w:rFonts w:ascii="宋体" w:hAnsi="宋体" w:cs="宋体" w:hint="eastAsia"/>
                <w:sz w:val="24"/>
              </w:rPr>
              <w:t>http://ggzy.hefei.gov.cn</w:t>
            </w:r>
            <w:r>
              <w:rPr>
                <w:rFonts w:ascii="宋体" w:hAnsi="宋体" w:cs="宋体" w:hint="eastAsia"/>
                <w:sz w:val="24"/>
              </w:rPr>
              <w:t>）</w:t>
            </w:r>
            <w:r>
              <w:rPr>
                <w:rFonts w:ascii="宋体" w:hAnsi="宋体" w:cs="宋体" w:hint="eastAsia"/>
                <w:sz w:val="24"/>
              </w:rPr>
              <w:t>“办事指南”</w:t>
            </w:r>
            <w:r>
              <w:rPr>
                <w:rFonts w:ascii="宋体" w:hAnsi="宋体" w:cs="宋体" w:hint="eastAsia"/>
                <w:sz w:val="24"/>
              </w:rPr>
              <w:t>-</w:t>
            </w:r>
            <w:r>
              <w:rPr>
                <w:rFonts w:ascii="宋体" w:hAnsi="宋体" w:cs="宋体" w:hint="eastAsia"/>
                <w:sz w:val="24"/>
              </w:rPr>
              <w:t>主体</w:t>
            </w:r>
            <w:proofErr w:type="gramStart"/>
            <w:r>
              <w:rPr>
                <w:rFonts w:ascii="宋体" w:hAnsi="宋体" w:cs="宋体" w:hint="eastAsia"/>
                <w:sz w:val="24"/>
              </w:rPr>
              <w:t>库登记</w:t>
            </w:r>
            <w:proofErr w:type="gramEnd"/>
            <w:r>
              <w:rPr>
                <w:rFonts w:ascii="宋体" w:hAnsi="宋体" w:cs="宋体" w:hint="eastAsia"/>
                <w:sz w:val="24"/>
              </w:rPr>
              <w:t>-</w:t>
            </w:r>
            <w:r>
              <w:rPr>
                <w:rFonts w:ascii="宋体" w:hAnsi="宋体" w:cs="宋体" w:hint="eastAsia"/>
                <w:sz w:val="24"/>
              </w:rPr>
              <w:t>《</w:t>
            </w:r>
            <w:r>
              <w:rPr>
                <w:rFonts w:ascii="宋体" w:hAnsi="宋体" w:cs="宋体" w:hint="eastAsia"/>
                <w:sz w:val="24"/>
              </w:rPr>
              <w:t>市场</w:t>
            </w:r>
            <w:r>
              <w:rPr>
                <w:rFonts w:ascii="宋体" w:hAnsi="宋体" w:cs="宋体" w:hint="eastAsia"/>
                <w:sz w:val="24"/>
              </w:rPr>
              <w:t>主体</w:t>
            </w:r>
            <w:r>
              <w:rPr>
                <w:rFonts w:ascii="宋体" w:hAnsi="宋体" w:cs="宋体" w:hint="eastAsia"/>
                <w:sz w:val="24"/>
              </w:rPr>
              <w:t>库</w:t>
            </w:r>
            <w:r>
              <w:rPr>
                <w:rFonts w:ascii="宋体" w:hAnsi="宋体" w:cs="宋体" w:hint="eastAsia"/>
                <w:sz w:val="24"/>
              </w:rPr>
              <w:t>登记</w:t>
            </w:r>
            <w:r>
              <w:rPr>
                <w:rFonts w:ascii="宋体" w:hAnsi="宋体" w:cs="宋体" w:hint="eastAsia"/>
                <w:sz w:val="24"/>
              </w:rPr>
              <w:t>服务</w:t>
            </w:r>
            <w:r>
              <w:rPr>
                <w:rFonts w:ascii="宋体" w:hAnsi="宋体" w:cs="宋体" w:hint="eastAsia"/>
                <w:sz w:val="24"/>
              </w:rPr>
              <w:lastRenderedPageBreak/>
              <w:t>指南》。</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lastRenderedPageBreak/>
              <w:t>项目登记</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rPr>
                <w:rFonts w:ascii="宋体" w:hAnsi="宋体" w:cs="宋体"/>
              </w:rPr>
            </w:pPr>
            <w:r>
              <w:rPr>
                <w:rFonts w:ascii="宋体" w:hAnsi="宋体" w:cs="宋体" w:hint="eastAsia"/>
                <w:sz w:val="24"/>
              </w:rPr>
              <w:t>完成主体</w:t>
            </w:r>
            <w:proofErr w:type="gramStart"/>
            <w:r>
              <w:rPr>
                <w:rFonts w:ascii="宋体" w:hAnsi="宋体" w:cs="宋体" w:hint="eastAsia"/>
                <w:sz w:val="24"/>
              </w:rPr>
              <w:t>库登记</w:t>
            </w:r>
            <w:proofErr w:type="gramEnd"/>
            <w:r>
              <w:rPr>
                <w:rFonts w:ascii="宋体" w:hAnsi="宋体" w:cs="宋体" w:hint="eastAsia"/>
                <w:sz w:val="24"/>
              </w:rPr>
              <w:t>的意向受让方，直接登录安徽</w:t>
            </w:r>
            <w:r>
              <w:rPr>
                <w:rFonts w:ascii="宋体" w:hAnsi="宋体" w:cs="宋体" w:hint="eastAsia"/>
                <w:sz w:val="24"/>
              </w:rPr>
              <w:t>合肥</w:t>
            </w:r>
            <w:r>
              <w:rPr>
                <w:rFonts w:ascii="宋体" w:hAnsi="宋体" w:cs="宋体" w:hint="eastAsia"/>
                <w:sz w:val="24"/>
              </w:rPr>
              <w:t>公共资源交易电子服务系统（网址：</w:t>
            </w:r>
            <w:r>
              <w:rPr>
                <w:rFonts w:ascii="宋体" w:hAnsi="宋体" w:cs="宋体" w:hint="eastAsia"/>
                <w:sz w:val="24"/>
              </w:rPr>
              <w:t>http://www.hfztb.cn</w:t>
            </w:r>
            <w:r>
              <w:rPr>
                <w:rFonts w:ascii="宋体" w:hAnsi="宋体" w:cs="宋体" w:hint="eastAsia"/>
                <w:sz w:val="24"/>
              </w:rPr>
              <w:t>），进入后选择点击“安徽公共资源交易集团电子交易系统</w:t>
            </w:r>
            <w:r>
              <w:rPr>
                <w:rFonts w:ascii="宋体" w:hAnsi="宋体" w:cs="宋体" w:hint="eastAsia"/>
                <w:sz w:val="24"/>
              </w:rPr>
              <w:t>”</w:t>
            </w:r>
            <w:r>
              <w:rPr>
                <w:rFonts w:ascii="宋体" w:hAnsi="宋体" w:cs="宋体" w:hint="eastAsia"/>
                <w:sz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ascii="宋体" w:hAnsi="宋体" w:cs="宋体" w:hint="eastAsia"/>
                <w:sz w:val="24"/>
              </w:rPr>
              <w:t>交易保证金交</w:t>
            </w:r>
            <w:r>
              <w:rPr>
                <w:rFonts w:ascii="宋体" w:hAnsi="宋体" w:cs="宋体" w:hint="eastAsia"/>
                <w:sz w:val="24"/>
              </w:rPr>
              <w:t>款账户须与意向受让方实际</w:t>
            </w:r>
            <w:r>
              <w:rPr>
                <w:rFonts w:ascii="宋体" w:hAnsi="宋体" w:cs="宋体" w:hint="eastAsia"/>
                <w:sz w:val="24"/>
              </w:rPr>
              <w:t>交纳交易保证金</w:t>
            </w:r>
            <w:r>
              <w:rPr>
                <w:rFonts w:ascii="宋体" w:hAnsi="宋体" w:cs="宋体" w:hint="eastAsia"/>
                <w:sz w:val="24"/>
              </w:rPr>
              <w:t>的银行账户一致。</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b/>
                <w:bCs/>
                <w:kern w:val="0"/>
                <w:sz w:val="24"/>
              </w:rPr>
            </w:pPr>
            <w:r>
              <w:rPr>
                <w:rFonts w:ascii="宋体" w:hAnsi="宋体" w:cs="宋体" w:hint="eastAsia"/>
                <w:kern w:val="0"/>
                <w:sz w:val="24"/>
              </w:rPr>
              <w:t>交易保证金交纳</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left"/>
              <w:rPr>
                <w:rFonts w:ascii="宋体" w:hAnsi="宋体" w:cs="宋体"/>
                <w:kern w:val="0"/>
                <w:sz w:val="24"/>
              </w:rPr>
            </w:pPr>
            <w:r>
              <w:rPr>
                <w:rFonts w:ascii="宋体" w:hAnsi="宋体" w:cs="宋体" w:hint="eastAsia"/>
                <w:kern w:val="0"/>
                <w:sz w:val="24"/>
              </w:rPr>
              <w:t>意向受让方登记成功后，须通过项目登记时填写的己方账号以转账的方式汇入标的对应</w:t>
            </w:r>
            <w:r>
              <w:rPr>
                <w:rFonts w:ascii="宋体" w:hAnsi="宋体" w:cs="宋体" w:hint="eastAsia"/>
                <w:kern w:val="0"/>
                <w:sz w:val="24"/>
              </w:rPr>
              <w:t>账号</w:t>
            </w:r>
            <w:r>
              <w:rPr>
                <w:rFonts w:ascii="宋体" w:hAnsi="宋体" w:cs="宋体" w:hint="eastAsia"/>
                <w:kern w:val="0"/>
                <w:sz w:val="24"/>
              </w:rPr>
              <w:t>足额的交易保证金。不得通过现金汇款方式</w:t>
            </w:r>
            <w:r>
              <w:rPr>
                <w:rFonts w:ascii="宋体" w:hAnsi="宋体" w:cs="宋体" w:hint="eastAsia"/>
                <w:kern w:val="0"/>
                <w:sz w:val="24"/>
              </w:rPr>
              <w:t>交纳</w:t>
            </w:r>
            <w:r>
              <w:rPr>
                <w:rFonts w:ascii="宋体" w:hAnsi="宋体" w:cs="宋体" w:hint="eastAsia"/>
                <w:kern w:val="0"/>
                <w:sz w:val="24"/>
              </w:rPr>
              <w:t>交易保证金。</w:t>
            </w:r>
          </w:p>
          <w:p w:rsidR="009D7C68" w:rsidRDefault="005737E7">
            <w:pPr>
              <w:spacing w:line="400" w:lineRule="exact"/>
              <w:jc w:val="left"/>
              <w:rPr>
                <w:rFonts w:ascii="宋体" w:hAnsi="宋体" w:cs="宋体"/>
                <w:kern w:val="0"/>
                <w:sz w:val="24"/>
              </w:rPr>
            </w:pPr>
            <w:r>
              <w:rPr>
                <w:rFonts w:ascii="宋体" w:hAnsi="宋体" w:cs="宋体" w:hint="eastAsia"/>
                <w:kern w:val="0"/>
                <w:sz w:val="24"/>
              </w:rPr>
              <w:t>保证金账号如下：</w:t>
            </w:r>
          </w:p>
          <w:tbl>
            <w:tblPr>
              <w:tblStyle w:val="a9"/>
              <w:tblW w:w="4517" w:type="pct"/>
              <w:jc w:val="center"/>
              <w:tblLook w:val="04A0" w:firstRow="1" w:lastRow="0" w:firstColumn="1" w:lastColumn="0" w:noHBand="0" w:noVBand="1"/>
            </w:tblPr>
            <w:tblGrid>
              <w:gridCol w:w="1725"/>
              <w:gridCol w:w="2444"/>
              <w:gridCol w:w="3494"/>
            </w:tblGrid>
            <w:tr w:rsidR="009D7C68">
              <w:trPr>
                <w:trHeight w:val="261"/>
                <w:jc w:val="center"/>
              </w:trPr>
              <w:tc>
                <w:tcPr>
                  <w:tcW w:w="1725" w:type="dxa"/>
                  <w:vAlign w:val="center"/>
                </w:tcPr>
                <w:p w:rsidR="009D7C68" w:rsidRDefault="005737E7">
                  <w:pPr>
                    <w:spacing w:line="400" w:lineRule="exact"/>
                    <w:jc w:val="left"/>
                    <w:rPr>
                      <w:rFonts w:ascii="宋体" w:hAnsi="宋体" w:cs="宋体"/>
                      <w:bCs/>
                      <w:kern w:val="0"/>
                      <w:sz w:val="24"/>
                    </w:rPr>
                  </w:pPr>
                  <w:r>
                    <w:rPr>
                      <w:rFonts w:ascii="宋体" w:hAnsi="宋体" w:cs="宋体" w:hint="eastAsia"/>
                      <w:bCs/>
                      <w:kern w:val="0"/>
                      <w:sz w:val="24"/>
                    </w:rPr>
                    <w:t>户名：合肥市产权交易中心</w:t>
                  </w:r>
                </w:p>
              </w:tc>
              <w:tc>
                <w:tcPr>
                  <w:tcW w:w="2445" w:type="dxa"/>
                  <w:vAlign w:val="center"/>
                </w:tcPr>
                <w:p w:rsidR="009D7C68" w:rsidRDefault="005737E7">
                  <w:pPr>
                    <w:spacing w:line="400" w:lineRule="exact"/>
                    <w:jc w:val="left"/>
                    <w:rPr>
                      <w:rFonts w:ascii="宋体" w:hAnsi="宋体" w:cs="宋体"/>
                      <w:bCs/>
                      <w:kern w:val="0"/>
                      <w:sz w:val="24"/>
                    </w:rPr>
                  </w:pPr>
                  <w:r>
                    <w:rPr>
                      <w:rFonts w:ascii="宋体" w:hAnsi="宋体" w:cs="宋体" w:hint="eastAsia"/>
                      <w:bCs/>
                      <w:kern w:val="0"/>
                      <w:sz w:val="24"/>
                    </w:rPr>
                    <w:t>开户</w:t>
                  </w:r>
                  <w:r>
                    <w:rPr>
                      <w:rFonts w:ascii="宋体" w:hAnsi="宋体" w:cs="宋体" w:hint="eastAsia"/>
                      <w:bCs/>
                      <w:kern w:val="0"/>
                      <w:sz w:val="24"/>
                    </w:rPr>
                    <w:t>银</w:t>
                  </w:r>
                  <w:r>
                    <w:rPr>
                      <w:rFonts w:ascii="宋体" w:hAnsi="宋体" w:cs="宋体" w:hint="eastAsia"/>
                      <w:bCs/>
                      <w:kern w:val="0"/>
                      <w:sz w:val="24"/>
                    </w:rPr>
                    <w:t>行：中国光大银行合肥阜南路支行</w:t>
                  </w:r>
                </w:p>
              </w:tc>
              <w:tc>
                <w:tcPr>
                  <w:tcW w:w="3495" w:type="dxa"/>
                  <w:vAlign w:val="center"/>
                </w:tcPr>
                <w:p w:rsidR="009D7C68" w:rsidRDefault="005737E7">
                  <w:pPr>
                    <w:spacing w:line="400" w:lineRule="exact"/>
                    <w:jc w:val="left"/>
                    <w:rPr>
                      <w:rFonts w:ascii="宋体" w:hAnsi="宋体" w:cs="宋体"/>
                      <w:bCs/>
                      <w:kern w:val="0"/>
                      <w:sz w:val="24"/>
                    </w:rPr>
                  </w:pPr>
                  <w:r>
                    <w:rPr>
                      <w:rFonts w:ascii="宋体" w:hAnsi="宋体" w:cs="宋体" w:hint="eastAsia"/>
                      <w:bCs/>
                      <w:kern w:val="0"/>
                      <w:sz w:val="24"/>
                    </w:rPr>
                    <w:t>账号：</w:t>
                  </w:r>
                  <w:r>
                    <w:rPr>
                      <w:rFonts w:ascii="宋体" w:hAnsi="宋体" w:cs="宋体" w:hint="eastAsia"/>
                      <w:bCs/>
                      <w:kern w:val="0"/>
                      <w:sz w:val="24"/>
                    </w:rPr>
                    <w:t>76700188014545365</w:t>
                  </w:r>
                </w:p>
              </w:tc>
            </w:tr>
          </w:tbl>
          <w:p w:rsidR="009D7C68" w:rsidRDefault="005737E7">
            <w:pPr>
              <w:widowControl/>
              <w:spacing w:line="400" w:lineRule="exact"/>
              <w:jc w:val="left"/>
              <w:rPr>
                <w:rFonts w:ascii="宋体" w:hAnsi="宋体" w:cs="宋体"/>
                <w:sz w:val="24"/>
              </w:rPr>
            </w:pPr>
            <w:r>
              <w:rPr>
                <w:rFonts w:ascii="宋体" w:hAnsi="宋体" w:cs="宋体" w:hint="eastAsia"/>
                <w:sz w:val="24"/>
              </w:rPr>
              <w:t>交易保证金</w:t>
            </w:r>
            <w:r>
              <w:rPr>
                <w:rFonts w:ascii="宋体" w:hAnsi="宋体" w:cs="宋体" w:hint="eastAsia"/>
                <w:sz w:val="24"/>
              </w:rPr>
              <w:t>支付</w:t>
            </w:r>
            <w:r>
              <w:rPr>
                <w:rFonts w:ascii="宋体" w:hAnsi="宋体" w:cs="宋体" w:hint="eastAsia"/>
                <w:kern w:val="0"/>
                <w:sz w:val="24"/>
              </w:rPr>
              <w:t>完成后，意向受让方可登</w:t>
            </w:r>
            <w:r>
              <w:rPr>
                <w:rFonts w:ascii="宋体" w:hAnsi="宋体" w:cs="宋体" w:hint="eastAsia"/>
                <w:kern w:val="0"/>
                <w:sz w:val="24"/>
              </w:rPr>
              <w:t>录</w:t>
            </w:r>
            <w:r>
              <w:rPr>
                <w:rFonts w:ascii="宋体" w:hAnsi="宋体" w:cs="宋体" w:hint="eastAsia"/>
                <w:kern w:val="0"/>
                <w:sz w:val="24"/>
              </w:rPr>
              <w:t>安徽公共资源交易集团电子交易系统点击“保证金查询”查看</w:t>
            </w:r>
            <w:r>
              <w:rPr>
                <w:rFonts w:ascii="宋体" w:hAnsi="宋体" w:cs="宋体" w:hint="eastAsia"/>
                <w:kern w:val="0"/>
                <w:sz w:val="24"/>
              </w:rPr>
              <w:t>交易保证金</w:t>
            </w:r>
            <w:r>
              <w:rPr>
                <w:rFonts w:ascii="宋体" w:hAnsi="宋体" w:cs="宋体" w:hint="eastAsia"/>
                <w:kern w:val="0"/>
                <w:sz w:val="24"/>
              </w:rPr>
              <w:t>支付状态。若显示“未支付”，可点击查询按键刷新支付状态。若刷新后</w:t>
            </w:r>
            <w:r>
              <w:rPr>
                <w:rFonts w:ascii="宋体" w:hAnsi="宋体" w:cs="宋体" w:hint="eastAsia"/>
                <w:kern w:val="0"/>
                <w:sz w:val="24"/>
              </w:rPr>
              <w:t>交易保证金</w:t>
            </w:r>
            <w:r>
              <w:rPr>
                <w:rFonts w:ascii="宋体" w:hAnsi="宋体" w:cs="宋体" w:hint="eastAsia"/>
                <w:kern w:val="0"/>
                <w:sz w:val="24"/>
              </w:rPr>
              <w:t>支付状态仍显示“未支付”的，意向受让方可在公告截</w:t>
            </w:r>
            <w:r>
              <w:rPr>
                <w:rFonts w:ascii="宋体" w:hAnsi="宋体" w:cs="宋体" w:hint="eastAsia"/>
                <w:sz w:val="24"/>
              </w:rPr>
              <w:t>止前及时联系技术支持电话（</w:t>
            </w:r>
            <w:r>
              <w:rPr>
                <w:rFonts w:ascii="宋体" w:hAnsi="宋体" w:cs="宋体" w:hint="eastAsia"/>
                <w:sz w:val="24"/>
              </w:rPr>
              <w:t>4009980000</w:t>
            </w:r>
            <w:r>
              <w:rPr>
                <w:rFonts w:ascii="宋体" w:hAnsi="宋体" w:cs="宋体" w:hint="eastAsia"/>
                <w:sz w:val="24"/>
              </w:rPr>
              <w:t>）进行反馈。</w:t>
            </w:r>
          </w:p>
          <w:p w:rsidR="009D7C68" w:rsidRDefault="005737E7">
            <w:pPr>
              <w:widowControl/>
              <w:spacing w:line="400" w:lineRule="exact"/>
              <w:jc w:val="left"/>
              <w:rPr>
                <w:rFonts w:ascii="宋体" w:hAnsi="宋体" w:cs="宋体"/>
                <w:kern w:val="0"/>
                <w:sz w:val="24"/>
              </w:rPr>
            </w:pPr>
            <w:r>
              <w:rPr>
                <w:rFonts w:ascii="宋体" w:hAnsi="宋体" w:cs="宋体" w:hint="eastAsia"/>
                <w:b/>
                <w:kern w:val="0"/>
                <w:sz w:val="24"/>
              </w:rPr>
              <w:t>注意事项：</w:t>
            </w:r>
            <w:r>
              <w:rPr>
                <w:rFonts w:ascii="宋体" w:hAnsi="宋体" w:cs="宋体" w:hint="eastAsia"/>
                <w:kern w:val="0"/>
                <w:sz w:val="24"/>
              </w:rPr>
              <w:t>交易保证金</w:t>
            </w:r>
            <w:r>
              <w:rPr>
                <w:rFonts w:ascii="宋体" w:hAnsi="宋体" w:cs="宋体" w:hint="eastAsia"/>
                <w:kern w:val="0"/>
                <w:sz w:val="24"/>
              </w:rPr>
              <w:t>支付以到账时间为准，意向受让方须确保</w:t>
            </w:r>
            <w:r>
              <w:rPr>
                <w:rFonts w:ascii="宋体" w:hAnsi="宋体" w:cs="宋体" w:hint="eastAsia"/>
                <w:kern w:val="0"/>
                <w:sz w:val="24"/>
              </w:rPr>
              <w:t>交纳</w:t>
            </w:r>
            <w:r>
              <w:rPr>
                <w:rFonts w:ascii="宋体" w:hAnsi="宋体" w:cs="宋体" w:hint="eastAsia"/>
                <w:kern w:val="0"/>
                <w:sz w:val="24"/>
              </w:rPr>
              <w:t>的交易保证金在公告截止时间前到账，网上登记系统将在到达公告截止时间时自动关闭。如因账号错误、</w:t>
            </w:r>
            <w:r>
              <w:rPr>
                <w:rFonts w:ascii="宋体" w:hAnsi="宋体" w:cs="宋体" w:hint="eastAsia"/>
                <w:kern w:val="0"/>
                <w:sz w:val="24"/>
              </w:rPr>
              <w:t>交易保证金</w:t>
            </w:r>
            <w:r>
              <w:rPr>
                <w:rFonts w:ascii="宋体" w:hAnsi="宋体" w:cs="宋体" w:hint="eastAsia"/>
                <w:kern w:val="0"/>
                <w:sz w:val="24"/>
              </w:rPr>
              <w:t>数额不足、</w:t>
            </w:r>
            <w:r>
              <w:rPr>
                <w:rFonts w:ascii="宋体" w:hAnsi="宋体" w:cs="宋体" w:hint="eastAsia"/>
                <w:kern w:val="0"/>
                <w:sz w:val="24"/>
              </w:rPr>
              <w:t>交易保证金</w:t>
            </w:r>
            <w:r>
              <w:rPr>
                <w:rFonts w:ascii="宋体" w:hAnsi="宋体" w:cs="宋体" w:hint="eastAsia"/>
                <w:kern w:val="0"/>
                <w:sz w:val="24"/>
              </w:rPr>
              <w:t>未在规定时间内到账、现金</w:t>
            </w:r>
            <w:r>
              <w:rPr>
                <w:rFonts w:ascii="宋体" w:hAnsi="宋体" w:cs="宋体" w:hint="eastAsia"/>
                <w:kern w:val="0"/>
                <w:sz w:val="24"/>
              </w:rPr>
              <w:t>交</w:t>
            </w:r>
            <w:r>
              <w:rPr>
                <w:rFonts w:ascii="宋体" w:hAnsi="宋体" w:cs="宋体" w:hint="eastAsia"/>
                <w:kern w:val="0"/>
                <w:sz w:val="24"/>
              </w:rPr>
              <w:t>款等原因造成未能登记成功，合肥市产权交易中心不承担任何责任。</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项目竞价</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交易保证金</w:t>
            </w:r>
            <w:r>
              <w:rPr>
                <w:rFonts w:ascii="宋体" w:hAnsi="宋体" w:cs="宋体" w:hint="eastAsia"/>
                <w:kern w:val="0"/>
                <w:sz w:val="24"/>
              </w:rPr>
              <w:t>状态为“已支付”的意向受让方</w:t>
            </w:r>
            <w:proofErr w:type="gramStart"/>
            <w:r>
              <w:rPr>
                <w:rFonts w:ascii="宋体" w:hAnsi="宋体" w:cs="宋体" w:hint="eastAsia"/>
                <w:kern w:val="0"/>
                <w:sz w:val="24"/>
              </w:rPr>
              <w:t>方</w:t>
            </w:r>
            <w:proofErr w:type="gramEnd"/>
            <w:r>
              <w:rPr>
                <w:rFonts w:ascii="宋体" w:hAnsi="宋体" w:cs="宋体" w:hint="eastAsia"/>
                <w:kern w:val="0"/>
                <w:sz w:val="24"/>
              </w:rPr>
              <w:t>可点击“进入竞价系统”参与竞价活动。</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竞价规则详见</w:t>
            </w:r>
            <w:r>
              <w:rPr>
                <w:rFonts w:cs="宋体" w:hint="eastAsia"/>
                <w:sz w:val="24"/>
              </w:rPr>
              <w:t>《</w:t>
            </w:r>
            <w:r>
              <w:rPr>
                <w:rFonts w:ascii="宋体" w:hAnsi="宋体" w:cs="宋体" w:hint="eastAsia"/>
                <w:sz w:val="24"/>
              </w:rPr>
              <w:t>网络连续竞价须知</w:t>
            </w:r>
            <w:r>
              <w:rPr>
                <w:rFonts w:cs="宋体" w:hint="eastAsia"/>
                <w:sz w:val="24"/>
              </w:rPr>
              <w:t>》（</w:t>
            </w:r>
            <w:r>
              <w:rPr>
                <w:rFonts w:ascii="宋体" w:hAnsi="宋体" w:cs="宋体" w:hint="eastAsia"/>
                <w:kern w:val="0"/>
                <w:sz w:val="24"/>
              </w:rPr>
              <w:t>本公告</w:t>
            </w:r>
            <w:r>
              <w:rPr>
                <w:rFonts w:ascii="宋体" w:hAnsi="宋体" w:cs="宋体" w:hint="eastAsia"/>
                <w:kern w:val="0"/>
                <w:sz w:val="24"/>
              </w:rPr>
              <w:t>上传</w:t>
            </w:r>
            <w:r>
              <w:rPr>
                <w:rFonts w:ascii="宋体" w:hAnsi="宋体" w:cs="宋体" w:hint="eastAsia"/>
                <w:kern w:val="0"/>
                <w:sz w:val="24"/>
              </w:rPr>
              <w:t>附件</w:t>
            </w:r>
            <w:r>
              <w:rPr>
                <w:rFonts w:ascii="宋体" w:hAnsi="宋体" w:cs="宋体" w:hint="eastAsia"/>
                <w:kern w:val="0"/>
                <w:sz w:val="24"/>
              </w:rPr>
              <w:t>1</w:t>
            </w:r>
            <w:r>
              <w:rPr>
                <w:rFonts w:ascii="宋体" w:hAnsi="宋体" w:cs="宋体" w:hint="eastAsia"/>
                <w:kern w:val="0"/>
                <w:sz w:val="24"/>
              </w:rPr>
              <w:t>）</w:t>
            </w:r>
            <w:r>
              <w:rPr>
                <w:rFonts w:ascii="宋体" w:hAnsi="宋体" w:cs="宋体" w:hint="eastAsia"/>
                <w:sz w:val="24"/>
              </w:rPr>
              <w:t>。</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本项目标的每轮加价幅度</w:t>
            </w:r>
            <w:r>
              <w:rPr>
                <w:rFonts w:ascii="宋体" w:hAnsi="宋体" w:cs="宋体" w:hint="eastAsia"/>
                <w:b/>
                <w:bCs/>
                <w:kern w:val="0"/>
                <w:sz w:val="24"/>
              </w:rPr>
              <w:t>10</w:t>
            </w:r>
            <w:r>
              <w:rPr>
                <w:rFonts w:ascii="宋体" w:hAnsi="宋体" w:cs="宋体" w:hint="eastAsia"/>
                <w:b/>
                <w:bCs/>
                <w:kern w:val="0"/>
                <w:sz w:val="24"/>
              </w:rPr>
              <w:t>万</w:t>
            </w:r>
            <w:r>
              <w:rPr>
                <w:rFonts w:ascii="宋体" w:hAnsi="宋体" w:cs="宋体" w:hint="eastAsia"/>
                <w:b/>
                <w:bCs/>
                <w:kern w:val="0"/>
                <w:sz w:val="24"/>
              </w:rPr>
              <w:t>元或其整数</w:t>
            </w:r>
            <w:proofErr w:type="gramStart"/>
            <w:r>
              <w:rPr>
                <w:rFonts w:ascii="宋体" w:hAnsi="宋体" w:cs="宋体" w:hint="eastAsia"/>
                <w:b/>
                <w:bCs/>
                <w:kern w:val="0"/>
                <w:sz w:val="24"/>
              </w:rPr>
              <w:t>倍</w:t>
            </w:r>
            <w:proofErr w:type="gramEnd"/>
            <w:r>
              <w:rPr>
                <w:rFonts w:ascii="宋体" w:hAnsi="宋体" w:cs="宋体" w:hint="eastAsia"/>
                <w:b/>
                <w:bCs/>
                <w:kern w:val="0"/>
                <w:sz w:val="24"/>
              </w:rPr>
              <w:t>。</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重要提示：请使用</w:t>
            </w:r>
            <w:r>
              <w:rPr>
                <w:rFonts w:ascii="宋体" w:hAnsi="宋体" w:cs="宋体" w:hint="eastAsia"/>
                <w:kern w:val="0"/>
                <w:sz w:val="24"/>
              </w:rPr>
              <w:t>IE10</w:t>
            </w:r>
            <w:r>
              <w:rPr>
                <w:rFonts w:ascii="宋体" w:hAnsi="宋体" w:cs="宋体" w:hint="eastAsia"/>
                <w:kern w:val="0"/>
                <w:sz w:val="24"/>
              </w:rPr>
              <w:t>及以上版本浏览器登录竞价系统，否则可能导致异常。鉴于互联网环境可能存在的时延等不可抗因素，意向</w:t>
            </w:r>
            <w:r>
              <w:rPr>
                <w:rFonts w:ascii="宋体" w:hAnsi="宋体" w:cs="宋体" w:hint="eastAsia"/>
                <w:kern w:val="0"/>
                <w:sz w:val="24"/>
              </w:rPr>
              <w:t>受让方</w:t>
            </w:r>
            <w:r>
              <w:rPr>
                <w:rFonts w:ascii="宋体" w:hAnsi="宋体" w:cs="宋体" w:hint="eastAsia"/>
                <w:kern w:val="0"/>
                <w:sz w:val="24"/>
              </w:rPr>
              <w:t>应尽量在自由报价期内充分报价，在延时竞价期内及时报价。</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kern w:val="0"/>
                <w:sz w:val="24"/>
              </w:rPr>
            </w:pPr>
            <w:r>
              <w:rPr>
                <w:rFonts w:ascii="宋体" w:hAnsi="宋体" w:cs="宋体" w:hint="eastAsia"/>
                <w:b/>
                <w:bCs/>
                <w:kern w:val="0"/>
                <w:sz w:val="24"/>
              </w:rPr>
              <w:t>注</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意向受让方须在公告期内完成注册、登记及</w:t>
            </w:r>
            <w:r>
              <w:rPr>
                <w:rFonts w:ascii="宋体" w:hAnsi="宋体" w:cs="宋体" w:hint="eastAsia"/>
                <w:kern w:val="0"/>
                <w:sz w:val="24"/>
              </w:rPr>
              <w:t>交易保证金</w:t>
            </w:r>
            <w:r>
              <w:rPr>
                <w:rFonts w:ascii="宋体" w:hAnsi="宋体" w:cs="宋体" w:hint="eastAsia"/>
                <w:kern w:val="0"/>
                <w:sz w:val="24"/>
              </w:rPr>
              <w:t>交纳</w:t>
            </w:r>
            <w:r>
              <w:rPr>
                <w:rFonts w:ascii="宋体" w:hAnsi="宋体" w:cs="宋体" w:hint="eastAsia"/>
                <w:kern w:val="0"/>
                <w:sz w:val="24"/>
              </w:rPr>
              <w:t>手续，因未在规定时间完成上述手续造成无法参与竞价的，合肥市产权交易中心不承担任何责任。上述注册、登记及竞价等具体操作流程</w:t>
            </w:r>
            <w:r>
              <w:rPr>
                <w:rFonts w:ascii="宋体" w:hAnsi="宋体" w:cs="宋体" w:hint="eastAsia"/>
                <w:kern w:val="0"/>
                <w:sz w:val="24"/>
              </w:rPr>
              <w:t>详见</w:t>
            </w:r>
            <w:r>
              <w:rPr>
                <w:rFonts w:ascii="宋体" w:hAnsi="宋体" w:cs="宋体" w:hint="eastAsia"/>
                <w:kern w:val="0"/>
                <w:sz w:val="24"/>
              </w:rPr>
              <w:t>《产权交易操作手册》</w:t>
            </w:r>
            <w:r>
              <w:rPr>
                <w:rFonts w:ascii="宋体" w:hAnsi="宋体" w:cs="宋体" w:hint="eastAsia"/>
                <w:kern w:val="0"/>
                <w:sz w:val="24"/>
              </w:rPr>
              <w:t>（</w:t>
            </w:r>
            <w:r>
              <w:rPr>
                <w:rFonts w:ascii="宋体" w:hAnsi="宋体" w:cs="宋体" w:hint="eastAsia"/>
                <w:kern w:val="0"/>
                <w:sz w:val="24"/>
              </w:rPr>
              <w:t>本公告上传附件</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w:t>
            </w:r>
          </w:p>
          <w:p w:rsidR="009D7C68" w:rsidRDefault="005737E7">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意向受让方一旦参与登记及竞价，即视为对本公告内容的全部响应，自愿接受并同意按照相关程序参与本次转让活动。</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pStyle w:val="a8"/>
              <w:spacing w:before="0" w:beforeAutospacing="0" w:after="0" w:afterAutospacing="0" w:line="400" w:lineRule="exact"/>
              <w:jc w:val="center"/>
            </w:pPr>
            <w:r>
              <w:rPr>
                <w:rFonts w:hint="eastAsia"/>
              </w:rPr>
              <w:t>六、竞价后相关程序</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sz w:val="24"/>
              </w:rPr>
              <w:t>结果</w:t>
            </w:r>
            <w:r>
              <w:rPr>
                <w:rFonts w:ascii="宋体" w:hAnsi="宋体" w:cs="宋体" w:hint="eastAsia"/>
                <w:sz w:val="24"/>
              </w:rPr>
              <w:t>公告</w:t>
            </w:r>
            <w:r>
              <w:rPr>
                <w:rFonts w:ascii="宋体" w:hAnsi="宋体" w:cs="宋体" w:hint="eastAsia"/>
                <w:sz w:val="24"/>
              </w:rPr>
              <w:lastRenderedPageBreak/>
              <w:t>及《成交确认书》</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rPr>
              <w:t>竞价结束且无异常情况，合肥市产权交易中心将在网站上发布</w:t>
            </w:r>
            <w:r>
              <w:rPr>
                <w:rFonts w:ascii="宋体" w:hAnsi="宋体" w:cs="宋体" w:hint="eastAsia"/>
                <w:kern w:val="0"/>
                <w:sz w:val="24"/>
              </w:rPr>
              <w:t>结果公告</w:t>
            </w:r>
            <w:r>
              <w:rPr>
                <w:rFonts w:ascii="宋体" w:hAnsi="宋体" w:cs="宋体" w:hint="eastAsia"/>
                <w:kern w:val="0"/>
                <w:sz w:val="24"/>
              </w:rPr>
              <w:t>。</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lastRenderedPageBreak/>
              <w:t>2.</w:t>
            </w:r>
            <w:r>
              <w:rPr>
                <w:rFonts w:ascii="宋体" w:hAnsi="宋体" w:cs="宋体" w:hint="eastAsia"/>
                <w:kern w:val="0"/>
                <w:sz w:val="24"/>
              </w:rPr>
              <w:t>结果公告发布后，</w:t>
            </w:r>
            <w:r>
              <w:rPr>
                <w:rFonts w:ascii="宋体" w:hAnsi="宋体" w:cs="宋体" w:hint="eastAsia"/>
                <w:kern w:val="0"/>
                <w:sz w:val="24"/>
              </w:rPr>
              <w:t>合肥市产权交易中心</w:t>
            </w:r>
            <w:r>
              <w:rPr>
                <w:rFonts w:ascii="宋体" w:hAnsi="宋体" w:cs="宋体" w:hint="eastAsia"/>
                <w:kern w:val="0"/>
                <w:sz w:val="24"/>
              </w:rPr>
              <w:t>将通过电子交易系统向</w:t>
            </w:r>
            <w:r>
              <w:rPr>
                <w:rFonts w:ascii="宋体" w:hAnsi="宋体" w:cs="宋体" w:hint="eastAsia"/>
                <w:kern w:val="0"/>
                <w:sz w:val="24"/>
              </w:rPr>
              <w:t>成交人</w:t>
            </w:r>
            <w:r>
              <w:rPr>
                <w:rFonts w:ascii="宋体" w:hAnsi="宋体" w:cs="宋体" w:hint="eastAsia"/>
                <w:kern w:val="0"/>
                <w:sz w:val="24"/>
              </w:rPr>
              <w:t>发出成交确认书，成交确认书发出即视为送达</w:t>
            </w:r>
            <w:r>
              <w:rPr>
                <w:rFonts w:ascii="宋体" w:hAnsi="宋体" w:cs="宋体" w:hint="eastAsia"/>
                <w:kern w:val="0"/>
                <w:sz w:val="24"/>
              </w:rPr>
              <w:t>；</w:t>
            </w:r>
            <w:r>
              <w:rPr>
                <w:rFonts w:ascii="宋体" w:hAnsi="宋体" w:cs="宋体" w:hint="eastAsia"/>
                <w:kern w:val="0"/>
                <w:sz w:val="24"/>
              </w:rPr>
              <w:t>成交</w:t>
            </w:r>
            <w:r>
              <w:rPr>
                <w:rFonts w:ascii="宋体" w:hAnsi="宋体" w:cs="宋体" w:hint="eastAsia"/>
                <w:kern w:val="0"/>
                <w:sz w:val="24"/>
              </w:rPr>
              <w:t>人</w:t>
            </w:r>
            <w:r>
              <w:rPr>
                <w:rFonts w:ascii="宋体" w:hAnsi="宋体" w:cs="宋体" w:hint="eastAsia"/>
                <w:kern w:val="0"/>
                <w:sz w:val="24"/>
              </w:rPr>
              <w:t>请登录电子交易系统领取</w:t>
            </w:r>
            <w:r>
              <w:rPr>
                <w:rFonts w:ascii="宋体" w:hAnsi="宋体" w:cs="宋体" w:hint="eastAsia"/>
                <w:kern w:val="0"/>
                <w:sz w:val="24"/>
              </w:rPr>
              <w:t>成交确认书</w:t>
            </w:r>
            <w:r>
              <w:rPr>
                <w:rFonts w:ascii="宋体" w:hAnsi="宋体" w:cs="宋体" w:hint="eastAsia"/>
                <w:kern w:val="0"/>
                <w:sz w:val="24"/>
              </w:rPr>
              <w:t>。</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lastRenderedPageBreak/>
              <w:t>交易保证金处置</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合同签订生效后，受让方</w:t>
            </w:r>
            <w:r>
              <w:rPr>
                <w:rFonts w:ascii="宋体" w:hAnsi="宋体" w:cs="宋体" w:hint="eastAsia"/>
                <w:kern w:val="0"/>
                <w:sz w:val="24"/>
              </w:rPr>
              <w:t>交纳</w:t>
            </w:r>
            <w:r>
              <w:rPr>
                <w:rFonts w:ascii="宋体" w:hAnsi="宋体" w:cs="宋体" w:hint="eastAsia"/>
                <w:kern w:val="0"/>
                <w:sz w:val="24"/>
              </w:rPr>
              <w:t>的交易保证金扣除交易服务费后的剩余款项</w:t>
            </w:r>
            <w:r>
              <w:rPr>
                <w:rFonts w:ascii="宋体" w:hAnsi="宋体" w:cs="宋体" w:hint="eastAsia"/>
                <w:kern w:val="0"/>
                <w:sz w:val="24"/>
              </w:rPr>
              <w:t>可</w:t>
            </w:r>
            <w:r>
              <w:rPr>
                <w:rFonts w:ascii="宋体" w:hAnsi="宋体" w:cs="宋体" w:hint="eastAsia"/>
                <w:kern w:val="0"/>
                <w:sz w:val="24"/>
              </w:rPr>
              <w:t>转为</w:t>
            </w:r>
            <w:r>
              <w:rPr>
                <w:rFonts w:ascii="宋体" w:hAnsi="宋体" w:cs="宋体" w:hint="eastAsia"/>
                <w:kern w:val="0"/>
                <w:sz w:val="24"/>
              </w:rPr>
              <w:t>部分</w:t>
            </w:r>
            <w:r>
              <w:rPr>
                <w:rFonts w:ascii="宋体" w:hAnsi="宋体" w:cs="宋体" w:hint="eastAsia"/>
                <w:kern w:val="0"/>
                <w:sz w:val="24"/>
              </w:rPr>
              <w:t>转让价款，其他意向受让方</w:t>
            </w:r>
            <w:r>
              <w:rPr>
                <w:rFonts w:ascii="宋体" w:hAnsi="宋体" w:cs="宋体" w:hint="eastAsia"/>
                <w:kern w:val="0"/>
                <w:sz w:val="24"/>
              </w:rPr>
              <w:t>交纳</w:t>
            </w:r>
            <w:r>
              <w:rPr>
                <w:rFonts w:ascii="宋体" w:hAnsi="宋体" w:cs="宋体" w:hint="eastAsia"/>
                <w:kern w:val="0"/>
                <w:sz w:val="24"/>
              </w:rPr>
              <w:t>的</w:t>
            </w:r>
            <w:r>
              <w:rPr>
                <w:rFonts w:ascii="宋体" w:hAnsi="宋体" w:cs="宋体" w:hint="eastAsia"/>
                <w:kern w:val="0"/>
                <w:sz w:val="24"/>
              </w:rPr>
              <w:t>交易保证金</w:t>
            </w:r>
            <w:r>
              <w:rPr>
                <w:rFonts w:ascii="宋体" w:hAnsi="宋体" w:cs="宋体" w:hint="eastAsia"/>
                <w:kern w:val="0"/>
                <w:sz w:val="24"/>
              </w:rPr>
              <w:t>在</w:t>
            </w:r>
            <w:r>
              <w:rPr>
                <w:rFonts w:ascii="宋体" w:hAnsi="宋体" w:cs="宋体" w:hint="eastAsia"/>
                <w:kern w:val="0"/>
                <w:sz w:val="24"/>
              </w:rPr>
              <w:t>结果公告</w:t>
            </w:r>
            <w:r>
              <w:rPr>
                <w:rFonts w:ascii="宋体" w:hAnsi="宋体" w:cs="宋体" w:hint="eastAsia"/>
                <w:kern w:val="0"/>
                <w:sz w:val="24"/>
              </w:rPr>
              <w:t>发布之日起</w:t>
            </w:r>
            <w:r>
              <w:rPr>
                <w:rFonts w:ascii="宋体" w:hAnsi="宋体" w:cs="宋体" w:hint="eastAsia"/>
                <w:kern w:val="0"/>
                <w:sz w:val="24"/>
              </w:rPr>
              <w:t>5</w:t>
            </w:r>
            <w:r>
              <w:rPr>
                <w:rFonts w:ascii="宋体" w:hAnsi="宋体" w:cs="宋体" w:hint="eastAsia"/>
                <w:kern w:val="0"/>
                <w:sz w:val="24"/>
              </w:rPr>
              <w:t>个工作日内原</w:t>
            </w:r>
            <w:proofErr w:type="gramStart"/>
            <w:r>
              <w:rPr>
                <w:rFonts w:ascii="宋体" w:hAnsi="宋体" w:cs="宋体" w:hint="eastAsia"/>
                <w:kern w:val="0"/>
                <w:sz w:val="24"/>
              </w:rPr>
              <w:t>额原途径</w:t>
            </w:r>
            <w:proofErr w:type="gramEnd"/>
            <w:r>
              <w:rPr>
                <w:rFonts w:ascii="宋体" w:hAnsi="宋体" w:cs="宋体" w:hint="eastAsia"/>
                <w:kern w:val="0"/>
                <w:sz w:val="24"/>
              </w:rPr>
              <w:t>返还（不计息）。</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交易保证金</w:t>
            </w:r>
            <w:r>
              <w:rPr>
                <w:rFonts w:ascii="宋体" w:hAnsi="宋体" w:cs="宋体" w:hint="eastAsia"/>
                <w:kern w:val="0"/>
                <w:sz w:val="24"/>
              </w:rPr>
              <w:t>只退还至意向受让方</w:t>
            </w:r>
            <w:r>
              <w:rPr>
                <w:rFonts w:ascii="宋体" w:hAnsi="宋体" w:cs="宋体" w:hint="eastAsia"/>
                <w:kern w:val="0"/>
                <w:sz w:val="24"/>
              </w:rPr>
              <w:t>交</w:t>
            </w:r>
            <w:r>
              <w:rPr>
                <w:rFonts w:ascii="宋体" w:hAnsi="宋体" w:cs="宋体" w:hint="eastAsia"/>
                <w:kern w:val="0"/>
                <w:sz w:val="24"/>
              </w:rPr>
              <w:t>款账户。因收款人与意向受让方名称不一致造成的</w:t>
            </w:r>
            <w:r>
              <w:rPr>
                <w:rFonts w:ascii="宋体" w:hAnsi="宋体" w:cs="宋体" w:hint="eastAsia"/>
                <w:kern w:val="0"/>
                <w:sz w:val="24"/>
              </w:rPr>
              <w:t>交易</w:t>
            </w:r>
            <w:r>
              <w:rPr>
                <w:rFonts w:ascii="宋体" w:hAnsi="宋体" w:cs="宋体" w:hint="eastAsia"/>
                <w:kern w:val="0"/>
                <w:sz w:val="24"/>
              </w:rPr>
              <w:t>保证金无法退还或迟延退还，合肥市产权交易中心不承担任何责任。</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经监督部门调查认定出现下列情形之一的不良行为，交易保证金不予返还，交易保证金扣除交易双方交易服务费后，余款转至委托方指定的账户。</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）意向受让方提供虚假材料，骗取成交资格或实现其他非法目的；</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）意向受让方之间相互串通的；</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）意向受让方采取不正当手段影响和干扰其他意向受让方参与交易活动的；</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）受让方无正当理由放弃成交资格的；</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）受让方未按交易文件约定交纳履约保证金或</w:t>
            </w:r>
            <w:r>
              <w:rPr>
                <w:rFonts w:ascii="宋体" w:hAnsi="宋体" w:cs="宋体" w:hint="eastAsia"/>
                <w:kern w:val="0"/>
                <w:sz w:val="24"/>
              </w:rPr>
              <w:t>签订</w:t>
            </w:r>
            <w:r>
              <w:rPr>
                <w:rFonts w:ascii="宋体" w:hAnsi="宋体" w:cs="宋体" w:hint="eastAsia"/>
                <w:kern w:val="0"/>
                <w:sz w:val="24"/>
              </w:rPr>
              <w:t>《资产转让合同》的。</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t>异议方式</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若对</w:t>
            </w:r>
            <w:r>
              <w:rPr>
                <w:rFonts w:ascii="宋体" w:hAnsi="宋体" w:cs="宋体" w:hint="eastAsia"/>
                <w:kern w:val="0"/>
                <w:sz w:val="24"/>
              </w:rPr>
              <w:t>结果公告</w:t>
            </w:r>
            <w:r>
              <w:rPr>
                <w:rFonts w:ascii="宋体" w:hAnsi="宋体" w:cs="宋体" w:hint="eastAsia"/>
                <w:kern w:val="0"/>
                <w:sz w:val="24"/>
              </w:rPr>
              <w:t>有异议，可</w:t>
            </w:r>
            <w:proofErr w:type="gramStart"/>
            <w:r>
              <w:rPr>
                <w:rFonts w:ascii="宋体" w:hAnsi="宋体" w:cs="宋体" w:hint="eastAsia"/>
                <w:kern w:val="0"/>
                <w:sz w:val="24"/>
              </w:rPr>
              <w:t>自</w:t>
            </w:r>
            <w:r>
              <w:rPr>
                <w:rFonts w:ascii="宋体" w:hAnsi="宋体" w:cs="宋体" w:hint="eastAsia"/>
                <w:kern w:val="0"/>
                <w:sz w:val="24"/>
              </w:rPr>
              <w:t>结果</w:t>
            </w:r>
            <w:proofErr w:type="gramEnd"/>
            <w:r>
              <w:rPr>
                <w:rFonts w:ascii="宋体" w:hAnsi="宋体" w:cs="宋体" w:hint="eastAsia"/>
                <w:kern w:val="0"/>
                <w:sz w:val="24"/>
              </w:rPr>
              <w:t>公告</w:t>
            </w:r>
            <w:r>
              <w:rPr>
                <w:rFonts w:ascii="宋体" w:hAnsi="宋体" w:cs="宋体" w:hint="eastAsia"/>
                <w:kern w:val="0"/>
                <w:sz w:val="24"/>
              </w:rPr>
              <w:t>发布次日起</w:t>
            </w:r>
            <w:r>
              <w:rPr>
                <w:rFonts w:ascii="宋体" w:hAnsi="宋体" w:cs="宋体" w:hint="eastAsia"/>
                <w:kern w:val="0"/>
                <w:sz w:val="24"/>
              </w:rPr>
              <w:t>3</w:t>
            </w:r>
            <w:r>
              <w:rPr>
                <w:rFonts w:ascii="宋体" w:hAnsi="宋体" w:cs="宋体" w:hint="eastAsia"/>
                <w:kern w:val="0"/>
                <w:sz w:val="24"/>
              </w:rPr>
              <w:t>个工作日内，以书面形式向合肥市产权交易中心</w:t>
            </w:r>
            <w:r>
              <w:rPr>
                <w:rFonts w:ascii="宋体" w:hAnsi="宋体" w:cs="宋体" w:hint="eastAsia"/>
                <w:kern w:val="0"/>
                <w:sz w:val="24"/>
              </w:rPr>
              <w:t>提出异议，异议材料递交地址：合肥市</w:t>
            </w:r>
            <w:proofErr w:type="gramStart"/>
            <w:r>
              <w:rPr>
                <w:rFonts w:ascii="宋体" w:hAnsi="宋体" w:cs="宋体" w:hint="eastAsia"/>
                <w:kern w:val="0"/>
                <w:sz w:val="24"/>
              </w:rPr>
              <w:t>滨湖新区</w:t>
            </w:r>
            <w:proofErr w:type="gramEnd"/>
            <w:r>
              <w:rPr>
                <w:rFonts w:ascii="宋体" w:hAnsi="宋体" w:cs="宋体" w:hint="eastAsia"/>
                <w:kern w:val="0"/>
                <w:sz w:val="24"/>
              </w:rPr>
              <w:t>南京路</w:t>
            </w:r>
            <w:r>
              <w:rPr>
                <w:rFonts w:ascii="宋体" w:hAnsi="宋体" w:cs="宋体" w:hint="eastAsia"/>
                <w:kern w:val="0"/>
                <w:sz w:val="24"/>
              </w:rPr>
              <w:t>2588</w:t>
            </w:r>
            <w:r>
              <w:rPr>
                <w:rFonts w:ascii="宋体" w:hAnsi="宋体" w:cs="宋体" w:hint="eastAsia"/>
                <w:kern w:val="0"/>
                <w:sz w:val="24"/>
              </w:rPr>
              <w:t>号合肥要素市场</w:t>
            </w:r>
            <w:r>
              <w:rPr>
                <w:rFonts w:ascii="宋体" w:hAnsi="宋体" w:cs="宋体" w:hint="eastAsia"/>
                <w:kern w:val="0"/>
                <w:sz w:val="24"/>
              </w:rPr>
              <w:t>A</w:t>
            </w:r>
            <w:r>
              <w:rPr>
                <w:rFonts w:ascii="宋体" w:hAnsi="宋体" w:cs="宋体" w:hint="eastAsia"/>
                <w:kern w:val="0"/>
                <w:sz w:val="24"/>
              </w:rPr>
              <w:t>区</w:t>
            </w:r>
            <w:r>
              <w:rPr>
                <w:rFonts w:ascii="宋体" w:hAnsi="宋体" w:cs="宋体" w:hint="eastAsia"/>
                <w:kern w:val="0"/>
                <w:sz w:val="24"/>
              </w:rPr>
              <w:t>67</w:t>
            </w:r>
            <w:r>
              <w:rPr>
                <w:rFonts w:ascii="宋体" w:hAnsi="宋体" w:cs="宋体" w:hint="eastAsia"/>
                <w:kern w:val="0"/>
                <w:sz w:val="24"/>
              </w:rPr>
              <w:t>8</w:t>
            </w:r>
            <w:r>
              <w:rPr>
                <w:rFonts w:ascii="宋体" w:hAnsi="宋体" w:cs="宋体" w:hint="eastAsia"/>
                <w:kern w:val="0"/>
                <w:sz w:val="24"/>
              </w:rPr>
              <w:t>室，联系电话：</w:t>
            </w:r>
            <w:r>
              <w:rPr>
                <w:rFonts w:ascii="宋体" w:hAnsi="宋体" w:cs="宋体" w:hint="eastAsia"/>
                <w:kern w:val="0"/>
                <w:sz w:val="24"/>
              </w:rPr>
              <w:t>0551-66223642</w:t>
            </w:r>
            <w:r>
              <w:rPr>
                <w:rFonts w:ascii="宋体" w:hAnsi="宋体" w:cs="宋体" w:hint="eastAsia"/>
                <w:kern w:val="0"/>
                <w:sz w:val="24"/>
              </w:rPr>
              <w:t>。</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（一）异议应以书面形式实名提出，书面异议材料应当包括以下内容：</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异议人的名称</w:t>
            </w:r>
            <w:r>
              <w:rPr>
                <w:rFonts w:ascii="宋体" w:hAnsi="宋体" w:cs="宋体" w:hint="eastAsia"/>
                <w:kern w:val="0"/>
                <w:sz w:val="24"/>
              </w:rPr>
              <w:t>/</w:t>
            </w:r>
            <w:r>
              <w:rPr>
                <w:rFonts w:ascii="宋体" w:hAnsi="宋体" w:cs="宋体" w:hint="eastAsia"/>
                <w:kern w:val="0"/>
                <w:sz w:val="24"/>
              </w:rPr>
              <w:t>姓名、地址、有效联系方式；</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项目名称、项目编号、标的号（如有）；</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被异议人名称</w:t>
            </w:r>
            <w:r>
              <w:rPr>
                <w:rFonts w:ascii="宋体" w:hAnsi="宋体" w:cs="宋体" w:hint="eastAsia"/>
                <w:kern w:val="0"/>
                <w:sz w:val="24"/>
              </w:rPr>
              <w:t>/</w:t>
            </w:r>
            <w:r>
              <w:rPr>
                <w:rFonts w:ascii="宋体" w:hAnsi="宋体" w:cs="宋体" w:hint="eastAsia"/>
                <w:kern w:val="0"/>
                <w:sz w:val="24"/>
              </w:rPr>
              <w:t>姓名；</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具体的异议事项、基本事实及必要的证明材料；</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明确的请求及主张；</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提起异议的日期。</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异议人为自然人的，应当由异议人本人签字并</w:t>
            </w:r>
            <w:proofErr w:type="gramStart"/>
            <w:r>
              <w:rPr>
                <w:rFonts w:ascii="宋体" w:hAnsi="宋体" w:cs="宋体" w:hint="eastAsia"/>
                <w:kern w:val="0"/>
                <w:sz w:val="24"/>
              </w:rPr>
              <w:t>附有效</w:t>
            </w:r>
            <w:proofErr w:type="gramEnd"/>
            <w:r>
              <w:rPr>
                <w:rFonts w:ascii="宋体" w:hAnsi="宋体" w:cs="宋体" w:hint="eastAsia"/>
                <w:kern w:val="0"/>
                <w:sz w:val="24"/>
              </w:rPr>
              <w:t>身份证明；异议人为法人或者其他组织的，应当由法定代表人或其委托代理人（需有委托授权书）签字并加盖公章。</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异议人需要修改、补充异议材料的，应当在异议期内提交修改或补充材料。</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（二）有下列情形之一的，不予受理：</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提起异议的主体不是所异议项目竞价人的；</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异议材料不完整的；</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异议事项含有主观猜测等内容且未提供有效线索、难以查证的；</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异议事项已进入投诉处理、行政复议或行政诉讼程序的。</w:t>
            </w:r>
          </w:p>
          <w:p w:rsidR="009D7C68" w:rsidRDefault="005737E7">
            <w:pPr>
              <w:widowControl/>
              <w:spacing w:line="400" w:lineRule="exact"/>
              <w:jc w:val="left"/>
              <w:rPr>
                <w:rFonts w:ascii="宋体" w:hAnsi="宋体" w:cs="宋体"/>
                <w:kern w:val="0"/>
                <w:sz w:val="24"/>
              </w:rPr>
            </w:pPr>
            <w:r>
              <w:rPr>
                <w:rFonts w:ascii="宋体" w:hAnsi="宋体" w:cs="宋体" w:hint="eastAsia"/>
                <w:kern w:val="0"/>
                <w:sz w:val="24"/>
              </w:rPr>
              <w:lastRenderedPageBreak/>
              <w:t>（三）若异议人对异议处理意见有异议，可在答复期满后</w:t>
            </w:r>
            <w:r>
              <w:rPr>
                <w:rFonts w:ascii="宋体" w:hAnsi="宋体" w:cs="宋体" w:hint="eastAsia"/>
                <w:kern w:val="0"/>
                <w:sz w:val="24"/>
              </w:rPr>
              <w:t>7</w:t>
            </w:r>
            <w:r>
              <w:rPr>
                <w:rFonts w:ascii="宋体" w:hAnsi="宋体" w:cs="宋体" w:hint="eastAsia"/>
                <w:kern w:val="0"/>
                <w:sz w:val="24"/>
              </w:rPr>
              <w:t>个工作日内以书面形式向交易监督部门提出投诉。</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jc w:val="center"/>
              <w:rPr>
                <w:rFonts w:ascii="宋体" w:hAnsi="宋体" w:cs="宋体"/>
                <w:kern w:val="0"/>
                <w:sz w:val="24"/>
              </w:rPr>
            </w:pPr>
            <w:r>
              <w:rPr>
                <w:rFonts w:ascii="宋体" w:hAnsi="宋体" w:cs="宋体" w:hint="eastAsia"/>
                <w:kern w:val="0"/>
                <w:sz w:val="24"/>
              </w:rPr>
              <w:lastRenderedPageBreak/>
              <w:t>交易服务费收取</w:t>
            </w:r>
          </w:p>
        </w:tc>
        <w:tc>
          <w:tcPr>
            <w:tcW w:w="8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交易服务费按“差额定率累进法”计算</w:t>
            </w:r>
            <w:r>
              <w:rPr>
                <w:rFonts w:ascii="宋体" w:hAnsi="宋体" w:cs="宋体" w:hint="eastAsia"/>
                <w:kern w:val="0"/>
                <w:sz w:val="24"/>
              </w:rPr>
              <w:t>，</w:t>
            </w:r>
            <w:r>
              <w:rPr>
                <w:rFonts w:ascii="宋体" w:hAnsi="宋体" w:cs="宋体" w:hint="eastAsia"/>
                <w:kern w:val="0"/>
                <w:sz w:val="24"/>
              </w:rPr>
              <w:t>标的成交价</w:t>
            </w:r>
            <w:r>
              <w:rPr>
                <w:rFonts w:ascii="宋体" w:hAnsi="宋体" w:cs="宋体" w:hint="eastAsia"/>
                <w:kern w:val="0"/>
                <w:sz w:val="24"/>
              </w:rPr>
              <w:t>10000</w:t>
            </w:r>
            <w:r>
              <w:rPr>
                <w:rFonts w:ascii="宋体" w:hAnsi="宋体" w:cs="宋体" w:hint="eastAsia"/>
                <w:kern w:val="0"/>
                <w:sz w:val="24"/>
              </w:rPr>
              <w:t>万元以下的部分，收取比例为</w:t>
            </w:r>
            <w:r>
              <w:rPr>
                <w:rFonts w:ascii="宋体" w:hAnsi="宋体" w:cs="宋体" w:hint="eastAsia"/>
                <w:kern w:val="0"/>
                <w:sz w:val="24"/>
              </w:rPr>
              <w:t>0.5</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超过</w:t>
            </w:r>
            <w:r>
              <w:rPr>
                <w:rFonts w:ascii="宋体" w:hAnsi="宋体" w:cs="宋体" w:hint="eastAsia"/>
                <w:kern w:val="0"/>
                <w:sz w:val="24"/>
              </w:rPr>
              <w:t>1000</w:t>
            </w:r>
            <w:r>
              <w:rPr>
                <w:rFonts w:ascii="宋体" w:hAnsi="宋体" w:cs="宋体" w:hint="eastAsia"/>
                <w:kern w:val="0"/>
                <w:sz w:val="24"/>
              </w:rPr>
              <w:t>0</w:t>
            </w:r>
            <w:r>
              <w:rPr>
                <w:rFonts w:ascii="宋体" w:hAnsi="宋体" w:cs="宋体" w:hint="eastAsia"/>
                <w:kern w:val="0"/>
                <w:sz w:val="24"/>
              </w:rPr>
              <w:t>万元至</w:t>
            </w:r>
            <w:r>
              <w:rPr>
                <w:rFonts w:ascii="宋体" w:hAnsi="宋体" w:cs="宋体" w:hint="eastAsia"/>
                <w:kern w:val="0"/>
                <w:sz w:val="24"/>
              </w:rPr>
              <w:t>5000</w:t>
            </w:r>
            <w:r>
              <w:rPr>
                <w:rFonts w:ascii="宋体" w:hAnsi="宋体" w:cs="宋体" w:hint="eastAsia"/>
                <w:kern w:val="0"/>
                <w:sz w:val="24"/>
              </w:rPr>
              <w:t>0</w:t>
            </w:r>
            <w:r>
              <w:rPr>
                <w:rFonts w:ascii="宋体" w:hAnsi="宋体" w:cs="宋体" w:hint="eastAsia"/>
                <w:kern w:val="0"/>
                <w:sz w:val="24"/>
              </w:rPr>
              <w:t>万元的部分</w:t>
            </w:r>
            <w:r>
              <w:rPr>
                <w:rFonts w:ascii="宋体" w:hAnsi="宋体" w:cs="宋体" w:hint="eastAsia"/>
                <w:kern w:val="0"/>
                <w:sz w:val="24"/>
              </w:rPr>
              <w:t>，</w:t>
            </w:r>
            <w:r>
              <w:rPr>
                <w:rFonts w:ascii="宋体" w:hAnsi="宋体" w:cs="宋体" w:hint="eastAsia"/>
                <w:kern w:val="0"/>
                <w:sz w:val="24"/>
              </w:rPr>
              <w:t>为</w:t>
            </w:r>
            <w:r>
              <w:rPr>
                <w:rFonts w:ascii="宋体" w:hAnsi="宋体" w:cs="宋体" w:hint="eastAsia"/>
                <w:kern w:val="0"/>
                <w:sz w:val="24"/>
              </w:rPr>
              <w:t>0.48</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50000</w:t>
            </w:r>
            <w:r>
              <w:rPr>
                <w:rFonts w:ascii="宋体" w:hAnsi="宋体" w:cs="宋体" w:hint="eastAsia"/>
                <w:kern w:val="0"/>
                <w:sz w:val="24"/>
              </w:rPr>
              <w:t>万</w:t>
            </w:r>
            <w:r>
              <w:rPr>
                <w:rFonts w:ascii="宋体" w:hAnsi="宋体" w:cs="宋体" w:hint="eastAsia"/>
                <w:kern w:val="0"/>
                <w:sz w:val="24"/>
              </w:rPr>
              <w:t>元</w:t>
            </w:r>
            <w:r>
              <w:rPr>
                <w:rFonts w:ascii="宋体" w:hAnsi="宋体" w:cs="宋体" w:hint="eastAsia"/>
                <w:kern w:val="0"/>
                <w:sz w:val="24"/>
              </w:rPr>
              <w:t>以上部分，为</w:t>
            </w:r>
            <w:r>
              <w:rPr>
                <w:rFonts w:ascii="宋体" w:hAnsi="宋体" w:cs="宋体" w:hint="eastAsia"/>
                <w:kern w:val="0"/>
                <w:sz w:val="24"/>
              </w:rPr>
              <w:t>0.1%</w:t>
            </w:r>
            <w:r>
              <w:rPr>
                <w:rFonts w:ascii="宋体" w:hAnsi="宋体" w:cs="宋体" w:hint="eastAsia"/>
                <w:kern w:val="0"/>
                <w:sz w:val="24"/>
              </w:rPr>
              <w:t>。交易服务费不足</w:t>
            </w:r>
            <w:r>
              <w:rPr>
                <w:rFonts w:ascii="宋体" w:hAnsi="宋体" w:cs="宋体" w:hint="eastAsia"/>
                <w:kern w:val="0"/>
                <w:sz w:val="24"/>
              </w:rPr>
              <w:t>1000</w:t>
            </w:r>
            <w:r>
              <w:rPr>
                <w:rFonts w:ascii="宋体" w:hAnsi="宋体" w:cs="宋体" w:hint="eastAsia"/>
                <w:kern w:val="0"/>
                <w:sz w:val="24"/>
              </w:rPr>
              <w:t>元的，按</w:t>
            </w:r>
            <w:r>
              <w:rPr>
                <w:rFonts w:ascii="宋体" w:hAnsi="宋体" w:cs="宋体" w:hint="eastAsia"/>
                <w:kern w:val="0"/>
                <w:sz w:val="24"/>
              </w:rPr>
              <w:t>1000</w:t>
            </w:r>
            <w:r>
              <w:rPr>
                <w:rFonts w:ascii="宋体" w:hAnsi="宋体" w:cs="宋体" w:hint="eastAsia"/>
                <w:kern w:val="0"/>
                <w:sz w:val="24"/>
              </w:rPr>
              <w:t>元收取。</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ind w:firstLine="420"/>
              <w:jc w:val="center"/>
              <w:rPr>
                <w:rFonts w:ascii="宋体" w:hAnsi="宋体" w:cs="宋体"/>
                <w:sz w:val="24"/>
              </w:rPr>
            </w:pPr>
            <w:r>
              <w:rPr>
                <w:rFonts w:ascii="宋体" w:hAnsi="宋体" w:cs="宋体" w:hint="eastAsia"/>
                <w:bCs/>
                <w:kern w:val="0"/>
                <w:sz w:val="24"/>
              </w:rPr>
              <w:t>七、其他说明</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left"/>
              <w:rPr>
                <w:rFonts w:ascii="宋体" w:hAnsi="宋体" w:cs="宋体"/>
                <w:sz w:val="24"/>
              </w:rPr>
            </w:pPr>
            <w:r>
              <w:rPr>
                <w:rFonts w:ascii="宋体" w:hAnsi="宋体" w:cs="宋体" w:hint="eastAsia"/>
                <w:sz w:val="24"/>
              </w:rPr>
              <w:t>1.</w:t>
            </w:r>
            <w:r>
              <w:rPr>
                <w:rFonts w:ascii="宋体" w:hAnsi="宋体" w:cs="宋体" w:hint="eastAsia"/>
                <w:sz w:val="24"/>
              </w:rPr>
              <w:t>意向受让方可在公告截止之前工作时间内至合肥市产权交易中心项目负责人处查阅委托方向合肥市产权交易中心提供的相关项目材料。上述材料均为参考性意见，不构成合肥市产权交易中心对转让标的</w:t>
            </w:r>
            <w:proofErr w:type="gramStart"/>
            <w:r>
              <w:rPr>
                <w:rFonts w:ascii="宋体" w:hAnsi="宋体" w:cs="宋体" w:hint="eastAsia"/>
                <w:sz w:val="24"/>
              </w:rPr>
              <w:t>的</w:t>
            </w:r>
            <w:proofErr w:type="gramEnd"/>
            <w:r>
              <w:rPr>
                <w:rFonts w:ascii="宋体" w:hAnsi="宋体" w:cs="宋体" w:hint="eastAsia"/>
                <w:sz w:val="24"/>
              </w:rPr>
              <w:t>任何担保责任。</w:t>
            </w:r>
          </w:p>
          <w:p w:rsidR="009D7C68" w:rsidRDefault="005737E7">
            <w:pPr>
              <w:spacing w:line="400" w:lineRule="exact"/>
              <w:jc w:val="left"/>
              <w:rPr>
                <w:rFonts w:ascii="宋体" w:hAnsi="宋体" w:cs="宋体"/>
                <w:sz w:val="24"/>
              </w:rPr>
            </w:pPr>
            <w:r>
              <w:rPr>
                <w:rFonts w:ascii="宋体" w:hAnsi="宋体" w:cs="宋体" w:hint="eastAsia"/>
                <w:sz w:val="24"/>
              </w:rPr>
              <w:t>2.</w:t>
            </w:r>
            <w:r>
              <w:rPr>
                <w:rFonts w:ascii="宋体" w:hAnsi="宋体" w:cs="宋体" w:hint="eastAsia"/>
                <w:sz w:val="24"/>
              </w:rPr>
              <w:t>对本项目公告内容要求澄清或有异议的意向</w:t>
            </w:r>
            <w:r>
              <w:rPr>
                <w:rFonts w:ascii="宋体" w:hAnsi="宋体" w:cs="宋体" w:hint="eastAsia"/>
                <w:sz w:val="24"/>
              </w:rPr>
              <w:t>受让方</w:t>
            </w:r>
            <w:r>
              <w:rPr>
                <w:rFonts w:ascii="宋体" w:hAnsi="宋体" w:cs="宋体" w:hint="eastAsia"/>
                <w:sz w:val="24"/>
              </w:rPr>
              <w:t>，应于公告截止日前</w:t>
            </w:r>
            <w:r>
              <w:rPr>
                <w:rFonts w:ascii="宋体" w:hAnsi="宋体" w:cs="宋体" w:hint="eastAsia"/>
                <w:sz w:val="24"/>
              </w:rPr>
              <w:t>3</w:t>
            </w:r>
            <w:r>
              <w:rPr>
                <w:rFonts w:ascii="宋体" w:hAnsi="宋体" w:cs="宋体" w:hint="eastAsia"/>
                <w:sz w:val="24"/>
              </w:rPr>
              <w:t>个工作日前，以书面形式向合肥市产权交易中心提出，逾期递交的不予受理。</w:t>
            </w:r>
          </w:p>
          <w:p w:rsidR="009D7C68" w:rsidRDefault="005737E7">
            <w:pPr>
              <w:spacing w:line="400" w:lineRule="exact"/>
              <w:jc w:val="left"/>
              <w:rPr>
                <w:rFonts w:ascii="宋体" w:hAnsi="宋体" w:cs="宋体"/>
                <w:sz w:val="24"/>
              </w:rPr>
            </w:pPr>
            <w:r>
              <w:rPr>
                <w:rFonts w:ascii="宋体" w:hAnsi="宋体" w:cs="宋体" w:hint="eastAsia"/>
                <w:sz w:val="24"/>
              </w:rPr>
              <w:t>3.</w:t>
            </w:r>
            <w:r>
              <w:rPr>
                <w:rFonts w:ascii="宋体" w:hAnsi="宋体" w:cs="宋体" w:hint="eastAsia"/>
                <w:sz w:val="24"/>
              </w:rPr>
              <w:t>合肥市产权交易中心对本公告进行的澄清、更正或更改，将在网站上及时发布</w:t>
            </w:r>
            <w:r>
              <w:rPr>
                <w:rFonts w:asciiTheme="minorEastAsia" w:eastAsiaTheme="minorEastAsia" w:hAnsiTheme="minorEastAsia" w:cstheme="minorEastAsia" w:hint="eastAsia"/>
                <w:sz w:val="24"/>
              </w:rPr>
              <w:t>（网址：</w:t>
            </w:r>
            <w:r>
              <w:rPr>
                <w:rFonts w:asciiTheme="minorEastAsia" w:eastAsiaTheme="minorEastAsia" w:hAnsiTheme="minorEastAsia" w:cstheme="minorEastAsia" w:hint="eastAsia"/>
                <w:sz w:val="24"/>
              </w:rPr>
              <w:t>https://ggzy.hefei.gov.cn/</w:t>
            </w:r>
            <w:r>
              <w:rPr>
                <w:rFonts w:asciiTheme="minorEastAsia" w:eastAsiaTheme="minorEastAsia" w:hAnsiTheme="minorEastAsia" w:cstheme="minorEastAsia" w:hint="eastAsia"/>
                <w:sz w:val="24"/>
              </w:rPr>
              <w:t>）</w:t>
            </w:r>
            <w:r>
              <w:rPr>
                <w:rFonts w:ascii="宋体" w:hAnsi="宋体" w:cs="宋体" w:hint="eastAsia"/>
                <w:sz w:val="24"/>
              </w:rPr>
              <w:t>，该公告内容为转让公告的组成部分，对意向受让方具有约束力。意向受让方应主动上网查询。合肥市产权交易中心不承担意向受让方未及时关注相关信息的责任。</w:t>
            </w:r>
          </w:p>
          <w:p w:rsidR="009D7C68" w:rsidRDefault="005737E7">
            <w:pPr>
              <w:spacing w:line="400" w:lineRule="exact"/>
              <w:jc w:val="left"/>
              <w:rPr>
                <w:rFonts w:ascii="宋体" w:hAnsi="宋体" w:cs="宋体"/>
                <w:sz w:val="24"/>
              </w:rPr>
            </w:pPr>
            <w:r>
              <w:rPr>
                <w:rFonts w:ascii="宋体" w:hAnsi="宋体" w:cs="宋体" w:hint="eastAsia"/>
                <w:sz w:val="24"/>
              </w:rPr>
              <w:t>4.</w:t>
            </w:r>
            <w:r>
              <w:rPr>
                <w:rFonts w:ascii="宋体" w:hAnsi="宋体" w:cs="宋体" w:hint="eastAsia"/>
                <w:sz w:val="24"/>
              </w:rPr>
              <w:t>在公告截止时间前，合肥市产权交易中心可以视具体情况，延长公告截止时间，并在网站上发布变更公告。</w:t>
            </w:r>
          </w:p>
        </w:tc>
      </w:tr>
      <w:tr w:rsidR="009D7C68">
        <w:trPr>
          <w:trHeight w:val="26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ind w:firstLineChars="150" w:firstLine="360"/>
              <w:jc w:val="center"/>
              <w:rPr>
                <w:rFonts w:ascii="宋体" w:hAnsi="宋体" w:cs="宋体"/>
                <w:sz w:val="24"/>
              </w:rPr>
            </w:pPr>
            <w:r>
              <w:rPr>
                <w:rFonts w:ascii="宋体" w:hAnsi="宋体" w:cs="宋体" w:hint="eastAsia"/>
                <w:bCs/>
                <w:kern w:val="0"/>
                <w:sz w:val="24"/>
              </w:rPr>
              <w:t>八、联系方式</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center"/>
              <w:rPr>
                <w:rFonts w:ascii="宋体" w:hAnsi="宋体" w:cs="宋体"/>
                <w:sz w:val="24"/>
              </w:rPr>
            </w:pPr>
            <w:r>
              <w:rPr>
                <w:rFonts w:ascii="宋体" w:hAnsi="宋体" w:cs="宋体" w:hint="eastAsia"/>
                <w:sz w:val="24"/>
              </w:rPr>
              <w:t>现场踏勘</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left"/>
              <w:rPr>
                <w:rFonts w:ascii="宋体" w:hAnsi="宋体" w:cs="宋体"/>
                <w:sz w:val="24"/>
              </w:rPr>
            </w:pPr>
            <w:r>
              <w:rPr>
                <w:rFonts w:ascii="宋体" w:hAnsi="宋体" w:cs="宋体" w:hint="eastAsia"/>
                <w:sz w:val="24"/>
              </w:rPr>
              <w:t>联系人：王</w:t>
            </w:r>
            <w:r>
              <w:rPr>
                <w:rFonts w:ascii="宋体" w:hAnsi="宋体" w:cs="宋体" w:hint="eastAsia"/>
                <w:sz w:val="24"/>
              </w:rPr>
              <w:t>工</w:t>
            </w:r>
            <w:r>
              <w:rPr>
                <w:rFonts w:ascii="宋体" w:hAnsi="宋体" w:cs="宋体" w:hint="eastAsia"/>
                <w:sz w:val="24"/>
              </w:rPr>
              <w:t>，联系电话：</w:t>
            </w:r>
            <w:r>
              <w:rPr>
                <w:rFonts w:ascii="宋体" w:hAnsi="宋体" w:cs="宋体" w:hint="eastAsia"/>
                <w:sz w:val="24"/>
              </w:rPr>
              <w:t>13856984118</w:t>
            </w:r>
            <w:r>
              <w:rPr>
                <w:rFonts w:ascii="宋体" w:hAnsi="宋体" w:cs="宋体" w:hint="eastAsia"/>
                <w:sz w:val="24"/>
              </w:rPr>
              <w:t>。</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center"/>
              <w:rPr>
                <w:rFonts w:ascii="宋体" w:hAnsi="宋体" w:cs="宋体"/>
                <w:sz w:val="24"/>
              </w:rPr>
            </w:pPr>
            <w:r>
              <w:rPr>
                <w:rFonts w:ascii="宋体" w:hAnsi="宋体" w:cs="宋体" w:hint="eastAsia"/>
                <w:sz w:val="24"/>
              </w:rPr>
              <w:t>主体</w:t>
            </w:r>
            <w:proofErr w:type="gramStart"/>
            <w:r>
              <w:rPr>
                <w:rFonts w:ascii="宋体" w:hAnsi="宋体" w:cs="宋体" w:hint="eastAsia"/>
                <w:sz w:val="24"/>
              </w:rPr>
              <w:t>库登记</w:t>
            </w:r>
            <w:proofErr w:type="gramEnd"/>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left"/>
              <w:rPr>
                <w:rFonts w:ascii="宋体" w:hAnsi="宋体" w:cs="宋体"/>
                <w:sz w:val="24"/>
              </w:rPr>
            </w:pPr>
            <w:r>
              <w:rPr>
                <w:rFonts w:ascii="宋体" w:hAnsi="宋体" w:cs="宋体" w:hint="eastAsia"/>
                <w:sz w:val="24"/>
              </w:rPr>
              <w:t>联系电话：</w:t>
            </w:r>
            <w:r>
              <w:rPr>
                <w:rFonts w:ascii="宋体" w:hAnsi="宋体" w:cs="宋体" w:hint="eastAsia"/>
                <w:sz w:val="24"/>
              </w:rPr>
              <w:t>010-86483801</w:t>
            </w:r>
            <w:r>
              <w:rPr>
                <w:rFonts w:ascii="宋体" w:hAnsi="宋体" w:cs="宋体" w:hint="eastAsia"/>
                <w:sz w:val="24"/>
              </w:rPr>
              <w:t>转</w:t>
            </w:r>
            <w:r>
              <w:rPr>
                <w:rFonts w:ascii="宋体" w:hAnsi="宋体" w:cs="宋体" w:hint="eastAsia"/>
                <w:sz w:val="24"/>
              </w:rPr>
              <w:t>5-2</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center"/>
              <w:rPr>
                <w:rFonts w:ascii="宋体" w:hAnsi="宋体" w:cs="宋体"/>
                <w:sz w:val="24"/>
              </w:rPr>
            </w:pPr>
            <w:r>
              <w:rPr>
                <w:rFonts w:ascii="宋体" w:hAnsi="宋体" w:cs="宋体" w:hint="eastAsia"/>
                <w:sz w:val="24"/>
              </w:rPr>
              <w:t>项目负责人</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left"/>
              <w:rPr>
                <w:rFonts w:ascii="宋体" w:hAnsi="宋体" w:cs="宋体"/>
                <w:sz w:val="24"/>
              </w:rPr>
            </w:pPr>
            <w:r>
              <w:rPr>
                <w:rFonts w:ascii="宋体" w:hAnsi="宋体" w:cs="宋体" w:hint="eastAsia"/>
                <w:sz w:val="24"/>
              </w:rPr>
              <w:t>联系人：</w:t>
            </w:r>
            <w:r>
              <w:rPr>
                <w:rFonts w:ascii="宋体" w:hAnsi="宋体" w:cs="宋体" w:hint="eastAsia"/>
                <w:sz w:val="24"/>
              </w:rPr>
              <w:t>王</w:t>
            </w:r>
            <w:r>
              <w:rPr>
                <w:rFonts w:ascii="宋体" w:hAnsi="宋体" w:cs="宋体" w:hint="eastAsia"/>
                <w:sz w:val="24"/>
              </w:rPr>
              <w:t>工，联系电话：</w:t>
            </w:r>
            <w:r>
              <w:rPr>
                <w:rFonts w:ascii="宋体" w:hAnsi="宋体" w:cs="宋体" w:hint="eastAsia"/>
                <w:sz w:val="24"/>
              </w:rPr>
              <w:t>0551-6622</w:t>
            </w:r>
            <w:r>
              <w:rPr>
                <w:rFonts w:ascii="宋体" w:hAnsi="宋体" w:cs="宋体" w:hint="eastAsia"/>
                <w:sz w:val="24"/>
              </w:rPr>
              <w:t>3192</w:t>
            </w:r>
            <w:r>
              <w:rPr>
                <w:rFonts w:ascii="宋体" w:hAnsi="宋体" w:cs="宋体" w:hint="eastAsia"/>
                <w:sz w:val="24"/>
              </w:rPr>
              <w:t>、</w:t>
            </w:r>
            <w:r>
              <w:rPr>
                <w:rFonts w:ascii="宋体" w:hAnsi="宋体" w:cs="宋体" w:hint="eastAsia"/>
                <w:sz w:val="24"/>
              </w:rPr>
              <w:t>6622</w:t>
            </w:r>
            <w:r>
              <w:rPr>
                <w:rFonts w:ascii="宋体" w:hAnsi="宋体" w:cs="宋体" w:hint="eastAsia"/>
                <w:sz w:val="24"/>
              </w:rPr>
              <w:t>3191</w:t>
            </w:r>
            <w:r>
              <w:rPr>
                <w:rFonts w:ascii="宋体" w:hAnsi="宋体" w:cs="宋体" w:hint="eastAsia"/>
                <w:sz w:val="24"/>
              </w:rPr>
              <w:t>（</w:t>
            </w:r>
            <w:r>
              <w:rPr>
                <w:rFonts w:ascii="宋体" w:hAnsi="宋体" w:cs="宋体" w:hint="eastAsia"/>
                <w:kern w:val="0"/>
                <w:sz w:val="24"/>
              </w:rPr>
              <w:t>合肥市</w:t>
            </w:r>
            <w:proofErr w:type="gramStart"/>
            <w:r>
              <w:rPr>
                <w:rFonts w:ascii="宋体" w:hAnsi="宋体" w:cs="宋体" w:hint="eastAsia"/>
                <w:kern w:val="0"/>
                <w:sz w:val="24"/>
              </w:rPr>
              <w:t>滨湖新区</w:t>
            </w:r>
            <w:proofErr w:type="gramEnd"/>
            <w:r>
              <w:rPr>
                <w:rFonts w:ascii="宋体" w:hAnsi="宋体" w:cs="宋体" w:hint="eastAsia"/>
                <w:kern w:val="0"/>
                <w:sz w:val="24"/>
              </w:rPr>
              <w:t>徽州大道</w:t>
            </w:r>
            <w:r>
              <w:rPr>
                <w:rFonts w:ascii="宋体" w:hAnsi="宋体" w:cs="宋体" w:hint="eastAsia"/>
                <w:kern w:val="0"/>
                <w:sz w:val="24"/>
              </w:rPr>
              <w:t>4872</w:t>
            </w:r>
            <w:r>
              <w:rPr>
                <w:rFonts w:ascii="宋体" w:hAnsi="宋体" w:cs="宋体" w:hint="eastAsia"/>
                <w:kern w:val="0"/>
                <w:sz w:val="24"/>
              </w:rPr>
              <w:t>号金融港中心</w:t>
            </w:r>
            <w:r>
              <w:rPr>
                <w:rFonts w:ascii="宋体" w:hAnsi="宋体" w:cs="宋体" w:hint="eastAsia"/>
                <w:kern w:val="0"/>
                <w:sz w:val="24"/>
              </w:rPr>
              <w:t>A9</w:t>
            </w:r>
            <w:r>
              <w:rPr>
                <w:rFonts w:ascii="宋体" w:hAnsi="宋体" w:cs="宋体" w:hint="eastAsia"/>
                <w:kern w:val="0"/>
                <w:sz w:val="24"/>
              </w:rPr>
              <w:t>幢安徽公共资源交易集团</w:t>
            </w:r>
            <w:r>
              <w:rPr>
                <w:rFonts w:ascii="宋体" w:hAnsi="宋体" w:cs="宋体" w:hint="eastAsia"/>
                <w:kern w:val="0"/>
                <w:sz w:val="24"/>
              </w:rPr>
              <w:t>4</w:t>
            </w:r>
            <w:r>
              <w:rPr>
                <w:rFonts w:ascii="宋体" w:hAnsi="宋体" w:cs="宋体" w:hint="eastAsia"/>
                <w:kern w:val="0"/>
                <w:sz w:val="24"/>
              </w:rPr>
              <w:t>楼</w:t>
            </w:r>
            <w:r>
              <w:rPr>
                <w:rFonts w:ascii="宋体" w:hAnsi="宋体" w:cs="宋体" w:hint="eastAsia"/>
                <w:sz w:val="24"/>
              </w:rPr>
              <w:t>）</w:t>
            </w:r>
            <w:r>
              <w:rPr>
                <w:rFonts w:ascii="宋体" w:hAnsi="宋体" w:cs="宋体" w:hint="eastAsia"/>
                <w:sz w:val="24"/>
              </w:rPr>
              <w:t>。</w:t>
            </w:r>
          </w:p>
        </w:tc>
      </w:tr>
      <w:tr w:rsidR="009D7C68">
        <w:trPr>
          <w:trHeight w:val="261"/>
          <w:jc w:val="center"/>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center"/>
              <w:rPr>
                <w:rFonts w:ascii="宋体" w:hAnsi="宋体" w:cs="宋体"/>
                <w:sz w:val="24"/>
              </w:rPr>
            </w:pPr>
            <w:r>
              <w:rPr>
                <w:rFonts w:ascii="宋体" w:hAnsi="宋体" w:cs="宋体" w:hint="eastAsia"/>
                <w:sz w:val="24"/>
              </w:rPr>
              <w:t>技术支持</w:t>
            </w:r>
          </w:p>
        </w:tc>
        <w:tc>
          <w:tcPr>
            <w:tcW w:w="43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left"/>
              <w:rPr>
                <w:rFonts w:ascii="宋体" w:hAnsi="宋体" w:cs="宋体"/>
                <w:sz w:val="24"/>
              </w:rPr>
            </w:pPr>
            <w:r>
              <w:rPr>
                <w:rFonts w:ascii="宋体" w:hAnsi="宋体" w:cs="宋体" w:hint="eastAsia"/>
                <w:sz w:val="24"/>
              </w:rPr>
              <w:t>4009980000</w:t>
            </w:r>
          </w:p>
        </w:tc>
      </w:tr>
      <w:tr w:rsidR="009D7C68">
        <w:trPr>
          <w:trHeight w:val="261"/>
          <w:jc w:val="center"/>
        </w:trPr>
        <w:tc>
          <w:tcPr>
            <w:tcW w:w="0" w:type="auto"/>
            <w:gridSpan w:val="4"/>
            <w:tcBorders>
              <w:left w:val="single" w:sz="4" w:space="0" w:color="auto"/>
              <w:bottom w:val="single" w:sz="4" w:space="0" w:color="auto"/>
              <w:right w:val="single" w:sz="4" w:space="0" w:color="auto"/>
            </w:tcBorders>
            <w:shd w:val="clear" w:color="auto" w:fill="auto"/>
            <w:vAlign w:val="center"/>
          </w:tcPr>
          <w:p w:rsidR="009D7C68" w:rsidRDefault="005737E7">
            <w:pPr>
              <w:spacing w:line="400" w:lineRule="exact"/>
              <w:jc w:val="left"/>
              <w:rPr>
                <w:rFonts w:ascii="宋体" w:hAnsi="宋体" w:cs="宋体"/>
                <w:sz w:val="24"/>
              </w:rPr>
            </w:pPr>
            <w:r>
              <w:rPr>
                <w:rFonts w:ascii="宋体" w:hAnsi="宋体" w:cs="宋体" w:hint="eastAsia"/>
                <w:sz w:val="24"/>
              </w:rPr>
              <w:t>本项目意向受让方如需咨询，务必首先认真阅读本项目公告，并针对具体条款进行咨询。</w:t>
            </w:r>
          </w:p>
          <w:p w:rsidR="009D7C68" w:rsidRDefault="005737E7">
            <w:pPr>
              <w:spacing w:line="400" w:lineRule="exact"/>
              <w:jc w:val="left"/>
              <w:rPr>
                <w:rFonts w:ascii="宋体" w:hAnsi="宋体" w:cs="宋体"/>
                <w:sz w:val="24"/>
              </w:rPr>
            </w:pPr>
            <w:r>
              <w:rPr>
                <w:rFonts w:ascii="宋体" w:hAnsi="宋体" w:cs="宋体" w:hint="eastAsia"/>
                <w:sz w:val="24"/>
              </w:rPr>
              <w:t>本公告为本项目唯一法定文书，一切解释以本公告为准。本公告及其附件解释权归合肥市产权交易中心。</w:t>
            </w:r>
          </w:p>
        </w:tc>
      </w:tr>
    </w:tbl>
    <w:p w:rsidR="009D7C68" w:rsidRDefault="005737E7">
      <w:pPr>
        <w:widowControl/>
        <w:spacing w:line="520" w:lineRule="exact"/>
        <w:ind w:right="560"/>
        <w:jc w:val="right"/>
        <w:rPr>
          <w:rFonts w:ascii="宋体" w:hAnsi="宋体" w:cs="宋体"/>
          <w:kern w:val="0"/>
          <w:sz w:val="32"/>
          <w:szCs w:val="32"/>
        </w:rPr>
      </w:pPr>
      <w:r>
        <w:rPr>
          <w:rFonts w:ascii="宋体" w:hAnsi="宋体" w:cs="宋体" w:hint="eastAsia"/>
          <w:kern w:val="0"/>
          <w:sz w:val="32"/>
          <w:szCs w:val="32"/>
        </w:rPr>
        <w:t xml:space="preserve">  </w:t>
      </w:r>
      <w:r>
        <w:rPr>
          <w:rFonts w:ascii="宋体" w:hAnsi="宋体" w:cs="宋体" w:hint="eastAsia"/>
          <w:kern w:val="0"/>
          <w:sz w:val="32"/>
          <w:szCs w:val="32"/>
        </w:rPr>
        <w:t>合肥市产权交易中心</w:t>
      </w:r>
    </w:p>
    <w:p w:rsidR="009D7C68" w:rsidRDefault="009D7C68">
      <w:pPr>
        <w:widowControl/>
        <w:spacing w:line="520" w:lineRule="exact"/>
        <w:ind w:right="560"/>
        <w:jc w:val="right"/>
        <w:rPr>
          <w:rFonts w:ascii="宋体" w:hAnsi="宋体" w:cs="宋体"/>
          <w:kern w:val="0"/>
          <w:sz w:val="32"/>
          <w:szCs w:val="32"/>
        </w:rPr>
      </w:pPr>
    </w:p>
    <w:p w:rsidR="009D7C68" w:rsidRDefault="009D7C68">
      <w:pPr>
        <w:widowControl/>
        <w:spacing w:line="520" w:lineRule="exact"/>
        <w:ind w:right="560"/>
        <w:rPr>
          <w:rFonts w:ascii="宋体" w:hAnsi="宋体" w:cs="宋体"/>
          <w:kern w:val="0"/>
          <w:sz w:val="32"/>
          <w:szCs w:val="32"/>
        </w:rPr>
      </w:pPr>
    </w:p>
    <w:p w:rsidR="009D7C68" w:rsidRDefault="009D7C68">
      <w:pPr>
        <w:widowControl/>
        <w:spacing w:line="520" w:lineRule="exact"/>
        <w:ind w:right="560"/>
        <w:rPr>
          <w:rFonts w:ascii="宋体" w:hAnsi="宋体" w:cs="宋体"/>
          <w:kern w:val="0"/>
          <w:sz w:val="32"/>
          <w:szCs w:val="32"/>
        </w:rPr>
      </w:pPr>
    </w:p>
    <w:p w:rsidR="000D7820" w:rsidRDefault="000D7820">
      <w:pPr>
        <w:widowControl/>
        <w:tabs>
          <w:tab w:val="left" w:pos="3030"/>
        </w:tabs>
        <w:jc w:val="left"/>
        <w:rPr>
          <w:rFonts w:ascii="宋体" w:hAnsi="宋体" w:cs="宋体"/>
          <w:kern w:val="0"/>
          <w:sz w:val="32"/>
          <w:szCs w:val="32"/>
        </w:rPr>
      </w:pPr>
    </w:p>
    <w:p w:rsidR="009D7C68" w:rsidRDefault="005737E7">
      <w:pPr>
        <w:widowControl/>
        <w:tabs>
          <w:tab w:val="left" w:pos="3030"/>
        </w:tabs>
        <w:jc w:val="left"/>
        <w:rPr>
          <w:rFonts w:asciiTheme="minorEastAsia" w:eastAsiaTheme="minorEastAsia" w:hAnsiTheme="minorEastAsia" w:cs="宋体"/>
          <w:kern w:val="0"/>
          <w:sz w:val="30"/>
          <w:szCs w:val="30"/>
        </w:rPr>
      </w:pPr>
      <w:r>
        <w:rPr>
          <w:rFonts w:asciiTheme="minorEastAsia" w:eastAsiaTheme="minorEastAsia" w:hAnsiTheme="minorEastAsia" w:cs="宋体" w:hint="eastAsia"/>
          <w:kern w:val="0"/>
          <w:sz w:val="30"/>
          <w:szCs w:val="30"/>
        </w:rPr>
        <w:lastRenderedPageBreak/>
        <w:t>附件：</w:t>
      </w:r>
    </w:p>
    <w:p w:rsidR="009D7C68" w:rsidRDefault="005737E7">
      <w:pPr>
        <w:pStyle w:val="a8"/>
        <w:shd w:val="clear" w:color="auto" w:fill="FFFFFF"/>
        <w:ind w:firstLine="640"/>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资产转让合同</w:t>
      </w:r>
    </w:p>
    <w:p w:rsidR="009D7C68" w:rsidRDefault="005737E7">
      <w:pPr>
        <w:widowControl/>
        <w:spacing w:line="40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转让</w:t>
      </w:r>
      <w:r>
        <w:rPr>
          <w:rFonts w:asciiTheme="minorEastAsia" w:eastAsiaTheme="minorEastAsia" w:hAnsiTheme="minorEastAsia" w:cstheme="minorEastAsia" w:hint="eastAsia"/>
          <w:sz w:val="24"/>
        </w:rPr>
        <w:t>方（</w:t>
      </w:r>
      <w:r>
        <w:rPr>
          <w:rFonts w:asciiTheme="minorEastAsia" w:eastAsiaTheme="minorEastAsia" w:hAnsiTheme="minorEastAsia" w:cstheme="minorEastAsia" w:hint="eastAsia"/>
          <w:sz w:val="24"/>
        </w:rPr>
        <w:t>以下简称</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甲方</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w:t>
      </w:r>
    </w:p>
    <w:p w:rsidR="009D7C68" w:rsidRDefault="005737E7">
      <w:pPr>
        <w:widowControl/>
        <w:spacing w:line="40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受让方（</w:t>
      </w:r>
      <w:r>
        <w:rPr>
          <w:rFonts w:asciiTheme="minorEastAsia" w:eastAsiaTheme="minorEastAsia" w:hAnsiTheme="minorEastAsia" w:cstheme="minorEastAsia" w:hint="eastAsia"/>
          <w:sz w:val="24"/>
        </w:rPr>
        <w:t>以下简称</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乙</w:t>
      </w:r>
      <w:r>
        <w:rPr>
          <w:rFonts w:asciiTheme="minorEastAsia" w:eastAsiaTheme="minorEastAsia" w:hAnsiTheme="minorEastAsia" w:cstheme="minorEastAsia" w:hint="eastAsia"/>
          <w:sz w:val="24"/>
        </w:rPr>
        <w:t>方</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p>
    <w:p w:rsidR="009D7C68" w:rsidRDefault="005737E7">
      <w:pPr>
        <w:widowControl/>
        <w:spacing w:line="40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根据《中华人民共和国民法典》等相关法律、法规规定，甲、乙双方遵循自愿、公平、诚实守信原则，经友好协商，签订</w:t>
      </w:r>
      <w:proofErr w:type="gramStart"/>
      <w:r>
        <w:rPr>
          <w:rFonts w:asciiTheme="minorEastAsia" w:eastAsiaTheme="minorEastAsia" w:hAnsiTheme="minorEastAsia" w:cstheme="minorEastAsia" w:hint="eastAsia"/>
          <w:sz w:val="24"/>
        </w:rPr>
        <w:t>本资产</w:t>
      </w:r>
      <w:proofErr w:type="gramEnd"/>
      <w:r>
        <w:rPr>
          <w:rFonts w:asciiTheme="minorEastAsia" w:eastAsiaTheme="minorEastAsia" w:hAnsiTheme="minorEastAsia" w:cstheme="minorEastAsia" w:hint="eastAsia"/>
          <w:sz w:val="24"/>
        </w:rPr>
        <w:t>转让合同（以下简称“本合同”）如下：</w:t>
      </w:r>
    </w:p>
    <w:p w:rsidR="009D7C68" w:rsidRDefault="005737E7">
      <w:pPr>
        <w:widowControl/>
        <w:spacing w:line="400" w:lineRule="exact"/>
        <w:ind w:left="1933" w:hanging="129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第一条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转让标的</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转让标的相关描述：安徽省滁州市定远县定城人民路阳光商业广场</w:t>
      </w:r>
      <w:r>
        <w:rPr>
          <w:rFonts w:asciiTheme="minorEastAsia" w:eastAsiaTheme="minorEastAsia" w:hAnsiTheme="minorEastAsia" w:cstheme="minorEastAsia" w:hint="eastAsia"/>
          <w:sz w:val="24"/>
        </w:rPr>
        <w:t>D</w:t>
      </w:r>
      <w:proofErr w:type="gramStart"/>
      <w:r>
        <w:rPr>
          <w:rFonts w:asciiTheme="minorEastAsia" w:eastAsiaTheme="minorEastAsia" w:hAnsiTheme="minorEastAsia" w:cstheme="minorEastAsia" w:hint="eastAsia"/>
          <w:sz w:val="24"/>
        </w:rPr>
        <w:t>幢商铺</w:t>
      </w:r>
      <w:proofErr w:type="gramEnd"/>
      <w:r>
        <w:rPr>
          <w:rFonts w:asciiTheme="minorEastAsia" w:eastAsiaTheme="minorEastAsia" w:hAnsiTheme="minorEastAsia" w:cstheme="minorEastAsia" w:hint="eastAsia"/>
          <w:sz w:val="24"/>
        </w:rPr>
        <w:t>D201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D301</w:t>
      </w:r>
      <w:r>
        <w:rPr>
          <w:rFonts w:asciiTheme="minorEastAsia" w:eastAsiaTheme="minorEastAsia" w:hAnsiTheme="minorEastAsia" w:cstheme="minorEastAsia" w:hint="eastAsia"/>
          <w:sz w:val="24"/>
        </w:rPr>
        <w:t>室房产。</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转让标的详细情况见安徽建英房地产土地资产评估有限公司出具</w:t>
      </w:r>
      <w:r>
        <w:rPr>
          <w:rFonts w:asciiTheme="minorEastAsia" w:eastAsiaTheme="minorEastAsia" w:hAnsiTheme="minorEastAsia" w:cstheme="minorEastAsia" w:hint="eastAsia"/>
          <w:sz w:val="24"/>
        </w:rPr>
        <w:t>的</w:t>
      </w:r>
      <w:proofErr w:type="gramStart"/>
      <w:r>
        <w:rPr>
          <w:rFonts w:asciiTheme="minorEastAsia" w:eastAsiaTheme="minorEastAsia" w:hAnsiTheme="minorEastAsia" w:cstheme="minorEastAsia" w:hint="eastAsia"/>
          <w:sz w:val="24"/>
        </w:rPr>
        <w:t>皖建英房估</w:t>
      </w:r>
      <w:proofErr w:type="gramEnd"/>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）字第</w:t>
      </w:r>
      <w:r>
        <w:rPr>
          <w:rFonts w:asciiTheme="minorEastAsia" w:eastAsiaTheme="minorEastAsia" w:hAnsiTheme="minorEastAsia" w:cstheme="minorEastAsia" w:hint="eastAsia"/>
          <w:sz w:val="24"/>
        </w:rPr>
        <w:t>1617</w:t>
      </w:r>
      <w:r>
        <w:rPr>
          <w:rFonts w:asciiTheme="minorEastAsia" w:eastAsiaTheme="minorEastAsia" w:hAnsiTheme="minorEastAsia" w:cstheme="minorEastAsia" w:hint="eastAsia"/>
          <w:sz w:val="24"/>
        </w:rPr>
        <w:t>号《房地产估价报告》。</w:t>
      </w:r>
    </w:p>
    <w:p w:rsidR="009D7C68" w:rsidRDefault="005737E7">
      <w:pPr>
        <w:widowControl/>
        <w:spacing w:line="400" w:lineRule="exact"/>
        <w:ind w:firstLine="64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第二条　甲方的声明、保证和承诺</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（一）对转让标的拥有有效的处分权；</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（二）为签订本合同之目的向乙方提交的各项证明文件及资料均为真实、完整的；</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（三）签订本合同所需的包括但不限于授权、审批、公司内部决策等在内的一切批准手续均已取得，本合同成立的前提及先决条件均已满足；</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（四）本合同的签署与履行没有违反对甲方已签署的合同、协议及所有法律文件；</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（五）给予一切合理及必要的协助，以完成本合同项下转让标的所需的有关政府主管部门的批准和变更。</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第三条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乙方的声明、保证和承诺</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（一）具有签订和履行本合同的能力；</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（二）签订本合同所需的各项授权、审批，以及内部决策等在内的一切批准手续均已</w:t>
      </w:r>
      <w:r>
        <w:rPr>
          <w:rFonts w:asciiTheme="minorEastAsia" w:eastAsiaTheme="minorEastAsia" w:hAnsiTheme="minorEastAsia" w:cstheme="minorEastAsia" w:hint="eastAsia"/>
          <w:sz w:val="24"/>
        </w:rPr>
        <w:t>合法有效取得；</w:t>
      </w:r>
    </w:p>
    <w:p w:rsidR="009D7C68" w:rsidRDefault="005737E7">
      <w:pPr>
        <w:widowControl/>
        <w:spacing w:line="40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第四条　转让价格及价款支付方式</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（一）转让价格：</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甲方将转让标的以人民币</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元（大写，以下简称“转让价款”）转让给乙方。</w:t>
      </w:r>
    </w:p>
    <w:p w:rsidR="009D7C68" w:rsidRDefault="005737E7">
      <w:pPr>
        <w:spacing w:line="400" w:lineRule="exact"/>
        <w:ind w:rightChars="12" w:right="25"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（二）价款支付方式：</w:t>
      </w:r>
      <w:r>
        <w:rPr>
          <w:rFonts w:asciiTheme="minorEastAsia" w:eastAsiaTheme="minorEastAsia" w:hAnsiTheme="minorEastAsia" w:cstheme="minorEastAsia" w:hint="eastAsia"/>
          <w:sz w:val="24"/>
        </w:rPr>
        <w:t xml:space="preserve"> </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乙方须自《资产转让合同》签订之日起</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个工作日内向合肥市产权交易中心指定账户（</w:t>
      </w:r>
      <w:r>
        <w:rPr>
          <w:rFonts w:asciiTheme="minorEastAsia" w:eastAsiaTheme="minorEastAsia" w:hAnsiTheme="minorEastAsia" w:cstheme="minorEastAsia" w:hint="eastAsia"/>
          <w:sz w:val="24"/>
        </w:rPr>
        <w:t>户名</w:t>
      </w:r>
      <w:r>
        <w:rPr>
          <w:rFonts w:asciiTheme="minorEastAsia" w:eastAsiaTheme="minorEastAsia" w:hAnsiTheme="minorEastAsia" w:cstheme="minorEastAsia" w:hint="eastAsia"/>
          <w:sz w:val="24"/>
        </w:rPr>
        <w:t>：合肥市产权交易中心；开户银行：</w:t>
      </w:r>
      <w:r>
        <w:rPr>
          <w:rFonts w:asciiTheme="minorEastAsia" w:eastAsiaTheme="minorEastAsia" w:hAnsiTheme="minorEastAsia" w:cstheme="minorEastAsia" w:hint="eastAsia"/>
          <w:sz w:val="24"/>
        </w:rPr>
        <w:t>中国</w:t>
      </w:r>
      <w:r>
        <w:rPr>
          <w:rFonts w:asciiTheme="minorEastAsia" w:eastAsiaTheme="minorEastAsia" w:hAnsiTheme="minorEastAsia" w:cstheme="minorEastAsia" w:hint="eastAsia"/>
          <w:sz w:val="24"/>
        </w:rPr>
        <w:t>光大银行</w:t>
      </w:r>
      <w:r>
        <w:rPr>
          <w:rFonts w:asciiTheme="minorEastAsia" w:eastAsiaTheme="minorEastAsia" w:hAnsiTheme="minorEastAsia" w:cstheme="minorEastAsia" w:hint="eastAsia"/>
          <w:sz w:val="24"/>
        </w:rPr>
        <w:t>合肥</w:t>
      </w:r>
      <w:r>
        <w:rPr>
          <w:rFonts w:asciiTheme="minorEastAsia" w:eastAsiaTheme="minorEastAsia" w:hAnsiTheme="minorEastAsia" w:cstheme="minorEastAsia" w:hint="eastAsia"/>
          <w:sz w:val="24"/>
        </w:rPr>
        <w:t>阜南路支行；账号</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76700188004098682</w:t>
      </w:r>
      <w:r>
        <w:rPr>
          <w:rFonts w:asciiTheme="minorEastAsia" w:eastAsiaTheme="minorEastAsia" w:hAnsiTheme="minorEastAsia" w:cstheme="minorEastAsia" w:hint="eastAsia"/>
          <w:sz w:val="24"/>
        </w:rPr>
        <w:t>）一次性付清全部转让价款。</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第五条　转让标的交割事项</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（一）转让标的以现场现状移交；</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（二）自转让价款全部汇入合肥市产权交易中心指定账户之日起</w:t>
      </w:r>
      <w:r>
        <w:rPr>
          <w:rFonts w:asciiTheme="minorEastAsia" w:eastAsiaTheme="minorEastAsia" w:hAnsiTheme="minorEastAsia" w:cstheme="minorEastAsia" w:hint="eastAsia"/>
          <w:sz w:val="24"/>
        </w:rPr>
        <w:t>60</w:t>
      </w:r>
      <w:r>
        <w:rPr>
          <w:rFonts w:asciiTheme="minorEastAsia" w:eastAsiaTheme="minorEastAsia" w:hAnsiTheme="minorEastAsia" w:cstheme="minorEastAsia" w:hint="eastAsia"/>
          <w:sz w:val="24"/>
        </w:rPr>
        <w:t>日内，甲方协助乙方办理资产交接手续。</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第六条　转让税费的承担</w:t>
      </w:r>
    </w:p>
    <w:p w:rsidR="009D7C68" w:rsidRDefault="005737E7">
      <w:pPr>
        <w:widowControl/>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转让过程中涉及的相关税费</w:t>
      </w:r>
      <w:r>
        <w:rPr>
          <w:rFonts w:asciiTheme="minorEastAsia" w:eastAsiaTheme="minorEastAsia" w:hAnsiTheme="minorEastAsia" w:hint="eastAsia"/>
          <w:sz w:val="24"/>
        </w:rPr>
        <w:t>等</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均按国家法律规定</w:t>
      </w:r>
      <w:r>
        <w:rPr>
          <w:rFonts w:asciiTheme="minorEastAsia" w:eastAsiaTheme="minorEastAsia" w:hAnsiTheme="minorEastAsia" w:cstheme="minorEastAsia" w:hint="eastAsia"/>
          <w:sz w:val="24"/>
        </w:rPr>
        <w:t>由</w:t>
      </w:r>
      <w:r>
        <w:rPr>
          <w:rFonts w:asciiTheme="minorEastAsia" w:eastAsiaTheme="minorEastAsia" w:hAnsiTheme="minorEastAsia" w:cstheme="minorEastAsia" w:hint="eastAsia"/>
          <w:sz w:val="24"/>
        </w:rPr>
        <w:t>甲乙双方各自</w:t>
      </w:r>
      <w:r>
        <w:rPr>
          <w:rFonts w:asciiTheme="minorEastAsia" w:eastAsiaTheme="minorEastAsia" w:hAnsiTheme="minorEastAsia" w:cstheme="minorEastAsia" w:hint="eastAsia"/>
          <w:sz w:val="24"/>
        </w:rPr>
        <w:t>承担。</w:t>
      </w:r>
    </w:p>
    <w:p w:rsidR="009D7C68" w:rsidRDefault="005737E7">
      <w:pPr>
        <w:spacing w:line="400" w:lineRule="exact"/>
        <w:ind w:firstLineChars="192" w:firstLine="461"/>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第七条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特别约定</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第八条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违约责任</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（一）因任何一方违约而给守约方造成损失的，违约方应赔偿守约方的损失。</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（二）除不可抗拒的因素外，因甲方责任造成甲方未按本合同的约定配合乙方办理资产交接手续的，乙方有权在本合同规定的最后的期限次日起按累计已付款金额每日万分之五的标准向甲方追究违约利息，</w:t>
      </w:r>
      <w:proofErr w:type="gramStart"/>
      <w:r>
        <w:rPr>
          <w:rFonts w:asciiTheme="minorEastAsia" w:eastAsiaTheme="minorEastAsia" w:hAnsiTheme="minorEastAsia" w:cstheme="minorEastAsia" w:hint="eastAsia"/>
          <w:sz w:val="24"/>
        </w:rPr>
        <w:t>至资产</w:t>
      </w:r>
      <w:proofErr w:type="gramEnd"/>
      <w:r>
        <w:rPr>
          <w:rFonts w:asciiTheme="minorEastAsia" w:eastAsiaTheme="minorEastAsia" w:hAnsiTheme="minorEastAsia" w:cstheme="minorEastAsia" w:hint="eastAsia"/>
          <w:sz w:val="24"/>
        </w:rPr>
        <w:t>实际交付之日止。若甲方逾期超过</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个月）</w:t>
      </w:r>
      <w:r>
        <w:rPr>
          <w:rFonts w:asciiTheme="minorEastAsia" w:eastAsiaTheme="minorEastAsia" w:hAnsiTheme="minorEastAsia" w:cstheme="minorEastAsia" w:hint="eastAsia"/>
          <w:sz w:val="24"/>
        </w:rPr>
        <w:t>仍未继续履行合同，乙方有权解除合同，并要求甲方赔偿合同价款</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rPr>
        <w:t>违约金。</w:t>
      </w:r>
      <w:r>
        <w:rPr>
          <w:rFonts w:asciiTheme="minorEastAsia" w:eastAsiaTheme="minorEastAsia" w:hAnsiTheme="minorEastAsia" w:cstheme="minorEastAsia" w:hint="eastAsia"/>
          <w:b/>
          <w:bCs/>
          <w:sz w:val="24"/>
        </w:rPr>
        <w:t>鉴于本次转让标的在租赁状态，甲乙双方确认：甲方配合乙方与承租人签署变更出租主体相关协议，或甲方将与承租人签署的租赁合同原件交予乙方并将房产转让情况书面通知承租人，即视为甲方实际交付转让标的。若乙方为承租人的，</w:t>
      </w:r>
      <w:proofErr w:type="gramStart"/>
      <w:r>
        <w:rPr>
          <w:rFonts w:asciiTheme="minorEastAsia" w:eastAsiaTheme="minorEastAsia" w:hAnsiTheme="minorEastAsia" w:cstheme="minorEastAsia" w:hint="eastAsia"/>
          <w:b/>
          <w:bCs/>
          <w:sz w:val="24"/>
        </w:rPr>
        <w:t>则办</w:t>
      </w:r>
      <w:r>
        <w:rPr>
          <w:rFonts w:asciiTheme="minorEastAsia" w:eastAsiaTheme="minorEastAsia" w:hAnsiTheme="minorEastAsia" w:cstheme="minorEastAsia" w:hint="eastAsia"/>
          <w:b/>
          <w:bCs/>
          <w:sz w:val="24"/>
        </w:rPr>
        <w:t>理</w:t>
      </w:r>
      <w:proofErr w:type="gramEnd"/>
      <w:r>
        <w:rPr>
          <w:rFonts w:asciiTheme="minorEastAsia" w:eastAsiaTheme="minorEastAsia" w:hAnsiTheme="minorEastAsia" w:cstheme="minorEastAsia" w:hint="eastAsia"/>
          <w:b/>
          <w:bCs/>
          <w:sz w:val="24"/>
        </w:rPr>
        <w:t>房产过户手续即视为交付转让标的。</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（三）如乙方未能按照本合同第四条约定支付转让价款，甲方有权在本合同规定的付款期限次日起按逾期金额每日万分之五的标准向乙方追究违约利息。若乙方逾期超过</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个月）</w:t>
      </w:r>
      <w:r>
        <w:rPr>
          <w:rFonts w:asciiTheme="minorEastAsia" w:eastAsiaTheme="minorEastAsia" w:hAnsiTheme="minorEastAsia" w:cstheme="minorEastAsia" w:hint="eastAsia"/>
          <w:sz w:val="24"/>
        </w:rPr>
        <w:t>内仍未按照合同支付，甲方有权解除合同，并要求乙方赔偿合同价款</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的违约金。</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第九条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争议的解决方式</w:t>
      </w:r>
    </w:p>
    <w:p w:rsidR="009D7C68" w:rsidRDefault="005737E7">
      <w:pPr>
        <w:spacing w:line="400" w:lineRule="exact"/>
        <w:ind w:rightChars="12" w:right="2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本合同在履行中发生争议，由甲、乙双方协商解决。协商不成的，甲、乙双方同意采用以下第</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种方式解决。</w:t>
      </w:r>
    </w:p>
    <w:p w:rsidR="009D7C68" w:rsidRDefault="005737E7">
      <w:pPr>
        <w:spacing w:line="400" w:lineRule="exact"/>
        <w:ind w:rightChars="12" w:right="25"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向甲方所在地仲裁机构提请仲裁；</w:t>
      </w:r>
    </w:p>
    <w:p w:rsidR="009D7C68" w:rsidRDefault="005737E7">
      <w:pPr>
        <w:spacing w:line="400" w:lineRule="exact"/>
        <w:ind w:rightChars="12" w:right="25"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向甲方所在地区人民法院起诉。</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合同的生效</w:t>
      </w:r>
    </w:p>
    <w:p w:rsidR="009D7C68" w:rsidRDefault="005737E7">
      <w:pPr>
        <w:spacing w:line="400" w:lineRule="exact"/>
        <w:ind w:rightChars="12" w:right="2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本合同经甲、乙双方法定代表人或授权代表签字、盖章后生效。</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第十一条</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其他约定事项</w:t>
      </w:r>
    </w:p>
    <w:p w:rsidR="009D7C68" w:rsidRDefault="005737E7">
      <w:pPr>
        <w:spacing w:line="400" w:lineRule="exact"/>
        <w:ind w:rightChars="12" w:right="25"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本合同一式</w:t>
      </w:r>
      <w:r>
        <w:rPr>
          <w:rFonts w:asciiTheme="minorEastAsia" w:eastAsiaTheme="minorEastAsia" w:hAnsiTheme="minorEastAsia" w:cstheme="minorEastAsia" w:hint="eastAsia"/>
          <w:sz w:val="24"/>
        </w:rPr>
        <w:t>柒</w:t>
      </w:r>
      <w:r>
        <w:rPr>
          <w:rFonts w:asciiTheme="minorEastAsia" w:eastAsiaTheme="minorEastAsia" w:hAnsiTheme="minorEastAsia" w:cstheme="minorEastAsia" w:hint="eastAsia"/>
          <w:sz w:val="24"/>
        </w:rPr>
        <w:t>份，</w:t>
      </w:r>
      <w:r>
        <w:rPr>
          <w:rFonts w:asciiTheme="minorEastAsia" w:eastAsiaTheme="minorEastAsia" w:hAnsiTheme="minorEastAsia" w:cstheme="minorEastAsia" w:hint="eastAsia"/>
          <w:sz w:val="24"/>
        </w:rPr>
        <w:t>其中</w:t>
      </w:r>
      <w:r>
        <w:rPr>
          <w:rFonts w:asciiTheme="minorEastAsia" w:eastAsiaTheme="minorEastAsia" w:hAnsiTheme="minorEastAsia" w:cstheme="minorEastAsia" w:hint="eastAsia"/>
          <w:sz w:val="24"/>
        </w:rPr>
        <w:t>甲方执</w:t>
      </w:r>
      <w:r>
        <w:rPr>
          <w:rFonts w:asciiTheme="minorEastAsia" w:eastAsiaTheme="minorEastAsia" w:hAnsiTheme="minorEastAsia" w:cstheme="minorEastAsia" w:hint="eastAsia"/>
          <w:sz w:val="24"/>
        </w:rPr>
        <w:t>肆</w:t>
      </w:r>
      <w:r>
        <w:rPr>
          <w:rFonts w:asciiTheme="minorEastAsia" w:eastAsiaTheme="minorEastAsia" w:hAnsiTheme="minorEastAsia" w:cstheme="minorEastAsia" w:hint="eastAsia"/>
          <w:sz w:val="24"/>
        </w:rPr>
        <w:t>份，</w:t>
      </w:r>
      <w:r>
        <w:rPr>
          <w:rFonts w:asciiTheme="minorEastAsia" w:eastAsiaTheme="minorEastAsia" w:hAnsiTheme="minorEastAsia" w:cstheme="minorEastAsia" w:hint="eastAsia"/>
          <w:sz w:val="24"/>
        </w:rPr>
        <w:t>乙</w:t>
      </w:r>
      <w:r>
        <w:rPr>
          <w:rFonts w:asciiTheme="minorEastAsia" w:eastAsiaTheme="minorEastAsia" w:hAnsiTheme="minorEastAsia" w:cstheme="minorEastAsia" w:hint="eastAsia"/>
          <w:sz w:val="24"/>
        </w:rPr>
        <w:t>方执</w:t>
      </w:r>
      <w:r>
        <w:rPr>
          <w:rFonts w:asciiTheme="minorEastAsia" w:eastAsiaTheme="minorEastAsia" w:hAnsiTheme="minorEastAsia" w:cstheme="minorEastAsia" w:hint="eastAsia"/>
          <w:sz w:val="24"/>
        </w:rPr>
        <w:t>贰</w:t>
      </w:r>
      <w:r>
        <w:rPr>
          <w:rFonts w:asciiTheme="minorEastAsia" w:eastAsiaTheme="minorEastAsia" w:hAnsiTheme="minorEastAsia" w:cstheme="minorEastAsia" w:hint="eastAsia"/>
          <w:sz w:val="24"/>
        </w:rPr>
        <w:t>份</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合肥市产权交易中心留存</w:t>
      </w:r>
      <w:r>
        <w:rPr>
          <w:rFonts w:asciiTheme="minorEastAsia" w:eastAsiaTheme="minorEastAsia" w:hAnsiTheme="minorEastAsia" w:cstheme="minorEastAsia" w:hint="eastAsia"/>
          <w:sz w:val="24"/>
        </w:rPr>
        <w:t>壹</w:t>
      </w:r>
      <w:r>
        <w:rPr>
          <w:rFonts w:asciiTheme="minorEastAsia" w:eastAsiaTheme="minorEastAsia" w:hAnsiTheme="minorEastAsia" w:cstheme="minorEastAsia" w:hint="eastAsia"/>
          <w:sz w:val="24"/>
        </w:rPr>
        <w:t>份。</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w:t>
      </w:r>
      <w:r>
        <w:rPr>
          <w:rFonts w:asciiTheme="minorEastAsia" w:eastAsiaTheme="minorEastAsia" w:hAnsiTheme="minorEastAsia" w:cstheme="minorEastAsia" w:hint="eastAsia"/>
          <w:sz w:val="24"/>
        </w:rPr>
        <w:t>（盖章）：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乙方</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盖</w:t>
      </w:r>
      <w:r>
        <w:rPr>
          <w:rFonts w:asciiTheme="minorEastAsia" w:eastAsiaTheme="minorEastAsia" w:hAnsiTheme="minorEastAsia" w:cstheme="minorEastAsia" w:hint="eastAsia"/>
          <w:sz w:val="24"/>
        </w:rPr>
        <w:t>章</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签字</w:t>
      </w:r>
      <w:r>
        <w:rPr>
          <w:rFonts w:asciiTheme="minorEastAsia" w:eastAsiaTheme="minorEastAsia" w:hAnsiTheme="minorEastAsia" w:cstheme="minorEastAsia" w:hint="eastAsia"/>
          <w:sz w:val="24"/>
        </w:rPr>
        <w:t>）：</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授权代表：</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法定代表人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授权代表：</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统一社会信用代码</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统一社会信用代码</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公民身份号码</w:t>
      </w:r>
      <w:r>
        <w:rPr>
          <w:rFonts w:asciiTheme="minorEastAsia" w:eastAsiaTheme="minorEastAsia" w:hAnsiTheme="minorEastAsia" w:cstheme="minorEastAsia" w:hint="eastAsia"/>
          <w:sz w:val="24"/>
        </w:rPr>
        <w:t>：</w:t>
      </w:r>
    </w:p>
    <w:p w:rsidR="009D7C68" w:rsidRDefault="005737E7" w:rsidP="00D34360">
      <w:pPr>
        <w:spacing w:line="400" w:lineRule="exact"/>
        <w:rPr>
          <w:rFonts w:asciiTheme="minorEastAsia" w:eastAsiaTheme="minorEastAsia" w:hAnsiTheme="minorEastAsia" w:cstheme="minorEastAsia"/>
          <w:sz w:val="24"/>
        </w:rPr>
      </w:pPr>
      <w:bookmarkStart w:id="2" w:name="_GoBack"/>
      <w:bookmarkEnd w:id="2"/>
      <w:r>
        <w:rPr>
          <w:rFonts w:asciiTheme="minorEastAsia" w:eastAsiaTheme="minorEastAsia" w:hAnsiTheme="minorEastAsia" w:cstheme="minorEastAsia" w:hint="eastAsia"/>
          <w:sz w:val="24"/>
        </w:rPr>
        <w:t xml:space="preserve">  </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联系电话：</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联系电话：</w:t>
      </w:r>
      <w:r>
        <w:rPr>
          <w:rFonts w:asciiTheme="minorEastAsia" w:eastAsiaTheme="minorEastAsia" w:hAnsiTheme="minorEastAsia" w:cstheme="minorEastAsia" w:hint="eastAsia"/>
          <w:sz w:val="24"/>
        </w:rPr>
        <w:t xml:space="preserve">                  </w:t>
      </w:r>
    </w:p>
    <w:p w:rsidR="009D7C68" w:rsidRDefault="005737E7">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w:t>
      </w:r>
    </w:p>
    <w:p w:rsidR="009D7C68" w:rsidRDefault="005737E7">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日</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日</w:t>
      </w:r>
      <w:r>
        <w:rPr>
          <w:rFonts w:asciiTheme="minorEastAsia" w:eastAsiaTheme="minorEastAsia" w:hAnsiTheme="minorEastAsia" w:cstheme="minorEastAsia" w:hint="eastAsia"/>
          <w:sz w:val="24"/>
        </w:rPr>
        <w:t xml:space="preserve"> </w:t>
      </w:r>
      <w:bookmarkEnd w:id="0"/>
    </w:p>
    <w:sectPr w:rsidR="009D7C68">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7E7" w:rsidRDefault="005737E7">
      <w:r>
        <w:separator/>
      </w:r>
    </w:p>
  </w:endnote>
  <w:endnote w:type="continuationSeparator" w:id="0">
    <w:p w:rsidR="005737E7" w:rsidRDefault="0057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7E7" w:rsidRDefault="005737E7">
      <w:r>
        <w:separator/>
      </w:r>
    </w:p>
  </w:footnote>
  <w:footnote w:type="continuationSeparator" w:id="0">
    <w:p w:rsidR="005737E7" w:rsidRDefault="00573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C68" w:rsidRDefault="005737E7">
    <w:pPr>
      <w:pStyle w:val="a7"/>
      <w:jc w:val="both"/>
      <w:rPr>
        <w:color w:val="FF0000"/>
      </w:rPr>
    </w:pPr>
    <w:r>
      <w:rPr>
        <w:rFonts w:hint="eastAsia"/>
        <w:color w:val="FF0000"/>
      </w:rPr>
      <w:t>合肥市产权交易中心实物资产转让公告模版（</w:t>
    </w:r>
    <w:r>
      <w:rPr>
        <w:rFonts w:hint="eastAsia"/>
        <w:color w:val="FF0000"/>
      </w:rPr>
      <w:t>主体</w:t>
    </w:r>
    <w:proofErr w:type="gramStart"/>
    <w:r>
      <w:rPr>
        <w:rFonts w:hint="eastAsia"/>
        <w:color w:val="FF0000"/>
      </w:rPr>
      <w:t>库登记</w:t>
    </w:r>
    <w:proofErr w:type="gramEnd"/>
    <w:r>
      <w:rPr>
        <w:rFonts w:hint="eastAsia"/>
        <w:color w:val="FF0000"/>
      </w:rPr>
      <w:t>+</w:t>
    </w:r>
    <w:r>
      <w:rPr>
        <w:rFonts w:hint="eastAsia"/>
        <w:color w:val="FF0000"/>
      </w:rPr>
      <w:t>网络连续竞价）</w:t>
    </w:r>
    <w:r>
      <w:rPr>
        <w:rFonts w:hint="eastAsia"/>
        <w:color w:val="FF0000"/>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D7820"/>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05F60"/>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1E40"/>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7E7"/>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21D3"/>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D7C68"/>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3436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54C77"/>
    <w:rsid w:val="012D055E"/>
    <w:rsid w:val="01CB3262"/>
    <w:rsid w:val="03721A24"/>
    <w:rsid w:val="04282536"/>
    <w:rsid w:val="04F817FC"/>
    <w:rsid w:val="061E7606"/>
    <w:rsid w:val="062E3DF2"/>
    <w:rsid w:val="0653316C"/>
    <w:rsid w:val="065A7B9F"/>
    <w:rsid w:val="08805DDD"/>
    <w:rsid w:val="08D94BA3"/>
    <w:rsid w:val="094A1533"/>
    <w:rsid w:val="099654E2"/>
    <w:rsid w:val="09D56678"/>
    <w:rsid w:val="0AD46DD3"/>
    <w:rsid w:val="0B05058C"/>
    <w:rsid w:val="0C8E71A9"/>
    <w:rsid w:val="0CBA3DB4"/>
    <w:rsid w:val="0CF71200"/>
    <w:rsid w:val="0E4E0DB5"/>
    <w:rsid w:val="0F9A248A"/>
    <w:rsid w:val="0FD3689E"/>
    <w:rsid w:val="0FE671D5"/>
    <w:rsid w:val="10C50951"/>
    <w:rsid w:val="11CF01FA"/>
    <w:rsid w:val="1278789A"/>
    <w:rsid w:val="136E6720"/>
    <w:rsid w:val="140D7111"/>
    <w:rsid w:val="14AE1D66"/>
    <w:rsid w:val="151807D2"/>
    <w:rsid w:val="15261805"/>
    <w:rsid w:val="16A7275E"/>
    <w:rsid w:val="16AC044C"/>
    <w:rsid w:val="17F855EA"/>
    <w:rsid w:val="1890681D"/>
    <w:rsid w:val="189304CA"/>
    <w:rsid w:val="18B47DE0"/>
    <w:rsid w:val="1AFE5B13"/>
    <w:rsid w:val="1B006FD1"/>
    <w:rsid w:val="1B7329F3"/>
    <w:rsid w:val="1C793F89"/>
    <w:rsid w:val="1CE24490"/>
    <w:rsid w:val="1CF50DEF"/>
    <w:rsid w:val="1CF533CF"/>
    <w:rsid w:val="1D6241D0"/>
    <w:rsid w:val="1D7C737B"/>
    <w:rsid w:val="1D862890"/>
    <w:rsid w:val="1E43375C"/>
    <w:rsid w:val="1EA22B51"/>
    <w:rsid w:val="1FF07D9C"/>
    <w:rsid w:val="20151414"/>
    <w:rsid w:val="20802D33"/>
    <w:rsid w:val="20EC3096"/>
    <w:rsid w:val="20F22F0B"/>
    <w:rsid w:val="21661CCA"/>
    <w:rsid w:val="21A80950"/>
    <w:rsid w:val="22F27FDA"/>
    <w:rsid w:val="234749E0"/>
    <w:rsid w:val="243460DD"/>
    <w:rsid w:val="253637FF"/>
    <w:rsid w:val="253A3D02"/>
    <w:rsid w:val="255E352A"/>
    <w:rsid w:val="25F077EF"/>
    <w:rsid w:val="262E08C8"/>
    <w:rsid w:val="26A22D3B"/>
    <w:rsid w:val="26CA20DA"/>
    <w:rsid w:val="27937413"/>
    <w:rsid w:val="28913D5D"/>
    <w:rsid w:val="2AA20A81"/>
    <w:rsid w:val="2AA24CCF"/>
    <w:rsid w:val="2CFF5CAC"/>
    <w:rsid w:val="2DAF14FF"/>
    <w:rsid w:val="2DC73151"/>
    <w:rsid w:val="2E1D4BC4"/>
    <w:rsid w:val="2E1E5DAC"/>
    <w:rsid w:val="2EB27C6F"/>
    <w:rsid w:val="307A4878"/>
    <w:rsid w:val="3124107F"/>
    <w:rsid w:val="327D7699"/>
    <w:rsid w:val="32CC20F9"/>
    <w:rsid w:val="353F2860"/>
    <w:rsid w:val="35B12D05"/>
    <w:rsid w:val="362C561C"/>
    <w:rsid w:val="362E74CE"/>
    <w:rsid w:val="36BC4AB3"/>
    <w:rsid w:val="37BD561A"/>
    <w:rsid w:val="38E523C0"/>
    <w:rsid w:val="3980064E"/>
    <w:rsid w:val="3A7368B4"/>
    <w:rsid w:val="3ADB3B1C"/>
    <w:rsid w:val="3B2E7DB0"/>
    <w:rsid w:val="3C2D5021"/>
    <w:rsid w:val="3CA751E9"/>
    <w:rsid w:val="3D875BC9"/>
    <w:rsid w:val="3DB37AA4"/>
    <w:rsid w:val="3E5D107A"/>
    <w:rsid w:val="3EBA29E2"/>
    <w:rsid w:val="3EE65524"/>
    <w:rsid w:val="3F6917D2"/>
    <w:rsid w:val="3F795EC5"/>
    <w:rsid w:val="3FAC40A3"/>
    <w:rsid w:val="3FAC5C18"/>
    <w:rsid w:val="403048FE"/>
    <w:rsid w:val="40596D9A"/>
    <w:rsid w:val="436E40F8"/>
    <w:rsid w:val="437A63F2"/>
    <w:rsid w:val="43AE759B"/>
    <w:rsid w:val="43EC567A"/>
    <w:rsid w:val="43F42307"/>
    <w:rsid w:val="44D31FE1"/>
    <w:rsid w:val="453F61C6"/>
    <w:rsid w:val="463E7899"/>
    <w:rsid w:val="47877461"/>
    <w:rsid w:val="479C3078"/>
    <w:rsid w:val="47C2101E"/>
    <w:rsid w:val="485D56A6"/>
    <w:rsid w:val="4913057D"/>
    <w:rsid w:val="4A347AE7"/>
    <w:rsid w:val="4A9D4634"/>
    <w:rsid w:val="4AB43AEE"/>
    <w:rsid w:val="4CC32705"/>
    <w:rsid w:val="4D6D5F1D"/>
    <w:rsid w:val="4DF462B9"/>
    <w:rsid w:val="4E2343DF"/>
    <w:rsid w:val="4EB62ADF"/>
    <w:rsid w:val="4EDA5C4C"/>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90129CD"/>
    <w:rsid w:val="5A3F29B9"/>
    <w:rsid w:val="5B7338B1"/>
    <w:rsid w:val="5BDB7D1E"/>
    <w:rsid w:val="5BE57B3D"/>
    <w:rsid w:val="5C812D18"/>
    <w:rsid w:val="5C866462"/>
    <w:rsid w:val="5D4A6D21"/>
    <w:rsid w:val="5D546AD2"/>
    <w:rsid w:val="5DCD6BA9"/>
    <w:rsid w:val="5E446E86"/>
    <w:rsid w:val="601F49FC"/>
    <w:rsid w:val="60624F85"/>
    <w:rsid w:val="611A1E80"/>
    <w:rsid w:val="63206CC0"/>
    <w:rsid w:val="634639AA"/>
    <w:rsid w:val="63C23447"/>
    <w:rsid w:val="67E40EA2"/>
    <w:rsid w:val="69905939"/>
    <w:rsid w:val="69D80CEE"/>
    <w:rsid w:val="6A687C6F"/>
    <w:rsid w:val="6AB96AE2"/>
    <w:rsid w:val="6BB9245A"/>
    <w:rsid w:val="6BC14E5B"/>
    <w:rsid w:val="6BDF26C7"/>
    <w:rsid w:val="6C1D08BE"/>
    <w:rsid w:val="6D67416A"/>
    <w:rsid w:val="6E8E522F"/>
    <w:rsid w:val="6EDF5A0A"/>
    <w:rsid w:val="70D473F6"/>
    <w:rsid w:val="71241203"/>
    <w:rsid w:val="718F0658"/>
    <w:rsid w:val="731A74E5"/>
    <w:rsid w:val="73A76021"/>
    <w:rsid w:val="73DA285B"/>
    <w:rsid w:val="75290570"/>
    <w:rsid w:val="7684184B"/>
    <w:rsid w:val="76EF07FD"/>
    <w:rsid w:val="784A5B69"/>
    <w:rsid w:val="78F41502"/>
    <w:rsid w:val="79A95304"/>
    <w:rsid w:val="79B304BE"/>
    <w:rsid w:val="79CC28F2"/>
    <w:rsid w:val="7B63133E"/>
    <w:rsid w:val="7B917B6E"/>
    <w:rsid w:val="7C0F2F1B"/>
    <w:rsid w:val="7C7D2C9A"/>
    <w:rsid w:val="7CC57291"/>
    <w:rsid w:val="7E25509A"/>
    <w:rsid w:val="7E271C75"/>
    <w:rsid w:val="7F69611C"/>
    <w:rsid w:val="7F9F7525"/>
    <w:rsid w:val="7FE60340"/>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15BE81-EEDF-4DC8-A4F0-FBE67AFF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unhideWhenUsed/>
    <w:qFormat/>
    <w:pPr>
      <w:keepNext/>
      <w:keepLines/>
      <w:spacing w:before="260" w:after="260" w:line="412" w:lineRule="auto"/>
      <w:outlineLvl w:val="1"/>
    </w:pPr>
    <w:rPr>
      <w:rFonts w:ascii="Arial" w:eastAsia="黑体" w:hAnsi="Arial" w:cs="Arial"/>
      <w:b/>
      <w:bCs/>
      <w:sz w:val="32"/>
      <w:szCs w:val="32"/>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3"/>
    <w:next w:val="a"/>
    <w:qFormat/>
    <w:pPr>
      <w:ind w:firstLineChars="200" w:firstLine="420"/>
    </w:pPr>
  </w:style>
  <w:style w:type="table" w:styleId="a9">
    <w:name w:val="Table Grid"/>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page number"/>
    <w:basedOn w:val="a0"/>
    <w:qFormat/>
  </w:style>
  <w:style w:type="character" w:styleId="ac">
    <w:name w:val="FollowedHyperlink"/>
    <w:basedOn w:val="a0"/>
    <w:uiPriority w:val="99"/>
    <w:semiHidden/>
    <w:unhideWhenUsed/>
    <w:qFormat/>
    <w:rPr>
      <w:color w:val="800080" w:themeColor="followedHyperlink"/>
      <w:u w:val="single"/>
    </w:rPr>
  </w:style>
  <w:style w:type="character" w:styleId="ad">
    <w:name w:val="Emphasis"/>
    <w:basedOn w:val="a0"/>
    <w:uiPriority w:val="20"/>
    <w:qFormat/>
    <w:rPr>
      <w:b/>
      <w:bCs/>
    </w:rPr>
  </w:style>
  <w:style w:type="character" w:styleId="HTML">
    <w:name w:val="HTML Definition"/>
    <w:basedOn w:val="a0"/>
    <w:uiPriority w:val="99"/>
    <w:semiHidden/>
    <w:unhideWhenUsed/>
    <w:qFormat/>
    <w:rPr>
      <w:color w:val="FFFFFF"/>
      <w:shd w:val="clear" w:color="auto" w:fill="76C0E3"/>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e">
    <w:name w:val="Hyperlink"/>
    <w:basedOn w:val="a0"/>
    <w:uiPriority w:val="99"/>
    <w:unhideWhenUsed/>
    <w:qFormat/>
    <w:rPr>
      <w:color w:val="0000FF" w:themeColor="hyperlink"/>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6Char">
    <w:name w:val="标题 6 Char"/>
    <w:basedOn w:val="a0"/>
    <w:link w:val="6"/>
    <w:uiPriority w:val="9"/>
    <w:qFormat/>
    <w:rPr>
      <w:rFonts w:asciiTheme="majorHAnsi" w:eastAsiaTheme="majorEastAsia" w:hAnsiTheme="majorHAnsi" w:cstheme="majorBidi"/>
      <w:b/>
      <w:bCs/>
      <w:sz w:val="24"/>
      <w:szCs w:val="24"/>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paragraph" w:customStyle="1" w:styleId="DefaultParagraphCharCharCharChar">
    <w:name w:val="Default Paragraph Char Char Char Char"/>
    <w:basedOn w:val="a"/>
    <w:next w:val="a"/>
    <w:qFormat/>
    <w:pPr>
      <w:widowControl/>
      <w:spacing w:line="360" w:lineRule="auto"/>
      <w:jc w:val="left"/>
    </w:pPr>
    <w:rPr>
      <w:kern w:val="0"/>
      <w:szCs w:val="20"/>
      <w:lang w:eastAsia="en-US"/>
    </w:rPr>
  </w:style>
  <w:style w:type="character" w:customStyle="1" w:styleId="2Char">
    <w:name w:val="标题 2 Char"/>
    <w:basedOn w:val="a0"/>
    <w:link w:val="2"/>
    <w:semiHidden/>
    <w:qFormat/>
    <w:rPr>
      <w:rFonts w:ascii="Arial" w:eastAsia="黑体" w:hAnsi="Arial" w:cs="Arial"/>
      <w:b/>
      <w:bCs/>
      <w:sz w:val="32"/>
      <w:szCs w:val="32"/>
    </w:rPr>
  </w:style>
  <w:style w:type="paragraph" w:customStyle="1" w:styleId="CharChar1CharChar">
    <w:name w:val="Char Char1 Char Char"/>
    <w:basedOn w:val="a"/>
    <w:next w:val="a"/>
    <w:qFormat/>
    <w:pPr>
      <w:widowControl/>
      <w:spacing w:line="360" w:lineRule="auto"/>
      <w:jc w:val="left"/>
    </w:pPr>
    <w:rPr>
      <w:kern w:val="0"/>
      <w:szCs w:val="20"/>
      <w:lang w:eastAsia="en-US"/>
    </w:rPr>
  </w:style>
  <w:style w:type="character" w:customStyle="1" w:styleId="mini-outputtext1">
    <w:name w:val="mini-outputtext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CEEB0-A9A2-4173-8709-6139CB67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1002</Words>
  <Characters>5717</Characters>
  <Application>Microsoft Office Word</Application>
  <DocSecurity>0</DocSecurity>
  <Lines>47</Lines>
  <Paragraphs>13</Paragraphs>
  <ScaleCrop>false</ScaleCrop>
  <Company>合肥市产权交易中心</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陈晨</dc:creator>
  <cp:lastModifiedBy>Windows User</cp:lastModifiedBy>
  <cp:revision>171</cp:revision>
  <cp:lastPrinted>2016-08-15T08:11:00Z</cp:lastPrinted>
  <dcterms:created xsi:type="dcterms:W3CDTF">2015-11-25T05:52:00Z</dcterms:created>
  <dcterms:modified xsi:type="dcterms:W3CDTF">2024-01-19T03:34:00Z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