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BF" w:rsidRDefault="001E28AD">
      <w:pPr>
        <w:spacing w:line="52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bCs/>
          <w:kern w:val="0"/>
          <w:sz w:val="44"/>
          <w:szCs w:val="44"/>
        </w:rPr>
        <w:t>安徽百大合家福连锁超市股份有限公司</w:t>
      </w:r>
    </w:p>
    <w:p w:rsidR="00A90CBF" w:rsidRDefault="001E28AD">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部分废旧资产处置回收</w:t>
      </w:r>
      <w:r w:rsidR="00B2359A">
        <w:rPr>
          <w:rFonts w:asciiTheme="majorEastAsia" w:eastAsiaTheme="majorEastAsia" w:hAnsiTheme="majorEastAsia" w:cs="宋体" w:hint="eastAsia"/>
          <w:b/>
          <w:bCs/>
          <w:sz w:val="28"/>
          <w:szCs w:val="28"/>
        </w:rPr>
        <w:t>（二次）</w:t>
      </w:r>
      <w:r>
        <w:rPr>
          <w:rFonts w:asciiTheme="majorEastAsia" w:eastAsiaTheme="majorEastAsia" w:hAnsiTheme="majorEastAsia" w:cs="宋体" w:hint="eastAsia"/>
          <w:b/>
          <w:kern w:val="0"/>
          <w:sz w:val="28"/>
          <w:szCs w:val="28"/>
        </w:rPr>
        <w:t>竞争性报价</w:t>
      </w:r>
      <w:r>
        <w:rPr>
          <w:rFonts w:asciiTheme="majorEastAsia" w:eastAsiaTheme="majorEastAsia" w:hAnsiTheme="majorEastAsia" w:cs="宋体" w:hint="eastAsia"/>
          <w:b/>
          <w:bCs/>
          <w:sz w:val="28"/>
          <w:szCs w:val="28"/>
        </w:rPr>
        <w:t>文件</w:t>
      </w:r>
    </w:p>
    <w:p w:rsidR="00A90CBF" w:rsidRDefault="001E28AD">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bCs/>
          <w:kern w:val="0"/>
          <w:sz w:val="24"/>
        </w:rPr>
        <w:t>安徽百大合家福连锁超市股份有限公司（以下简称：合家福）</w:t>
      </w:r>
      <w:r>
        <w:rPr>
          <w:rFonts w:asciiTheme="minorEastAsia" w:hAnsiTheme="minorEastAsia" w:cs="宋体" w:hint="eastAsia"/>
          <w:spacing w:val="-4"/>
          <w:kern w:val="0"/>
          <w:sz w:val="24"/>
        </w:rPr>
        <w:t>现对</w:t>
      </w:r>
      <w:r>
        <w:rPr>
          <w:rFonts w:asciiTheme="minorEastAsia" w:hAnsiTheme="minorEastAsia" w:cs="宋体" w:hint="eastAsia"/>
          <w:bCs/>
          <w:spacing w:val="-4"/>
          <w:kern w:val="0"/>
          <w:sz w:val="24"/>
        </w:rPr>
        <w:t>部分废旧资产处置回收</w:t>
      </w:r>
      <w:r>
        <w:rPr>
          <w:rFonts w:asciiTheme="minorEastAsia" w:hAnsiTheme="minorEastAsia" w:cs="宋体" w:hint="eastAsia"/>
          <w:spacing w:val="-4"/>
          <w:kern w:val="0"/>
          <w:sz w:val="24"/>
        </w:rPr>
        <w:t>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bookmarkStart w:id="0" w:name="_GoBack"/>
      <w:bookmarkEnd w:id="0"/>
    </w:p>
    <w:p w:rsidR="00A90CBF" w:rsidRDefault="001E28AD">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A90CBF" w:rsidRDefault="001E28AD">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1.项目名称：</w:t>
      </w:r>
      <w:r>
        <w:rPr>
          <w:rFonts w:asciiTheme="minorEastAsia" w:hAnsiTheme="minorEastAsia" w:cs="宋体" w:hint="eastAsia"/>
          <w:bCs/>
          <w:kern w:val="0"/>
          <w:sz w:val="24"/>
        </w:rPr>
        <w:t>百大合家福公司部分废旧资产处置回收（二次）</w:t>
      </w:r>
    </w:p>
    <w:p w:rsidR="00A90CBF" w:rsidRDefault="001E28AD">
      <w:pPr>
        <w:pStyle w:val="a5"/>
        <w:spacing w:line="580" w:lineRule="exact"/>
        <w:ind w:firstLineChars="200" w:firstLine="480"/>
        <w:rPr>
          <w:rFonts w:ascii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E35144" w:rsidRPr="00E35144">
        <w:rPr>
          <w:rFonts w:asciiTheme="minorEastAsia" w:hAnsiTheme="minorEastAsia" w:cs="宋体"/>
          <w:spacing w:val="-4"/>
          <w:kern w:val="0"/>
          <w:sz w:val="24"/>
        </w:rPr>
        <w:t>2023BDJTFW00067</w:t>
      </w:r>
    </w:p>
    <w:p w:rsidR="00A90CBF" w:rsidRDefault="001E28AD">
      <w:pPr>
        <w:pStyle w:val="a5"/>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 xml:space="preserve">：百大物流配送中心、宣城台客隆公司  </w:t>
      </w:r>
    </w:p>
    <w:p w:rsidR="00A90CBF" w:rsidRDefault="001E28AD">
      <w:pPr>
        <w:pStyle w:val="a5"/>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4.</w:t>
      </w:r>
      <w:r>
        <w:rPr>
          <w:rFonts w:asciiTheme="minorEastAsia" w:eastAsiaTheme="minorEastAsia" w:hAnsiTheme="minorEastAsia" w:cs="宋体" w:hint="eastAsia"/>
          <w:kern w:val="0"/>
          <w:sz w:val="24"/>
        </w:rPr>
        <w:t>项目内容：</w:t>
      </w:r>
      <w:r>
        <w:rPr>
          <w:rFonts w:asciiTheme="minorEastAsia" w:hAnsiTheme="minorEastAsia" w:cs="宋体" w:hint="eastAsia"/>
          <w:bCs/>
          <w:kern w:val="0"/>
          <w:sz w:val="24"/>
        </w:rPr>
        <w:t>部分废旧资产处置回收</w:t>
      </w:r>
      <w:r>
        <w:rPr>
          <w:rFonts w:asciiTheme="minorEastAsia" w:eastAsiaTheme="minorEastAsia" w:hAnsiTheme="minorEastAsia" w:cs="宋体" w:hint="eastAsia"/>
          <w:kern w:val="0"/>
          <w:sz w:val="24"/>
        </w:rPr>
        <w:t>，详见附件一《合同》。</w:t>
      </w:r>
    </w:p>
    <w:p w:rsidR="00A90CBF" w:rsidRDefault="001E28AD">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5.项目概算：总报价不低于人民币87506</w:t>
      </w:r>
      <w:r>
        <w:rPr>
          <w:rFonts w:asciiTheme="minorEastAsia" w:hAnsiTheme="minorEastAsia" w:cs="宋体"/>
          <w:kern w:val="0"/>
          <w:sz w:val="24"/>
        </w:rPr>
        <w:t>.00</w:t>
      </w:r>
      <w:r>
        <w:rPr>
          <w:rFonts w:asciiTheme="minorEastAsia" w:hAnsiTheme="minorEastAsia" w:cs="宋体" w:hint="eastAsia"/>
          <w:kern w:val="0"/>
          <w:sz w:val="24"/>
        </w:rPr>
        <w:t>元。</w:t>
      </w:r>
    </w:p>
    <w:p w:rsidR="00A90CBF" w:rsidRDefault="001E28AD">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A90CBF" w:rsidRDefault="001E28AD">
      <w:pPr>
        <w:spacing w:line="580" w:lineRule="exact"/>
        <w:ind w:firstLineChars="196" w:firstLine="470"/>
        <w:rPr>
          <w:rFonts w:asciiTheme="minorEastAsia" w:hAnsiTheme="minorEastAsia" w:cs="宋体"/>
          <w:b/>
          <w:sz w:val="24"/>
        </w:rPr>
      </w:pPr>
      <w:r>
        <w:rPr>
          <w:rFonts w:asciiTheme="minorEastAsia" w:hAnsiTheme="minorEastAsia" w:hint="eastAsia"/>
          <w:color w:val="000000"/>
          <w:sz w:val="24"/>
        </w:rPr>
        <w:t>1.</w:t>
      </w:r>
      <w:r>
        <w:rPr>
          <w:rFonts w:asciiTheme="minorEastAsia" w:hAnsiTheme="minorEastAsia" w:cs="宋体" w:hint="eastAsia"/>
          <w:color w:val="333333"/>
          <w:kern w:val="0"/>
          <w:sz w:val="24"/>
        </w:rPr>
        <w:t>具有独立承担民事责任的能力</w:t>
      </w:r>
      <w:r>
        <w:rPr>
          <w:rFonts w:asciiTheme="minorEastAsia" w:hAnsiTheme="minorEastAsia" w:hint="eastAsia"/>
          <w:color w:val="333333"/>
          <w:sz w:val="24"/>
          <w:shd w:val="clear" w:color="auto" w:fill="FFFFFF"/>
        </w:rPr>
        <w:t>。</w:t>
      </w:r>
    </w:p>
    <w:p w:rsidR="00A90CBF" w:rsidRDefault="001E28AD">
      <w:pPr>
        <w:spacing w:line="580" w:lineRule="exact"/>
        <w:ind w:firstLineChars="196" w:firstLine="470"/>
        <w:rPr>
          <w:rFonts w:asciiTheme="minorEastAsia" w:hAnsiTheme="minorEastAsia" w:cs="宋体"/>
          <w:b/>
          <w:sz w:val="24"/>
        </w:rPr>
      </w:pPr>
      <w:r>
        <w:rPr>
          <w:rFonts w:asciiTheme="minorEastAsia" w:hAnsiTheme="minorEastAsia" w:cs="Times New Roman" w:hint="eastAsia"/>
          <w:color w:val="000000" w:themeColor="text1"/>
          <w:sz w:val="24"/>
        </w:rPr>
        <w:t>2.报价人为企业法人（含分支机构）的，应有效存续，具有良好的商业信用、财务状况和支付能力。报价人为自然人的，应具有完全民事行为能力。国家法律、行政法规规定的其他条件。</w:t>
      </w:r>
    </w:p>
    <w:p w:rsidR="00A90CBF" w:rsidRDefault="001E28AD">
      <w:pPr>
        <w:spacing w:line="580" w:lineRule="exact"/>
        <w:ind w:firstLineChars="196" w:firstLine="470"/>
        <w:rPr>
          <w:rFonts w:asciiTheme="minorEastAsia" w:hAnsiTheme="minorEastAsia" w:cs="宋体"/>
          <w:b/>
          <w:sz w:val="24"/>
        </w:rPr>
      </w:pPr>
      <w:r>
        <w:rPr>
          <w:rFonts w:asciiTheme="minorEastAsia" w:hAnsiTheme="minorEastAsia" w:cs="宋体"/>
          <w:bCs/>
          <w:sz w:val="24"/>
        </w:rPr>
        <w:t>3</w:t>
      </w:r>
      <w:r>
        <w:rPr>
          <w:rFonts w:asciiTheme="minorEastAsia" w:hAnsiTheme="minorEastAsia" w:cs="宋体" w:hint="eastAsia"/>
          <w:bCs/>
          <w:sz w:val="24"/>
        </w:rPr>
        <w:t>.</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。如网站未收录被查询企业信息视为不存在以下不良信用记录。</w:t>
      </w:r>
      <w:r>
        <w:rPr>
          <w:rFonts w:asciiTheme="minorEastAsia" w:hAnsiTheme="minorEastAsia" w:cs="Times New Roman"/>
          <w:sz w:val="24"/>
        </w:rPr>
        <w:t>）：</w:t>
      </w:r>
    </w:p>
    <w:p w:rsidR="00A90CBF" w:rsidRDefault="001E28A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rsidR="00A90CBF" w:rsidRDefault="001E28A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rsidR="00A90CBF" w:rsidRDefault="001E28A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rsidR="00A90CBF" w:rsidRDefault="001E28A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rsidR="00A90CBF" w:rsidRDefault="001E28A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A90CBF" w:rsidRDefault="001E28A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sidR="0022187A">
        <w:rPr>
          <w:rFonts w:asciiTheme="minorEastAsia" w:eastAsiaTheme="minorEastAsia" w:hAnsiTheme="minorEastAsia"/>
          <w:b/>
          <w:sz w:val="24"/>
          <w:szCs w:val="24"/>
        </w:rPr>
        <w:t>8</w:t>
      </w:r>
      <w:r>
        <w:rPr>
          <w:rFonts w:asciiTheme="minorEastAsia" w:eastAsiaTheme="minorEastAsia" w:hAnsiTheme="minorEastAsia" w:hint="eastAsia"/>
          <w:sz w:val="24"/>
          <w:szCs w:val="24"/>
        </w:rPr>
        <w:t xml:space="preserve">内容； </w:t>
      </w:r>
    </w:p>
    <w:p w:rsidR="00A90CBF" w:rsidRDefault="001E28A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A90CBF" w:rsidRDefault="001E28AD">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rsidR="00A90CBF" w:rsidRDefault="001E28AD">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四、现场踏勘及报价说明</w:t>
      </w:r>
    </w:p>
    <w:p w:rsidR="00A90CBF" w:rsidRDefault="001E28AD">
      <w:pPr>
        <w:pStyle w:val="p0"/>
        <w:spacing w:line="580" w:lineRule="exact"/>
        <w:ind w:firstLine="480"/>
        <w:jc w:val="left"/>
        <w:rPr>
          <w:rFonts w:asciiTheme="minorEastAsia" w:hAnsiTheme="minorEastAsia" w:cs="宋体"/>
          <w:sz w:val="24"/>
        </w:rPr>
      </w:pPr>
      <w:r>
        <w:rPr>
          <w:rFonts w:asciiTheme="minorEastAsia" w:hAnsiTheme="minorEastAsia" w:hint="eastAsia"/>
          <w:sz w:val="24"/>
        </w:rPr>
        <w:t>1.现场探勘时间：</w:t>
      </w:r>
      <w:r>
        <w:rPr>
          <w:rFonts w:asciiTheme="minorEastAsia" w:hAnsiTheme="minorEastAsia" w:cs="宋体" w:hint="eastAsia"/>
          <w:sz w:val="24"/>
          <w:highlight w:val="yellow"/>
        </w:rPr>
        <w:t>当涂北路百大物流园：电梯三套、废旧设备物资1批，2023年</w:t>
      </w:r>
      <w:r w:rsidR="00261DDE">
        <w:rPr>
          <w:rFonts w:asciiTheme="minorEastAsia" w:hAnsiTheme="minorEastAsia" w:cs="宋体"/>
          <w:sz w:val="24"/>
          <w:highlight w:val="yellow"/>
        </w:rPr>
        <w:t>12</w:t>
      </w:r>
      <w:r>
        <w:rPr>
          <w:rFonts w:asciiTheme="minorEastAsia" w:hAnsiTheme="minorEastAsia" w:cs="宋体" w:hint="eastAsia"/>
          <w:sz w:val="24"/>
          <w:highlight w:val="yellow"/>
        </w:rPr>
        <w:t>月</w:t>
      </w:r>
      <w:r w:rsidR="00261DDE" w:rsidRPr="00261DDE">
        <w:rPr>
          <w:rFonts w:asciiTheme="minorEastAsia" w:hAnsiTheme="minorEastAsia" w:cs="宋体"/>
          <w:color w:val="FF0000"/>
          <w:sz w:val="24"/>
          <w:highlight w:val="yellow"/>
        </w:rPr>
        <w:t>18</w:t>
      </w:r>
      <w:r>
        <w:rPr>
          <w:rFonts w:asciiTheme="minorEastAsia" w:hAnsiTheme="minorEastAsia" w:cs="宋体" w:hint="eastAsia"/>
          <w:sz w:val="24"/>
          <w:highlight w:val="yellow"/>
        </w:rPr>
        <w:t xml:space="preserve">日9:00，对接联系人：周工 </w:t>
      </w:r>
      <w:r>
        <w:rPr>
          <w:rFonts w:asciiTheme="minorEastAsia" w:hAnsiTheme="minorEastAsia" w:cs="宋体"/>
          <w:sz w:val="24"/>
          <w:highlight w:val="yellow"/>
        </w:rPr>
        <w:t>18256532701</w:t>
      </w:r>
      <w:r>
        <w:rPr>
          <w:rFonts w:asciiTheme="minorEastAsia" w:hAnsiTheme="minorEastAsia" w:cs="宋体" w:hint="eastAsia"/>
          <w:sz w:val="24"/>
          <w:highlight w:val="yellow"/>
        </w:rPr>
        <w:t>；宣城市经济技术开发区宝城路371号：自动扶梯一套、自动人行电梯三套，2023年</w:t>
      </w:r>
      <w:r w:rsidR="00261DDE">
        <w:rPr>
          <w:rFonts w:asciiTheme="minorEastAsia" w:hAnsiTheme="minorEastAsia" w:cs="宋体"/>
          <w:sz w:val="24"/>
          <w:highlight w:val="yellow"/>
        </w:rPr>
        <w:t>12</w:t>
      </w:r>
      <w:r>
        <w:rPr>
          <w:rFonts w:asciiTheme="minorEastAsia" w:hAnsiTheme="minorEastAsia" w:cs="宋体" w:hint="eastAsia"/>
          <w:sz w:val="24"/>
          <w:highlight w:val="yellow"/>
        </w:rPr>
        <w:t>月</w:t>
      </w:r>
      <w:r w:rsidR="00261DDE" w:rsidRPr="00261DDE">
        <w:rPr>
          <w:rFonts w:asciiTheme="minorEastAsia" w:hAnsiTheme="minorEastAsia" w:cs="宋体"/>
          <w:color w:val="FF0000"/>
          <w:sz w:val="24"/>
          <w:highlight w:val="yellow"/>
        </w:rPr>
        <w:t>19</w:t>
      </w:r>
      <w:r>
        <w:rPr>
          <w:rFonts w:asciiTheme="minorEastAsia" w:hAnsiTheme="minorEastAsia" w:cs="宋体" w:hint="eastAsia"/>
          <w:sz w:val="24"/>
          <w:highlight w:val="yellow"/>
        </w:rPr>
        <w:t xml:space="preserve">日14:30，对接联系人：王工 </w:t>
      </w:r>
      <w:r>
        <w:rPr>
          <w:rFonts w:asciiTheme="minorEastAsia" w:hAnsiTheme="minorEastAsia" w:cs="宋体"/>
          <w:sz w:val="24"/>
          <w:highlight w:val="yellow"/>
        </w:rPr>
        <w:t>13856984118</w:t>
      </w:r>
      <w:r>
        <w:rPr>
          <w:rFonts w:asciiTheme="minorEastAsia" w:hAnsiTheme="minorEastAsia" w:cs="宋体" w:hint="eastAsia"/>
          <w:sz w:val="24"/>
          <w:highlight w:val="yellow"/>
        </w:rPr>
        <w:t>。</w:t>
      </w:r>
    </w:p>
    <w:p w:rsidR="008D7D6C" w:rsidRPr="0020383E" w:rsidRDefault="008D7D6C">
      <w:pPr>
        <w:pStyle w:val="p0"/>
        <w:spacing w:line="580" w:lineRule="exact"/>
        <w:ind w:firstLine="480"/>
        <w:jc w:val="left"/>
        <w:rPr>
          <w:rFonts w:asciiTheme="minorEastAsia" w:hAnsiTheme="minorEastAsia"/>
          <w:b/>
          <w:color w:val="FF0000"/>
          <w:sz w:val="24"/>
        </w:rPr>
      </w:pPr>
      <w:r w:rsidRPr="0020383E">
        <w:rPr>
          <w:rFonts w:asciiTheme="minorEastAsia" w:hAnsiTheme="minorEastAsia" w:cs="宋体"/>
          <w:b/>
          <w:color w:val="FF0000"/>
          <w:sz w:val="24"/>
          <w:highlight w:val="yellow"/>
        </w:rPr>
        <w:t>注：投标人必须在规定时间内参与现场勘察并签字确认，未参与现场勘察的投标单位，不得参与项目投标</w:t>
      </w:r>
      <w:r w:rsidR="0020383E" w:rsidRPr="0020383E">
        <w:rPr>
          <w:rFonts w:asciiTheme="minorEastAsia" w:hAnsiTheme="minorEastAsia" w:cs="宋体"/>
          <w:b/>
          <w:color w:val="FF0000"/>
          <w:sz w:val="24"/>
          <w:highlight w:val="yellow"/>
        </w:rPr>
        <w:t>；项目评审阶段，未参与现场勘察的投标单位递交的投标文件将作为无效投标文件处理</w:t>
      </w:r>
      <w:r w:rsidRPr="0020383E">
        <w:rPr>
          <w:rFonts w:asciiTheme="minorEastAsia" w:hAnsiTheme="minorEastAsia" w:cs="宋体"/>
          <w:b/>
          <w:color w:val="FF0000"/>
          <w:sz w:val="24"/>
          <w:highlight w:val="yellow"/>
        </w:rPr>
        <w:t>。</w:t>
      </w:r>
    </w:p>
    <w:p w:rsidR="00A90CBF" w:rsidRDefault="001E28A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报价为现场踏勘情况及完成附件一《资产转让合同》所列全部内容的价格。</w:t>
      </w:r>
    </w:p>
    <w:p w:rsidR="00A90CBF" w:rsidRDefault="001E28A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报价不得低于本项目概算，否则视为无效报价。</w:t>
      </w:r>
    </w:p>
    <w:p w:rsidR="00A90CBF" w:rsidRDefault="001E28A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30</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A90CBF" w:rsidRDefault="001E28AD">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A90CBF" w:rsidRDefault="001E28AD">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有效最高价法</w:t>
      </w:r>
      <w:r>
        <w:rPr>
          <w:rFonts w:asciiTheme="minorEastAsia" w:eastAsiaTheme="minorEastAsia" w:hAnsiTheme="minorEastAsia" w:cs="宋体" w:hint="eastAsia"/>
          <w:sz w:val="24"/>
        </w:rPr>
        <w:t>，是指报价人《响应文件》满足本项目《竞争性报价文件》所列全部实质性要求且报价最高的报价人为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A90CBF" w:rsidRDefault="001E28AD">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如两家及以上有效报价人报价相同且最高的，须再次进行报价，直至产生最高报价；</w:t>
      </w:r>
    </w:p>
    <w:p w:rsidR="00A90CBF" w:rsidRDefault="001E28AD">
      <w:pPr>
        <w:pStyle w:val="p0"/>
        <w:spacing w:line="50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成交后，甲乙双方签订附件一《资产转让合同》，乙方须严格履行合同所列相关责任和义务。</w:t>
      </w:r>
    </w:p>
    <w:p w:rsidR="00A90CBF" w:rsidRDefault="001E28AD">
      <w:pPr>
        <w:widowControl/>
        <w:spacing w:line="540" w:lineRule="exact"/>
        <w:ind w:firstLineChars="200" w:firstLine="482"/>
        <w:jc w:val="left"/>
        <w:rPr>
          <w:rFonts w:asciiTheme="minorEastAsia" w:hAnsiTheme="minorEastAsia" w:cs="宋体"/>
          <w:sz w:val="24"/>
        </w:rPr>
      </w:pPr>
      <w:r>
        <w:rPr>
          <w:rFonts w:asciiTheme="minorEastAsia" w:hAnsiTheme="minorEastAsia" w:cs="宋体" w:hint="eastAsia"/>
          <w:b/>
          <w:kern w:val="0"/>
          <w:sz w:val="24"/>
        </w:rPr>
        <w:t>七</w:t>
      </w:r>
      <w:r>
        <w:rPr>
          <w:rFonts w:asciiTheme="minorEastAsia" w:hAnsiTheme="minorEastAsia" w:hint="eastAsia"/>
          <w:b/>
          <w:sz w:val="24"/>
        </w:rPr>
        <w:t>、报价保证金：</w:t>
      </w:r>
      <w:r>
        <w:rPr>
          <w:rFonts w:asciiTheme="minorEastAsia" w:hAnsiTheme="minorEastAsia" w:hint="eastAsia"/>
          <w:kern w:val="0"/>
          <w:sz w:val="24"/>
        </w:rPr>
        <w:t>2023年</w:t>
      </w:r>
      <w:r w:rsidR="002170B9">
        <w:rPr>
          <w:rFonts w:asciiTheme="minorEastAsia" w:hAnsiTheme="minorEastAsia"/>
          <w:kern w:val="0"/>
          <w:sz w:val="24"/>
        </w:rPr>
        <w:t>12</w:t>
      </w:r>
      <w:r>
        <w:rPr>
          <w:rFonts w:asciiTheme="minorEastAsia" w:hAnsiTheme="minorEastAsia" w:hint="eastAsia"/>
          <w:kern w:val="0"/>
          <w:sz w:val="24"/>
        </w:rPr>
        <w:t>月</w:t>
      </w:r>
      <w:r w:rsidR="002170B9">
        <w:rPr>
          <w:rFonts w:asciiTheme="minorEastAsia" w:hAnsiTheme="minorEastAsia"/>
          <w:kern w:val="0"/>
          <w:sz w:val="24"/>
        </w:rPr>
        <w:t>22</w:t>
      </w:r>
      <w:r>
        <w:rPr>
          <w:rFonts w:asciiTheme="minorEastAsia" w:hAnsiTheme="minorEastAsia" w:hint="eastAsia"/>
          <w:kern w:val="0"/>
          <w:sz w:val="24"/>
        </w:rPr>
        <w:t>日9:30前以转账方式缴纳报价保证金</w:t>
      </w:r>
      <w:r>
        <w:rPr>
          <w:rFonts w:asciiTheme="minorEastAsia" w:hAnsiTheme="minorEastAsia" w:hint="eastAsia"/>
          <w:bCs/>
          <w:kern w:val="0"/>
          <w:sz w:val="24"/>
        </w:rPr>
        <w:t>贰仟元</w:t>
      </w:r>
      <w:r>
        <w:rPr>
          <w:rFonts w:asciiTheme="minorEastAsia" w:hAnsiTheme="minorEastAsia" w:hint="eastAsia"/>
          <w:kern w:val="0"/>
          <w:sz w:val="24"/>
        </w:rPr>
        <w:t>整，如成交，</w:t>
      </w:r>
      <w:r>
        <w:rPr>
          <w:rFonts w:asciiTheme="minorEastAsia" w:hAnsiTheme="minorEastAsia" w:hint="eastAsia"/>
          <w:bCs/>
          <w:sz w:val="24"/>
        </w:rPr>
        <w:t>自动转为履约保证金，待合同履行完毕后无息退还；</w:t>
      </w:r>
      <w:r>
        <w:rPr>
          <w:rFonts w:asciiTheme="minorEastAsia" w:hAnsiTheme="minorEastAsia" w:hint="eastAsia"/>
          <w:kern w:val="0"/>
          <w:sz w:val="24"/>
        </w:rPr>
        <w:t>如未成交，报价结果公示后无息退还。</w:t>
      </w:r>
    </w:p>
    <w:p w:rsidR="00A90CBF" w:rsidRDefault="001E28AD">
      <w:pPr>
        <w:spacing w:line="500" w:lineRule="exact"/>
        <w:rPr>
          <w:rFonts w:ascii="宋体" w:eastAsia="宋体" w:hAnsi="宋体" w:cs="@仿宋_GB2312"/>
          <w:sz w:val="24"/>
        </w:rPr>
      </w:pPr>
      <w:r>
        <w:rPr>
          <w:rFonts w:asciiTheme="minorEastAsia" w:hAnsiTheme="minorEastAsia" w:cs="宋体" w:hint="eastAsia"/>
          <w:b/>
          <w:bCs/>
          <w:color w:val="000000"/>
          <w:kern w:val="0"/>
          <w:sz w:val="24"/>
          <w:lang w:val="zh-CN"/>
        </w:rPr>
        <w:t xml:space="preserve">　　转账资料：</w:t>
      </w:r>
      <w:r>
        <w:rPr>
          <w:rFonts w:ascii="宋体" w:eastAsia="宋体" w:hAnsi="宋体" w:cs="@仿宋_GB2312" w:hint="eastAsia"/>
          <w:sz w:val="24"/>
        </w:rPr>
        <w:t>名</w:t>
      </w:r>
      <w:r>
        <w:rPr>
          <w:rFonts w:ascii="宋体" w:eastAsia="宋体" w:hAnsi="宋体" w:cs="@仿宋_GB2312"/>
          <w:sz w:val="24"/>
        </w:rPr>
        <w:t xml:space="preserve">  称：安徽百大合家福连锁超市股份有限公司</w:t>
      </w:r>
    </w:p>
    <w:p w:rsidR="00A90CBF" w:rsidRDefault="001E28AD">
      <w:pPr>
        <w:spacing w:line="500" w:lineRule="exact"/>
        <w:ind w:firstLineChars="700" w:firstLine="1680"/>
        <w:rPr>
          <w:rFonts w:ascii="宋体" w:eastAsia="宋体" w:hAnsi="宋体" w:cs="@仿宋_GB2312"/>
          <w:sz w:val="24"/>
        </w:rPr>
      </w:pPr>
      <w:r>
        <w:rPr>
          <w:rFonts w:ascii="宋体" w:eastAsia="宋体" w:hAnsi="宋体" w:cs="@仿宋_GB2312" w:hint="eastAsia"/>
          <w:sz w:val="24"/>
        </w:rPr>
        <w:t>开户行：招商银行合肥分行卫岗支行</w:t>
      </w:r>
      <w:r>
        <w:rPr>
          <w:rFonts w:ascii="宋体" w:eastAsia="宋体" w:hAnsi="宋体" w:cs="@仿宋_GB2312"/>
          <w:sz w:val="24"/>
        </w:rPr>
        <w:t xml:space="preserve">   </w:t>
      </w:r>
    </w:p>
    <w:p w:rsidR="00A90CBF" w:rsidRDefault="001E28AD">
      <w:pPr>
        <w:spacing w:line="500" w:lineRule="exact"/>
        <w:ind w:firstLineChars="700" w:firstLine="1680"/>
        <w:rPr>
          <w:rFonts w:ascii="宋体" w:eastAsia="宋体" w:hAnsi="宋体" w:cs="@仿宋_GB2312"/>
          <w:sz w:val="24"/>
        </w:rPr>
      </w:pPr>
      <w:r>
        <w:rPr>
          <w:rFonts w:ascii="宋体" w:eastAsia="宋体" w:hAnsi="宋体" w:cs="@仿宋_GB2312"/>
          <w:sz w:val="24"/>
        </w:rPr>
        <w:t>账  号： 551902102010708</w:t>
      </w:r>
    </w:p>
    <w:p w:rsidR="00A90CBF" w:rsidRDefault="001E28AD">
      <w:pPr>
        <w:spacing w:line="540" w:lineRule="exact"/>
        <w:ind w:firstLineChars="200" w:firstLine="480"/>
        <w:rPr>
          <w:rFonts w:asciiTheme="minorEastAsia" w:hAnsiTheme="minorEastAsia"/>
          <w:b/>
          <w:sz w:val="24"/>
        </w:rPr>
      </w:pPr>
      <w:r>
        <w:rPr>
          <w:rFonts w:asciiTheme="minorEastAsia" w:hAnsiTheme="minorEastAsia" w:cs="宋体" w:hint="eastAsia"/>
          <w:color w:val="000000"/>
          <w:kern w:val="0"/>
          <w:sz w:val="24"/>
        </w:rPr>
        <w:lastRenderedPageBreak/>
        <w:t xml:space="preserve">                 </w:t>
      </w:r>
      <w:r>
        <w:rPr>
          <w:rFonts w:asciiTheme="minorEastAsia" w:hAnsiTheme="minorEastAsia" w:cs="宋体" w:hint="eastAsia"/>
          <w:color w:val="000000"/>
          <w:kern w:val="0"/>
          <w:sz w:val="24"/>
          <w:lang w:val="zh-CN"/>
        </w:rPr>
        <w:t>（请备注“</w:t>
      </w:r>
      <w:r>
        <w:rPr>
          <w:rFonts w:asciiTheme="minorEastAsia" w:hAnsiTheme="minorEastAsia" w:cs="宋体" w:hint="eastAsia"/>
          <w:kern w:val="0"/>
          <w:sz w:val="24"/>
        </w:rPr>
        <w:t>合家福废旧资产处置</w:t>
      </w:r>
      <w:r w:rsidR="00261728">
        <w:rPr>
          <w:rFonts w:asciiTheme="minorEastAsia" w:hAnsiTheme="minorEastAsia" w:cs="宋体" w:hint="eastAsia"/>
          <w:kern w:val="0"/>
          <w:sz w:val="24"/>
        </w:rPr>
        <w:t>（二次）</w:t>
      </w:r>
      <w:r>
        <w:rPr>
          <w:rFonts w:asciiTheme="minorEastAsia" w:hAnsiTheme="minorEastAsia" w:cs="宋体" w:hint="eastAsia"/>
          <w:color w:val="000000"/>
          <w:kern w:val="0"/>
          <w:sz w:val="24"/>
        </w:rPr>
        <w:t>报价保证金</w:t>
      </w:r>
      <w:r>
        <w:rPr>
          <w:rFonts w:asciiTheme="minorEastAsia" w:hAnsiTheme="minorEastAsia" w:cs="宋体" w:hint="eastAsia"/>
          <w:color w:val="000000"/>
          <w:kern w:val="0"/>
          <w:sz w:val="24"/>
          <w:lang w:val="zh-CN"/>
        </w:rPr>
        <w:t>”）</w:t>
      </w:r>
    </w:p>
    <w:p w:rsidR="00A90CBF" w:rsidRDefault="001E28AD">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八</w:t>
      </w:r>
      <w:r>
        <w:rPr>
          <w:rFonts w:asciiTheme="minorEastAsia" w:hAnsiTheme="minorEastAsia" w:hint="eastAsia"/>
          <w:b/>
          <w:sz w:val="24"/>
        </w:rPr>
        <w:t>、响应</w:t>
      </w:r>
      <w:r>
        <w:rPr>
          <w:rFonts w:asciiTheme="minorEastAsia" w:hAnsiTheme="minorEastAsia" w:cs="Times New Roman" w:hint="eastAsia"/>
          <w:b/>
          <w:kern w:val="0"/>
          <w:sz w:val="24"/>
        </w:rPr>
        <w:t>文件提交截止时间：2023年</w:t>
      </w:r>
      <w:r>
        <w:rPr>
          <w:rFonts w:asciiTheme="minorEastAsia" w:hAnsiTheme="minorEastAsia" w:hint="eastAsia"/>
          <w:b/>
          <w:kern w:val="0"/>
          <w:sz w:val="24"/>
          <w:u w:val="single"/>
        </w:rPr>
        <w:t xml:space="preserve"> </w:t>
      </w:r>
      <w:r w:rsidR="00261DDE">
        <w:rPr>
          <w:rFonts w:asciiTheme="minorEastAsia" w:hAnsiTheme="minorEastAsia"/>
          <w:b/>
          <w:kern w:val="0"/>
          <w:sz w:val="24"/>
          <w:u w:val="single"/>
        </w:rPr>
        <w:t>12</w:t>
      </w:r>
      <w:r>
        <w:rPr>
          <w:rFonts w:asciiTheme="minorEastAsia" w:hAnsiTheme="minorEastAsia" w:hint="eastAsia"/>
          <w:b/>
          <w:kern w:val="0"/>
          <w:sz w:val="24"/>
          <w:u w:val="single"/>
        </w:rPr>
        <w:t xml:space="preserve"> </w:t>
      </w:r>
      <w:r>
        <w:rPr>
          <w:rFonts w:asciiTheme="minorEastAsia" w:hAnsiTheme="minorEastAsia" w:cs="Times New Roman" w:hint="eastAsia"/>
          <w:b/>
          <w:kern w:val="0"/>
          <w:sz w:val="24"/>
        </w:rPr>
        <w:t>月</w:t>
      </w:r>
      <w:r>
        <w:rPr>
          <w:rFonts w:asciiTheme="minorEastAsia" w:hAnsiTheme="minorEastAsia" w:hint="eastAsia"/>
          <w:b/>
          <w:kern w:val="0"/>
          <w:sz w:val="24"/>
          <w:u w:val="single"/>
        </w:rPr>
        <w:t xml:space="preserve"> </w:t>
      </w:r>
      <w:r w:rsidR="00261DDE">
        <w:rPr>
          <w:rFonts w:asciiTheme="minorEastAsia" w:hAnsiTheme="minorEastAsia"/>
          <w:b/>
          <w:kern w:val="0"/>
          <w:sz w:val="24"/>
          <w:u w:val="single"/>
        </w:rPr>
        <w:t>22</w:t>
      </w:r>
      <w:r>
        <w:rPr>
          <w:rFonts w:asciiTheme="minorEastAsia" w:hAnsiTheme="minorEastAsia" w:hint="eastAsia"/>
          <w:b/>
          <w:kern w:val="0"/>
          <w:sz w:val="24"/>
          <w:u w:val="single"/>
        </w:rPr>
        <w:t xml:space="preserve"> </w:t>
      </w:r>
      <w:r>
        <w:rPr>
          <w:rFonts w:asciiTheme="minorEastAsia" w:hAnsiTheme="minorEastAsia" w:cs="Times New Roman" w:hint="eastAsia"/>
          <w:b/>
          <w:kern w:val="0"/>
          <w:sz w:val="24"/>
        </w:rPr>
        <w:t>日1</w:t>
      </w:r>
      <w:r>
        <w:rPr>
          <w:rFonts w:asciiTheme="minorEastAsia" w:hAnsiTheme="minorEastAsia" w:cs="Times New Roman"/>
          <w:b/>
          <w:kern w:val="0"/>
          <w:sz w:val="24"/>
        </w:rPr>
        <w:t>4</w:t>
      </w:r>
      <w:r>
        <w:rPr>
          <w:rFonts w:asciiTheme="minorEastAsia" w:hAnsiTheme="minorEastAsia" w:cs="Times New Roman" w:hint="eastAsia"/>
          <w:b/>
          <w:kern w:val="0"/>
          <w:sz w:val="24"/>
        </w:rPr>
        <w:t>：</w:t>
      </w:r>
      <w:r w:rsidR="002170B9">
        <w:rPr>
          <w:rFonts w:asciiTheme="minorEastAsia" w:hAnsiTheme="minorEastAsia" w:cs="Times New Roman"/>
          <w:b/>
          <w:kern w:val="0"/>
          <w:sz w:val="24"/>
        </w:rPr>
        <w:t>00</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E7209C" w:rsidRPr="00E7209C" w:rsidRDefault="001E28AD" w:rsidP="00E7209C">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r w:rsidR="00E7209C" w:rsidRPr="00E7209C">
        <w:rPr>
          <w:rFonts w:asciiTheme="minorEastAsia" w:eastAsiaTheme="minorEastAsia" w:hAnsiTheme="minorEastAsia" w:hint="eastAsia"/>
          <w:b/>
          <w:sz w:val="24"/>
          <w:szCs w:val="24"/>
        </w:rPr>
        <w:t>响应文件提交地点：</w:t>
      </w:r>
      <w:r w:rsidR="00E7209C" w:rsidRPr="00E7209C">
        <w:rPr>
          <w:rFonts w:asciiTheme="minorEastAsia" w:eastAsiaTheme="minorEastAsia" w:hAnsiTheme="minorEastAsia" w:hint="eastAsia"/>
          <w:sz w:val="24"/>
          <w:szCs w:val="24"/>
        </w:rPr>
        <w:t>合肥市黄山路596号A楼合肥百大集团10楼1007室，文件接收人：王工：0551-63453877。（</w:t>
      </w:r>
      <w:r w:rsidR="00E7209C" w:rsidRPr="00E7209C">
        <w:rPr>
          <w:rFonts w:asciiTheme="minorEastAsia" w:eastAsiaTheme="minorEastAsia" w:hAnsiTheme="minorEastAsia" w:hint="eastAsia"/>
          <w:sz w:val="24"/>
          <w:szCs w:val="24"/>
          <w:highlight w:val="yellow"/>
        </w:rPr>
        <w:t>如有快递投标文件，请邮寄顺丰标快，若使用同城或其它快递业务导致的未能及时收悉、遗失等情况，概不负责。</w:t>
      </w:r>
      <w:r w:rsidR="00E7209C" w:rsidRPr="00E7209C">
        <w:rPr>
          <w:rFonts w:asciiTheme="minorEastAsia" w:eastAsiaTheme="minorEastAsia" w:hAnsiTheme="minorEastAsia" w:hint="eastAsia"/>
          <w:sz w:val="24"/>
          <w:szCs w:val="24"/>
        </w:rPr>
        <w:t>）</w:t>
      </w:r>
    </w:p>
    <w:p w:rsidR="00A90CBF" w:rsidRDefault="00E7209C" w:rsidP="00E7209C">
      <w:pPr>
        <w:pStyle w:val="p0"/>
        <w:spacing w:line="500" w:lineRule="exact"/>
        <w:ind w:firstLine="480"/>
        <w:jc w:val="left"/>
        <w:rPr>
          <w:rFonts w:asciiTheme="minorEastAsia" w:hAnsiTheme="minorEastAsia"/>
          <w:sz w:val="24"/>
        </w:rPr>
      </w:pPr>
      <w:r w:rsidRPr="00E7209C">
        <w:rPr>
          <w:rFonts w:asciiTheme="minorEastAsia" w:eastAsiaTheme="minorEastAsia" w:hAnsiTheme="minorEastAsia" w:hint="eastAsia"/>
          <w:b/>
          <w:sz w:val="24"/>
          <w:szCs w:val="24"/>
        </w:rPr>
        <w:t>八、</w:t>
      </w:r>
      <w:r w:rsidR="001E28AD">
        <w:rPr>
          <w:rFonts w:asciiTheme="minorEastAsia" w:hAnsiTheme="minorEastAsia" w:hint="eastAsia"/>
          <w:b/>
          <w:sz w:val="24"/>
        </w:rPr>
        <w:t>联系人及电话：</w:t>
      </w:r>
      <w:r>
        <w:rPr>
          <w:rFonts w:ascii="宋体" w:hAnsi="宋体" w:hint="eastAsia"/>
          <w:sz w:val="24"/>
        </w:rPr>
        <w:t>（项目情况咨询）</w:t>
      </w:r>
      <w:r w:rsidR="001E28AD">
        <w:rPr>
          <w:rFonts w:ascii="宋体" w:hAnsi="宋体" w:cs="宋体" w:hint="eastAsia"/>
          <w:sz w:val="24"/>
        </w:rPr>
        <w:t>周 工 0551-634538</w:t>
      </w:r>
      <w:r w:rsidR="001E28AD">
        <w:rPr>
          <w:rFonts w:ascii="宋体" w:hAnsi="宋体" w:cs="宋体"/>
          <w:sz w:val="24"/>
        </w:rPr>
        <w:t>32</w:t>
      </w:r>
      <w:r w:rsidR="001E28AD">
        <w:rPr>
          <w:rFonts w:asciiTheme="minorEastAsia" w:hAnsiTheme="minorEastAsia" w:hint="eastAsia"/>
          <w:sz w:val="24"/>
        </w:rPr>
        <w:t>；（意向报价人如有疑问可来电垂询）</w:t>
      </w:r>
    </w:p>
    <w:p w:rsidR="00A90CBF" w:rsidRDefault="00A90CBF">
      <w:pPr>
        <w:spacing w:line="600" w:lineRule="exact"/>
        <w:ind w:right="960"/>
        <w:jc w:val="right"/>
        <w:rPr>
          <w:rFonts w:asciiTheme="majorEastAsia" w:eastAsiaTheme="majorEastAsia" w:hAnsiTheme="majorEastAsia"/>
          <w:sz w:val="24"/>
        </w:rPr>
      </w:pPr>
    </w:p>
    <w:p w:rsidR="00A90CBF" w:rsidRDefault="00A90CBF">
      <w:pPr>
        <w:spacing w:line="600" w:lineRule="exact"/>
        <w:ind w:right="960"/>
        <w:jc w:val="right"/>
        <w:rPr>
          <w:rFonts w:asciiTheme="majorEastAsia" w:eastAsiaTheme="majorEastAsia" w:hAnsiTheme="majorEastAsia"/>
          <w:sz w:val="24"/>
        </w:rPr>
      </w:pPr>
    </w:p>
    <w:p w:rsidR="00A90CBF" w:rsidRDefault="001E28AD">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2023年</w:t>
      </w:r>
      <w:r w:rsidR="00261DDE">
        <w:rPr>
          <w:rFonts w:asciiTheme="majorEastAsia" w:eastAsiaTheme="majorEastAsia" w:hAnsiTheme="majorEastAsia"/>
          <w:sz w:val="24"/>
        </w:rPr>
        <w:t>12</w:t>
      </w:r>
      <w:r>
        <w:rPr>
          <w:rFonts w:asciiTheme="majorEastAsia" w:eastAsiaTheme="majorEastAsia" w:hAnsiTheme="majorEastAsia" w:hint="eastAsia"/>
          <w:sz w:val="24"/>
        </w:rPr>
        <w:t>月</w:t>
      </w:r>
      <w:r w:rsidR="00261DDE">
        <w:rPr>
          <w:rFonts w:asciiTheme="majorEastAsia" w:eastAsiaTheme="majorEastAsia" w:hAnsiTheme="majorEastAsia"/>
          <w:sz w:val="24"/>
        </w:rPr>
        <w:t>13</w:t>
      </w:r>
      <w:r>
        <w:rPr>
          <w:rFonts w:asciiTheme="majorEastAsia" w:eastAsiaTheme="majorEastAsia" w:hAnsiTheme="majorEastAsia"/>
          <w:sz w:val="24"/>
        </w:rPr>
        <w:t>日</w:t>
      </w:r>
    </w:p>
    <w:p w:rsidR="00A90CBF" w:rsidRDefault="001E28AD">
      <w:pPr>
        <w:spacing w:line="600" w:lineRule="exact"/>
        <w:ind w:right="960"/>
        <w:jc w:val="right"/>
        <w:rPr>
          <w:rFonts w:asciiTheme="majorEastAsia" w:eastAsiaTheme="majorEastAsia" w:hAnsiTheme="majorEastAsia"/>
          <w:sz w:val="24"/>
        </w:rPr>
      </w:pPr>
      <w:r>
        <w:rPr>
          <w:rFonts w:asciiTheme="majorEastAsia" w:eastAsiaTheme="majorEastAsia" w:hAnsiTheme="majorEastAsia"/>
          <w:bCs/>
          <w:sz w:val="24"/>
        </w:rPr>
        <w:t>安徽百大合家福连锁超市股份有限公司</w:t>
      </w:r>
    </w:p>
    <w:p w:rsidR="00A90CBF" w:rsidRDefault="001E28AD">
      <w:pPr>
        <w:spacing w:line="600" w:lineRule="exact"/>
        <w:jc w:val="left"/>
        <w:rPr>
          <w:b/>
          <w:color w:val="000000"/>
          <w:sz w:val="24"/>
        </w:rPr>
      </w:pPr>
      <w:r>
        <w:rPr>
          <w:b/>
          <w:color w:val="000000"/>
          <w:sz w:val="24"/>
        </w:rPr>
        <w:br w:type="page"/>
      </w:r>
    </w:p>
    <w:p w:rsidR="00A90CBF" w:rsidRDefault="001E28AD">
      <w:pPr>
        <w:spacing w:line="600" w:lineRule="exact"/>
        <w:jc w:val="left"/>
        <w:rPr>
          <w:b/>
          <w:color w:val="000000"/>
          <w:sz w:val="24"/>
        </w:rPr>
      </w:pPr>
      <w:r>
        <w:rPr>
          <w:rFonts w:hint="eastAsia"/>
          <w:b/>
          <w:color w:val="000000"/>
          <w:sz w:val="24"/>
        </w:rPr>
        <w:lastRenderedPageBreak/>
        <w:t>附件一：《合同》</w:t>
      </w:r>
    </w:p>
    <w:p w:rsidR="00A90CBF" w:rsidRDefault="001E28AD">
      <w:pPr>
        <w:jc w:val="center"/>
        <w:rPr>
          <w:b/>
          <w:sz w:val="36"/>
          <w:szCs w:val="36"/>
        </w:rPr>
      </w:pPr>
      <w:r>
        <w:rPr>
          <w:rFonts w:hint="eastAsia"/>
          <w:b/>
          <w:sz w:val="36"/>
          <w:szCs w:val="36"/>
        </w:rPr>
        <w:t>资产转让合同</w:t>
      </w:r>
    </w:p>
    <w:p w:rsidR="00A90CBF" w:rsidRDefault="001E28AD">
      <w:pPr>
        <w:spacing w:line="520" w:lineRule="exact"/>
        <w:rPr>
          <w:rFonts w:asciiTheme="minorEastAsia" w:hAnsiTheme="minorEastAsia"/>
          <w:sz w:val="24"/>
        </w:rPr>
      </w:pPr>
      <w:r>
        <w:rPr>
          <w:rFonts w:asciiTheme="minorEastAsia" w:hAnsiTheme="minorEastAsia" w:hint="eastAsia"/>
          <w:sz w:val="24"/>
        </w:rPr>
        <w:t>委托方（甲方）：</w:t>
      </w:r>
    </w:p>
    <w:p w:rsidR="00A90CBF" w:rsidRDefault="001E28AD">
      <w:pPr>
        <w:spacing w:line="520" w:lineRule="exact"/>
        <w:rPr>
          <w:rFonts w:asciiTheme="minorEastAsia" w:hAnsiTheme="minorEastAsia"/>
          <w:sz w:val="24"/>
        </w:rPr>
      </w:pPr>
      <w:r>
        <w:rPr>
          <w:rFonts w:asciiTheme="minorEastAsia" w:hAnsiTheme="minorEastAsia" w:hint="eastAsia"/>
          <w:sz w:val="24"/>
        </w:rPr>
        <w:t>住所地：</w:t>
      </w:r>
    </w:p>
    <w:p w:rsidR="00A90CBF" w:rsidRDefault="001E28AD">
      <w:pPr>
        <w:spacing w:line="520" w:lineRule="exact"/>
        <w:rPr>
          <w:rFonts w:asciiTheme="minorEastAsia" w:hAnsiTheme="minorEastAsia"/>
          <w:sz w:val="24"/>
        </w:rPr>
      </w:pPr>
      <w:r>
        <w:rPr>
          <w:rFonts w:asciiTheme="minorEastAsia" w:hAnsiTheme="minorEastAsia" w:hint="eastAsia"/>
          <w:sz w:val="24"/>
        </w:rPr>
        <w:t>法定代表人：</w:t>
      </w:r>
    </w:p>
    <w:p w:rsidR="00A90CBF" w:rsidRDefault="001E28AD">
      <w:pPr>
        <w:spacing w:line="520" w:lineRule="exact"/>
        <w:rPr>
          <w:rFonts w:asciiTheme="minorEastAsia" w:hAnsiTheme="minorEastAsia"/>
          <w:sz w:val="24"/>
        </w:rPr>
      </w:pPr>
      <w:r>
        <w:rPr>
          <w:rFonts w:asciiTheme="minorEastAsia" w:hAnsiTheme="minorEastAsia" w:hint="eastAsia"/>
          <w:sz w:val="24"/>
        </w:rPr>
        <w:t>受让方（乙方）：</w:t>
      </w:r>
    </w:p>
    <w:p w:rsidR="00A90CBF" w:rsidRDefault="001E28AD">
      <w:pPr>
        <w:spacing w:line="520" w:lineRule="exact"/>
        <w:rPr>
          <w:rFonts w:asciiTheme="minorEastAsia" w:hAnsiTheme="minorEastAsia"/>
          <w:sz w:val="24"/>
        </w:rPr>
      </w:pPr>
      <w:r>
        <w:rPr>
          <w:rFonts w:asciiTheme="minorEastAsia" w:hAnsiTheme="minorEastAsia" w:hint="eastAsia"/>
          <w:sz w:val="24"/>
        </w:rPr>
        <w:t>住所地：</w:t>
      </w:r>
    </w:p>
    <w:p w:rsidR="00A90CBF" w:rsidRDefault="001E28AD">
      <w:pPr>
        <w:spacing w:line="520" w:lineRule="exact"/>
        <w:rPr>
          <w:rFonts w:asciiTheme="minorEastAsia" w:hAnsiTheme="minorEastAsia"/>
          <w:sz w:val="24"/>
        </w:rPr>
      </w:pPr>
      <w:r>
        <w:rPr>
          <w:rFonts w:asciiTheme="minorEastAsia" w:hAnsiTheme="minorEastAsia" w:hint="eastAsia"/>
          <w:sz w:val="24"/>
        </w:rPr>
        <w:t>法定代表人：</w:t>
      </w:r>
    </w:p>
    <w:p w:rsidR="00A90CBF" w:rsidRDefault="00A90CBF">
      <w:pPr>
        <w:spacing w:line="520" w:lineRule="exact"/>
        <w:rPr>
          <w:rFonts w:asciiTheme="minorEastAsia" w:hAnsiTheme="minorEastAsia"/>
          <w:sz w:val="24"/>
        </w:rPr>
      </w:pP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根据《中华人民共和国民法典》等相关法律、法规规定，甲、乙双方遵循自愿、公平、诚实守信原则，经友好协商，签订本资产转让合同（以下简称“本合同”）如下：</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第一条 转让标的</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转让标的相关描述：本次转让的标的为安徽百大合家福连锁超市股份有限公司名下废旧电梯及经营设备。</w:t>
      </w:r>
    </w:p>
    <w:p w:rsidR="00A90CBF" w:rsidRDefault="001E28AD">
      <w:pPr>
        <w:spacing w:line="520" w:lineRule="exact"/>
        <w:ind w:firstLine="480"/>
        <w:rPr>
          <w:rFonts w:asciiTheme="minorEastAsia" w:hAnsiTheme="minorEastAsia"/>
          <w:sz w:val="24"/>
        </w:rPr>
      </w:pPr>
      <w:r>
        <w:rPr>
          <w:rFonts w:asciiTheme="minorEastAsia" w:hAnsiTheme="minorEastAsia" w:hint="eastAsia"/>
          <w:sz w:val="24"/>
          <w:highlight w:val="yellow"/>
        </w:rPr>
        <w:t>转让标的详细情况见合肥市房地产土地评估事务所有限公司出具的合房评估字（2023）ZC20234</w:t>
      </w:r>
      <w:r>
        <w:rPr>
          <w:rFonts w:asciiTheme="minorEastAsia" w:hAnsiTheme="minorEastAsia"/>
          <w:sz w:val="24"/>
          <w:highlight w:val="yellow"/>
        </w:rPr>
        <w:t>0</w:t>
      </w:r>
      <w:r>
        <w:rPr>
          <w:rFonts w:asciiTheme="minorEastAsia" w:hAnsiTheme="minorEastAsia" w:hint="eastAsia"/>
          <w:sz w:val="24"/>
          <w:highlight w:val="yellow"/>
        </w:rPr>
        <w:t>号、合房评估字（2023）ZC20234</w:t>
      </w:r>
      <w:r>
        <w:rPr>
          <w:rFonts w:asciiTheme="minorEastAsia" w:hAnsiTheme="minorEastAsia"/>
          <w:sz w:val="24"/>
          <w:highlight w:val="yellow"/>
        </w:rPr>
        <w:t>1</w:t>
      </w:r>
      <w:r>
        <w:rPr>
          <w:rFonts w:asciiTheme="minorEastAsia" w:hAnsiTheme="minorEastAsia" w:hint="eastAsia"/>
          <w:sz w:val="24"/>
          <w:highlight w:val="yellow"/>
        </w:rPr>
        <w:t>号；广东信德资产评估与房地产土地估价有限公司出具的信评报字第Z23076310022号《资产评估报告书》</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第二条 甲方的声明、保证和承诺</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（一）对转让标的拥有有效的处分权；</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（二）为签订本合同之目的向乙方提交的各项证明文件及资料均为真实、完整的；</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（三）签订本合同所需的包括但不限于授权、审批、公司内部决策等在内的一切批准手续均已取得，本合同成立的前提及先决条件均已满足；</w:t>
      </w:r>
    </w:p>
    <w:p w:rsidR="00A90CBF" w:rsidRDefault="001E28AD">
      <w:pPr>
        <w:spacing w:line="520" w:lineRule="exact"/>
        <w:ind w:firstLineChars="200" w:firstLine="480"/>
        <w:rPr>
          <w:rFonts w:asciiTheme="minorEastAsia" w:hAnsiTheme="minorEastAsia"/>
          <w:sz w:val="24"/>
        </w:rPr>
      </w:pPr>
      <w:r>
        <w:rPr>
          <w:rFonts w:asciiTheme="minorEastAsia" w:hAnsiTheme="minorEastAsia" w:hint="eastAsia"/>
          <w:sz w:val="24"/>
        </w:rPr>
        <w:t>（四）本合同的签署与履行没有违反对甲方已签署的合同、协议及所有法律文件；</w:t>
      </w:r>
    </w:p>
    <w:p w:rsidR="00A90CBF" w:rsidRDefault="001E28AD">
      <w:pPr>
        <w:spacing w:line="520" w:lineRule="exact"/>
        <w:ind w:firstLineChars="200" w:firstLine="480"/>
        <w:rPr>
          <w:rFonts w:asciiTheme="minorEastAsia" w:hAnsiTheme="minorEastAsia"/>
          <w:sz w:val="24"/>
        </w:rPr>
      </w:pPr>
      <w:r>
        <w:rPr>
          <w:rFonts w:asciiTheme="minorEastAsia" w:hAnsiTheme="minorEastAsia" w:hint="eastAsia"/>
          <w:sz w:val="24"/>
        </w:rPr>
        <w:t>（五）给予一切合理及必要的协助，以完成本合同项下转让标的所需的有关政府主管部门的批准和变更。</w:t>
      </w:r>
    </w:p>
    <w:p w:rsidR="00A90CBF" w:rsidRDefault="001E28AD">
      <w:pPr>
        <w:spacing w:line="520" w:lineRule="exact"/>
        <w:ind w:firstLineChars="200" w:firstLine="480"/>
        <w:rPr>
          <w:rFonts w:asciiTheme="minorEastAsia" w:hAnsiTheme="minorEastAsia"/>
          <w:sz w:val="24"/>
        </w:rPr>
      </w:pPr>
      <w:r>
        <w:rPr>
          <w:rFonts w:asciiTheme="minorEastAsia" w:hAnsiTheme="minorEastAsia" w:hint="eastAsia"/>
          <w:sz w:val="24"/>
        </w:rPr>
        <w:t>第三条 乙方的声明、保证和承诺</w:t>
      </w:r>
    </w:p>
    <w:p w:rsidR="00A90CBF" w:rsidRDefault="001E28AD">
      <w:pPr>
        <w:spacing w:line="520" w:lineRule="exact"/>
        <w:rPr>
          <w:rFonts w:asciiTheme="minorEastAsia" w:hAnsiTheme="minorEastAsia"/>
          <w:sz w:val="24"/>
        </w:rPr>
      </w:pPr>
      <w:r>
        <w:rPr>
          <w:rFonts w:asciiTheme="minorEastAsia" w:hAnsiTheme="minorEastAsia" w:hint="eastAsia"/>
          <w:sz w:val="24"/>
        </w:rPr>
        <w:lastRenderedPageBreak/>
        <w:t xml:space="preserve">    （一）具有签订和履行本合同的能力；</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（二）签订本合同所需的各项授权、审批，以及内部决策等在内的一切批准手续均已合法有效取得；</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第四条 转让价格及价款支付方式</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（一）转让价格：</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甲方将转让标的以人民币</w:t>
      </w:r>
      <w:r>
        <w:rPr>
          <w:rFonts w:asciiTheme="minorEastAsia" w:hAnsiTheme="minorEastAsia" w:hint="eastAsia"/>
          <w:sz w:val="24"/>
          <w:u w:val="single"/>
        </w:rPr>
        <w:t xml:space="preserve">         </w:t>
      </w:r>
      <w:r>
        <w:rPr>
          <w:rFonts w:asciiTheme="minorEastAsia" w:hAnsiTheme="minorEastAsia" w:hint="eastAsia"/>
          <w:sz w:val="24"/>
        </w:rPr>
        <w:t>元（大写</w:t>
      </w:r>
      <w:r>
        <w:rPr>
          <w:rFonts w:asciiTheme="minorEastAsia" w:hAnsiTheme="minorEastAsia" w:hint="eastAsia"/>
          <w:sz w:val="24"/>
          <w:u w:val="single"/>
        </w:rPr>
        <w:t xml:space="preserve">     </w:t>
      </w:r>
      <w:r>
        <w:rPr>
          <w:rFonts w:asciiTheme="minorEastAsia" w:hAnsiTheme="minorEastAsia" w:hint="eastAsia"/>
          <w:sz w:val="24"/>
        </w:rPr>
        <w:t>，以下简称“转让价款”）转让给乙方。</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（二）价款支付方式：</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乙方须自《资产转让合同》签订之日起</w:t>
      </w:r>
      <w:r>
        <w:rPr>
          <w:rFonts w:asciiTheme="minorEastAsia" w:hAnsiTheme="minorEastAsia" w:hint="eastAsia"/>
          <w:sz w:val="24"/>
          <w:highlight w:val="yellow"/>
        </w:rPr>
        <w:t>3个自然日</w:t>
      </w:r>
      <w:r>
        <w:rPr>
          <w:rFonts w:asciiTheme="minorEastAsia" w:hAnsiTheme="minorEastAsia" w:hint="eastAsia"/>
          <w:sz w:val="24"/>
        </w:rPr>
        <w:t>内向指定账户（收款单位：</w:t>
      </w:r>
      <w:r>
        <w:rPr>
          <w:rFonts w:asciiTheme="minorEastAsia" w:hAnsiTheme="minorEastAsia"/>
          <w:sz w:val="24"/>
        </w:rPr>
        <w:t>名  称：安徽百大合家福连锁超市股份有限公司，开户行：招商银行合肥分行卫岗支行，帐  号： 551902102010708</w:t>
      </w:r>
      <w:r>
        <w:rPr>
          <w:rFonts w:asciiTheme="minorEastAsia" w:hAnsiTheme="minorEastAsia" w:hint="eastAsia"/>
          <w:sz w:val="24"/>
        </w:rPr>
        <w:t>）</w:t>
      </w:r>
      <w:r>
        <w:rPr>
          <w:rFonts w:asciiTheme="minorEastAsia" w:hAnsiTheme="minorEastAsia" w:hint="eastAsia"/>
          <w:sz w:val="24"/>
          <w:highlight w:val="yellow"/>
        </w:rPr>
        <w:t>一次性付清全部转让价款</w:t>
      </w:r>
      <w:r>
        <w:rPr>
          <w:rFonts w:asciiTheme="minorEastAsia" w:hAnsiTheme="minorEastAsia" w:hint="eastAsia"/>
          <w:sz w:val="24"/>
        </w:rPr>
        <w:t>。</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第五条 转让标的交割事项</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（一）转让标的以现场现状移交；</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（二）自转让价款全部汇入甲方指定账户之日起5个工作日内，甲方协助乙方办理资产交接手续。</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第六条 转让税费的承担</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转让过程中涉及的相关税费，由乙方承担。</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第七条 特别约定</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（一）甲、乙双方必须严格按照有关承诺签订资产转让合同，不得擅自变更。甲、乙双方不得再行订立背离合同实质性内容的其他协议。对因双方擅自变更合同引起的合同风险及任何问题由双方自行承担。    </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（二）受让方须在委托方指定的场地验收和交接标的，不得在委托方场地对标的进行另行</w:t>
      </w:r>
      <w:r>
        <w:rPr>
          <w:rFonts w:asciiTheme="minorEastAsia" w:hAnsiTheme="minorEastAsia" w:hint="eastAsia"/>
          <w:sz w:val="24"/>
          <w:highlight w:val="yellow"/>
        </w:rPr>
        <w:t>拆解</w:t>
      </w:r>
      <w:r>
        <w:rPr>
          <w:rFonts w:asciiTheme="minorEastAsia" w:hAnsiTheme="minorEastAsia" w:hint="eastAsia"/>
          <w:sz w:val="24"/>
        </w:rPr>
        <w:t>，受让方须在支付全部款项后</w:t>
      </w:r>
      <w:r>
        <w:rPr>
          <w:rFonts w:asciiTheme="minorEastAsia" w:hAnsiTheme="minorEastAsia"/>
          <w:sz w:val="24"/>
          <w:highlight w:val="yellow"/>
        </w:rPr>
        <w:t>5</w:t>
      </w:r>
      <w:r>
        <w:rPr>
          <w:rFonts w:asciiTheme="minorEastAsia" w:hAnsiTheme="minorEastAsia" w:hint="eastAsia"/>
          <w:sz w:val="24"/>
        </w:rPr>
        <w:t>个自然日内</w:t>
      </w:r>
      <w:r>
        <w:rPr>
          <w:rFonts w:asciiTheme="minorEastAsia" w:hAnsiTheme="minorEastAsia" w:hint="eastAsia"/>
          <w:sz w:val="24"/>
          <w:highlight w:val="yellow"/>
        </w:rPr>
        <w:t>清运结束</w:t>
      </w:r>
      <w:r>
        <w:rPr>
          <w:rFonts w:asciiTheme="minorEastAsia" w:hAnsiTheme="minorEastAsia" w:hint="eastAsia"/>
          <w:sz w:val="24"/>
        </w:rPr>
        <w:t>。清运时须服从委托方安排，资产交接后的</w:t>
      </w:r>
      <w:r>
        <w:rPr>
          <w:rFonts w:asciiTheme="minorEastAsia" w:hAnsiTheme="minorEastAsia" w:hint="eastAsia"/>
          <w:sz w:val="24"/>
          <w:highlight w:val="yellow"/>
        </w:rPr>
        <w:t>运输、拆解等相关费用由受让方承担</w:t>
      </w:r>
      <w:r>
        <w:rPr>
          <w:rFonts w:asciiTheme="minorEastAsia" w:hAnsiTheme="minorEastAsia" w:hint="eastAsia"/>
          <w:sz w:val="24"/>
        </w:rPr>
        <w:t>，资产交接后的其他一切法律责任均由受让方负责。</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第八条 违约责任</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（一）因任何一方违约而给守约方造成损失的，违约方应赔偿守约方的损失。</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（二）除不可抗拒的因素外，因甲方责任造成甲方未按本合同的约定配合乙方办理资产交</w:t>
      </w:r>
      <w:r>
        <w:rPr>
          <w:rFonts w:asciiTheme="minorEastAsia" w:hAnsiTheme="minorEastAsia" w:hint="eastAsia"/>
          <w:sz w:val="24"/>
        </w:rPr>
        <w:lastRenderedPageBreak/>
        <w:t>接手续的，乙方有权在本合同规定的最后的期限次日起按累计已付款金额的</w:t>
      </w:r>
      <w:r>
        <w:rPr>
          <w:rFonts w:asciiTheme="minorEastAsia" w:hAnsiTheme="minorEastAsia" w:hint="eastAsia"/>
          <w:sz w:val="24"/>
          <w:u w:val="single"/>
        </w:rPr>
        <w:t>1‰/日</w:t>
      </w:r>
      <w:r>
        <w:rPr>
          <w:rFonts w:asciiTheme="minorEastAsia" w:hAnsiTheme="minorEastAsia" w:hint="eastAsia"/>
          <w:sz w:val="24"/>
        </w:rPr>
        <w:t>的标准向甲方追究违约利息，至资产实际交付之日止。</w:t>
      </w:r>
    </w:p>
    <w:p w:rsidR="00A90CBF" w:rsidRDefault="001E28AD">
      <w:pPr>
        <w:spacing w:line="520" w:lineRule="exact"/>
        <w:ind w:firstLine="480"/>
        <w:rPr>
          <w:rFonts w:asciiTheme="minorEastAsia" w:hAnsiTheme="minorEastAsia"/>
          <w:sz w:val="24"/>
        </w:rPr>
      </w:pPr>
      <w:r>
        <w:rPr>
          <w:rFonts w:asciiTheme="minorEastAsia" w:hAnsiTheme="minorEastAsia" w:hint="eastAsia"/>
          <w:sz w:val="24"/>
        </w:rPr>
        <w:t>（三）如乙方未能按照本合同第四条约定支付转让价款，甲方有权在本合同规定的付款期限次日起按逾期金额的</w:t>
      </w:r>
      <w:r>
        <w:rPr>
          <w:rFonts w:asciiTheme="minorEastAsia" w:hAnsiTheme="minorEastAsia" w:hint="eastAsia"/>
          <w:sz w:val="24"/>
          <w:u w:val="single"/>
        </w:rPr>
        <w:t>1‰/日</w:t>
      </w:r>
      <w:r>
        <w:rPr>
          <w:rFonts w:asciiTheme="minorEastAsia" w:hAnsiTheme="minorEastAsia" w:hint="eastAsia"/>
          <w:sz w:val="24"/>
        </w:rPr>
        <w:t>的标准向乙方追究违约利息。若乙方逾期超过（</w:t>
      </w:r>
      <w:r>
        <w:rPr>
          <w:rFonts w:asciiTheme="minorEastAsia" w:hAnsiTheme="minorEastAsia"/>
          <w:sz w:val="24"/>
          <w:highlight w:val="yellow"/>
        </w:rPr>
        <w:t>1</w:t>
      </w:r>
      <w:r>
        <w:rPr>
          <w:rFonts w:asciiTheme="minorEastAsia" w:hAnsiTheme="minorEastAsia" w:hint="eastAsia"/>
          <w:sz w:val="24"/>
        </w:rPr>
        <w:t>个月）内仍未按照合同支付，甲方有权解除合同，并要求乙方支付违约金</w:t>
      </w:r>
      <w:r>
        <w:rPr>
          <w:rFonts w:asciiTheme="minorEastAsia" w:hAnsiTheme="minorEastAsia" w:hint="eastAsia"/>
          <w:sz w:val="24"/>
          <w:u w:val="single"/>
        </w:rPr>
        <w:t>壹</w:t>
      </w:r>
      <w:r>
        <w:rPr>
          <w:rFonts w:asciiTheme="minorEastAsia" w:hAnsiTheme="minorEastAsia" w:hint="eastAsia"/>
          <w:sz w:val="24"/>
        </w:rPr>
        <w:t>万元。</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（四）如乙方逾期将转让标的从指定的场地清运完毕，应按合同总金额的</w:t>
      </w:r>
      <w:r>
        <w:rPr>
          <w:rFonts w:asciiTheme="minorEastAsia" w:hAnsiTheme="minorEastAsia" w:hint="eastAsia"/>
          <w:sz w:val="24"/>
          <w:highlight w:val="yellow"/>
        </w:rPr>
        <w:t>1%</w:t>
      </w:r>
      <w:r>
        <w:rPr>
          <w:rFonts w:asciiTheme="minorEastAsia" w:hAnsiTheme="minorEastAsia" w:hint="eastAsia"/>
          <w:sz w:val="24"/>
        </w:rPr>
        <w:t>/日向甲方支付违约金；逾期超过</w:t>
      </w:r>
      <w:r>
        <w:rPr>
          <w:rFonts w:asciiTheme="minorEastAsia" w:hAnsiTheme="minorEastAsia"/>
          <w:sz w:val="24"/>
          <w:highlight w:val="yellow"/>
        </w:rPr>
        <w:t>15</w:t>
      </w:r>
      <w:r>
        <w:rPr>
          <w:rFonts w:asciiTheme="minorEastAsia" w:hAnsiTheme="minorEastAsia" w:hint="eastAsia"/>
          <w:sz w:val="24"/>
        </w:rPr>
        <w:t>日未清运完毕的，甲方还有权解除合同，乙方应支付甲方违约金为合同总金额的30%并赔偿因此给甲方造成的全部损失。</w:t>
      </w:r>
    </w:p>
    <w:p w:rsidR="00A90CBF" w:rsidRDefault="001E28AD">
      <w:pPr>
        <w:spacing w:line="520" w:lineRule="exact"/>
        <w:ind w:firstLineChars="200" w:firstLine="480"/>
        <w:rPr>
          <w:rFonts w:asciiTheme="minorEastAsia" w:hAnsiTheme="minorEastAsia"/>
          <w:sz w:val="24"/>
        </w:rPr>
      </w:pPr>
      <w:r>
        <w:rPr>
          <w:rFonts w:asciiTheme="minorEastAsia" w:hAnsiTheme="minorEastAsia" w:hint="eastAsia"/>
          <w:sz w:val="24"/>
        </w:rPr>
        <w:t>第九条 争议的解决方式</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本合同在履行中发生争议，由甲、乙双方协商解决。协商不成的，甲、乙双方同意采用以下第2种方式解决。</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1．由仲裁委员会仲裁。</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2．向甲方所在地区人民法院起诉。</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第十条 合同的生效</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乙方为企业法人的，本合同经甲、乙双方法定代表人或授权代表签字（加注合同签订日期）、盖章后生效。乙方为自然人的，本合同经甲方法定代表人或授权代表签字（加注合同签订日期）、盖章及乙方签字后生效。</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第十一条 其他约定事项</w:t>
      </w:r>
    </w:p>
    <w:p w:rsidR="00A90CBF" w:rsidRDefault="001E28AD">
      <w:pPr>
        <w:spacing w:line="520" w:lineRule="exact"/>
        <w:rPr>
          <w:rFonts w:asciiTheme="minorEastAsia" w:hAnsiTheme="minorEastAsia"/>
          <w:sz w:val="24"/>
        </w:rPr>
      </w:pPr>
      <w:r>
        <w:rPr>
          <w:rFonts w:asciiTheme="minorEastAsia" w:hAnsiTheme="minorEastAsia" w:hint="eastAsia"/>
          <w:sz w:val="24"/>
        </w:rPr>
        <w:t xml:space="preserve">    本合同一式肆份，甲方执叁份，乙方执壹份，具有同等法律效力。</w:t>
      </w:r>
    </w:p>
    <w:p w:rsidR="00A90CBF" w:rsidRDefault="00A90CBF">
      <w:pPr>
        <w:spacing w:line="520" w:lineRule="exact"/>
        <w:rPr>
          <w:rFonts w:asciiTheme="minorEastAsia" w:hAnsiTheme="minorEastAsia"/>
          <w:sz w:val="24"/>
        </w:rPr>
      </w:pPr>
    </w:p>
    <w:p w:rsidR="00A90CBF" w:rsidRDefault="001E28AD">
      <w:pPr>
        <w:spacing w:line="600" w:lineRule="exact"/>
        <w:rPr>
          <w:rFonts w:asciiTheme="minorEastAsia" w:hAnsiTheme="minorEastAsia"/>
          <w:sz w:val="24"/>
        </w:rPr>
      </w:pPr>
      <w:r>
        <w:rPr>
          <w:rFonts w:asciiTheme="minorEastAsia" w:hAnsiTheme="minorEastAsia" w:hint="eastAsia"/>
          <w:sz w:val="24"/>
        </w:rPr>
        <w:t>甲 方（章）：                               乙 方（章）：</w:t>
      </w:r>
    </w:p>
    <w:p w:rsidR="00A90CBF" w:rsidRDefault="001E28AD">
      <w:pPr>
        <w:spacing w:line="600" w:lineRule="exact"/>
        <w:rPr>
          <w:rFonts w:asciiTheme="minorEastAsia" w:hAnsiTheme="minorEastAsia"/>
          <w:sz w:val="24"/>
        </w:rPr>
      </w:pPr>
      <w:r>
        <w:rPr>
          <w:rFonts w:asciiTheme="minorEastAsia" w:hAnsiTheme="minorEastAsia" w:hint="eastAsia"/>
          <w:sz w:val="24"/>
        </w:rPr>
        <w:t>单 位 地 址：                               单 位 地 址：</w:t>
      </w:r>
    </w:p>
    <w:p w:rsidR="00A90CBF" w:rsidRDefault="001E28AD">
      <w:pPr>
        <w:spacing w:line="600" w:lineRule="exact"/>
        <w:rPr>
          <w:rFonts w:asciiTheme="minorEastAsia" w:hAnsiTheme="minorEastAsia"/>
          <w:sz w:val="24"/>
        </w:rPr>
      </w:pPr>
      <w:r>
        <w:rPr>
          <w:rFonts w:asciiTheme="minorEastAsia" w:hAnsiTheme="minorEastAsia" w:hint="eastAsia"/>
          <w:sz w:val="24"/>
        </w:rPr>
        <w:t>法定代表人：                                法定代表人：</w:t>
      </w:r>
    </w:p>
    <w:p w:rsidR="00A90CBF" w:rsidRDefault="001E28AD">
      <w:pPr>
        <w:spacing w:line="600" w:lineRule="exact"/>
        <w:rPr>
          <w:rFonts w:asciiTheme="minorEastAsia" w:hAnsiTheme="minorEastAsia"/>
          <w:sz w:val="24"/>
        </w:rPr>
      </w:pPr>
      <w:r>
        <w:rPr>
          <w:rFonts w:asciiTheme="minorEastAsia" w:hAnsiTheme="minorEastAsia" w:hint="eastAsia"/>
          <w:sz w:val="24"/>
        </w:rPr>
        <w:t>委托代理人：                                委托代理人：</w:t>
      </w:r>
    </w:p>
    <w:p w:rsidR="00A90CBF" w:rsidRDefault="001E28AD">
      <w:pPr>
        <w:spacing w:line="600" w:lineRule="exact"/>
        <w:rPr>
          <w:b/>
          <w:color w:val="000000"/>
          <w:sz w:val="24"/>
        </w:rPr>
      </w:pPr>
      <w:r>
        <w:rPr>
          <w:rFonts w:asciiTheme="minorEastAsia" w:hAnsiTheme="minorEastAsia" w:hint="eastAsia"/>
          <w:sz w:val="24"/>
        </w:rPr>
        <w:t xml:space="preserve">                                            2023年  月  日</w:t>
      </w:r>
      <w:r>
        <w:rPr>
          <w:b/>
          <w:color w:val="000000"/>
          <w:sz w:val="24"/>
        </w:rPr>
        <w:br w:type="page"/>
      </w:r>
    </w:p>
    <w:p w:rsidR="00A90CBF" w:rsidRDefault="001E28AD">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A90CBF" w:rsidRDefault="00A90CBF">
      <w:pPr>
        <w:widowControl/>
        <w:jc w:val="left"/>
        <w:rPr>
          <w:rFonts w:asciiTheme="majorEastAsia" w:eastAsiaTheme="majorEastAsia" w:hAnsiTheme="majorEastAsia"/>
          <w:b/>
          <w:kern w:val="0"/>
          <w:sz w:val="24"/>
        </w:rPr>
      </w:pPr>
    </w:p>
    <w:p w:rsidR="00A90CBF" w:rsidRDefault="001E28AD">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w:t>
      </w:r>
      <w:r>
        <w:rPr>
          <w:rFonts w:asciiTheme="majorEastAsia" w:eastAsiaTheme="majorEastAsia" w:hAnsiTheme="majorEastAsia" w:cs="Times New Roman" w:hint="eastAsia"/>
          <w:b w:val="0"/>
          <w:kern w:val="0"/>
          <w:sz w:val="24"/>
          <w:szCs w:val="24"/>
          <w:u w:val="single"/>
        </w:rPr>
        <w:t xml:space="preserve">  </w:t>
      </w:r>
      <w:r>
        <w:rPr>
          <w:rFonts w:asciiTheme="majorEastAsia" w:eastAsiaTheme="majorEastAsia" w:hAnsiTheme="majorEastAsia" w:cs="Times New Roman" w:hint="eastAsia"/>
          <w:kern w:val="0"/>
          <w:sz w:val="24"/>
          <w:szCs w:val="24"/>
          <w:u w:val="single"/>
        </w:rPr>
        <w:t>响应</w:t>
      </w:r>
      <w:r>
        <w:rPr>
          <w:rFonts w:asciiTheme="minorEastAsia" w:eastAsiaTheme="minorEastAsia" w:hAnsiTheme="minorEastAsia" w:hint="eastAsia"/>
          <w:sz w:val="24"/>
          <w:u w:val="single"/>
        </w:rPr>
        <w:t>文件封面</w:t>
      </w:r>
    </w:p>
    <w:p w:rsidR="00A90CBF" w:rsidRDefault="00A90CBF">
      <w:pPr>
        <w:pStyle w:val="3"/>
      </w:pPr>
    </w:p>
    <w:p w:rsidR="00A90CBF" w:rsidRDefault="001E28AD">
      <w:pPr>
        <w:spacing w:line="900" w:lineRule="exact"/>
        <w:jc w:val="center"/>
        <w:rPr>
          <w:rFonts w:asciiTheme="minorEastAsia" w:hAnsiTheme="minorEastAsia"/>
          <w:b/>
          <w:sz w:val="36"/>
          <w:szCs w:val="36"/>
          <w:u w:val="single"/>
        </w:rPr>
      </w:pPr>
      <w:r>
        <w:rPr>
          <w:rFonts w:asciiTheme="minorEastAsia" w:hAnsiTheme="minorEastAsia" w:hint="eastAsia"/>
          <w:b/>
          <w:bCs/>
          <w:sz w:val="36"/>
          <w:szCs w:val="36"/>
          <w:u w:val="single"/>
        </w:rPr>
        <w:t>百大合家福公司部分废旧资产处置回收</w:t>
      </w:r>
      <w:r w:rsidR="00FF6546">
        <w:rPr>
          <w:rFonts w:asciiTheme="minorEastAsia" w:hAnsiTheme="minorEastAsia" w:hint="eastAsia"/>
          <w:b/>
          <w:bCs/>
          <w:sz w:val="36"/>
          <w:szCs w:val="36"/>
          <w:u w:val="single"/>
        </w:rPr>
        <w:t>（二次）</w:t>
      </w:r>
    </w:p>
    <w:p w:rsidR="00A90CBF" w:rsidRDefault="00A90CBF">
      <w:pPr>
        <w:pStyle w:val="3"/>
      </w:pPr>
    </w:p>
    <w:p w:rsidR="00A90CBF" w:rsidRDefault="00A90CBF"/>
    <w:p w:rsidR="00A90CBF" w:rsidRDefault="00A90CBF">
      <w:pPr>
        <w:spacing w:line="760" w:lineRule="exact"/>
        <w:jc w:val="center"/>
        <w:outlineLvl w:val="2"/>
        <w:rPr>
          <w:rFonts w:asciiTheme="minorEastAsia" w:hAnsiTheme="minorEastAsia"/>
          <w:b/>
          <w:sz w:val="72"/>
        </w:rPr>
      </w:pPr>
    </w:p>
    <w:p w:rsidR="00A90CBF" w:rsidRDefault="001E28AD">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A90CBF" w:rsidRDefault="00A90CBF">
      <w:pPr>
        <w:pStyle w:val="3"/>
      </w:pPr>
    </w:p>
    <w:p w:rsidR="00A90CBF" w:rsidRDefault="00A90CBF">
      <w:pPr>
        <w:spacing w:afterLines="50" w:after="120" w:line="500" w:lineRule="exact"/>
        <w:jc w:val="center"/>
        <w:rPr>
          <w:rFonts w:asciiTheme="minorEastAsia" w:hAnsiTheme="minorEastAsia"/>
          <w:b/>
          <w:sz w:val="32"/>
          <w:szCs w:val="32"/>
        </w:rPr>
      </w:pPr>
    </w:p>
    <w:p w:rsidR="00A90CBF" w:rsidRDefault="00A90CBF">
      <w:pPr>
        <w:spacing w:afterLines="50" w:after="120" w:line="500" w:lineRule="exact"/>
        <w:rPr>
          <w:rFonts w:asciiTheme="minorEastAsia" w:hAnsiTheme="minorEastAsia"/>
          <w:b/>
          <w:sz w:val="32"/>
        </w:rPr>
      </w:pPr>
    </w:p>
    <w:p w:rsidR="00A90CBF" w:rsidRDefault="00A90CBF">
      <w:pPr>
        <w:spacing w:afterLines="50" w:after="120" w:line="500" w:lineRule="exact"/>
        <w:rPr>
          <w:rFonts w:asciiTheme="minorEastAsia" w:hAnsiTheme="minorEastAsia"/>
          <w:b/>
          <w:sz w:val="32"/>
        </w:rPr>
      </w:pPr>
    </w:p>
    <w:p w:rsidR="00A90CBF" w:rsidRDefault="00A90CBF">
      <w:pPr>
        <w:spacing w:afterLines="50" w:after="120" w:line="500" w:lineRule="exact"/>
        <w:rPr>
          <w:rFonts w:asciiTheme="minorEastAsia" w:hAnsiTheme="minorEastAsia"/>
          <w:b/>
          <w:sz w:val="32"/>
        </w:rPr>
      </w:pPr>
    </w:p>
    <w:p w:rsidR="00A90CBF" w:rsidRDefault="00A90CBF">
      <w:pPr>
        <w:spacing w:afterLines="50" w:after="120" w:line="500" w:lineRule="exact"/>
        <w:rPr>
          <w:rFonts w:asciiTheme="minorEastAsia" w:hAnsiTheme="minorEastAsia"/>
          <w:b/>
          <w:sz w:val="32"/>
        </w:rPr>
      </w:pPr>
    </w:p>
    <w:p w:rsidR="00A90CBF" w:rsidRDefault="001E28AD">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r>
        <w:rPr>
          <w:rFonts w:asciiTheme="minorEastAsia" w:hAnsiTheme="minorEastAsia" w:hint="eastAsia"/>
          <w:b/>
          <w:sz w:val="32"/>
          <w:u w:val="single"/>
        </w:rPr>
        <w:t xml:space="preserve">              </w:t>
      </w:r>
    </w:p>
    <w:p w:rsidR="00A90CBF" w:rsidRDefault="001E28AD">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2023年</w:t>
      </w:r>
      <w:r>
        <w:rPr>
          <w:rFonts w:asciiTheme="minorEastAsia" w:hAnsiTheme="minorEastAsia" w:hint="eastAsia"/>
          <w:b/>
          <w:sz w:val="32"/>
          <w:u w:val="single"/>
        </w:rPr>
        <w:t xml:space="preserve">  </w:t>
      </w:r>
      <w:r>
        <w:rPr>
          <w:rFonts w:asciiTheme="minorEastAsia" w:hAnsiTheme="minorEastAsia" w:hint="eastAsia"/>
          <w:b/>
          <w:sz w:val="32"/>
        </w:rPr>
        <w:t>月</w:t>
      </w:r>
      <w:r>
        <w:rPr>
          <w:rFonts w:asciiTheme="minorEastAsia" w:hAnsiTheme="minorEastAsia" w:hint="eastAsia"/>
          <w:b/>
          <w:sz w:val="32"/>
          <w:u w:val="single"/>
        </w:rPr>
        <w:t xml:space="preserve">  </w:t>
      </w:r>
      <w:r>
        <w:rPr>
          <w:rFonts w:asciiTheme="minorEastAsia" w:hAnsiTheme="minorEastAsia" w:hint="eastAsia"/>
          <w:b/>
          <w:sz w:val="32"/>
        </w:rPr>
        <w:t>日</w:t>
      </w:r>
    </w:p>
    <w:p w:rsidR="00A90CBF" w:rsidRDefault="001E28AD">
      <w:pPr>
        <w:widowControl/>
        <w:jc w:val="left"/>
      </w:pPr>
      <w:r>
        <w:rPr>
          <w:rFonts w:asciiTheme="minorEastAsia" w:hAnsiTheme="minorEastAsia"/>
          <w:b/>
          <w:sz w:val="28"/>
        </w:rPr>
        <w:br w:type="page"/>
      </w:r>
    </w:p>
    <w:p w:rsidR="00A90CBF" w:rsidRDefault="00A90CBF">
      <w:pPr>
        <w:widowControl/>
        <w:jc w:val="center"/>
        <w:rPr>
          <w:rFonts w:asciiTheme="majorEastAsia" w:eastAsiaTheme="majorEastAsia" w:hAnsiTheme="majorEastAsia" w:cs="Times New Roman"/>
          <w:b/>
          <w:kern w:val="0"/>
          <w:sz w:val="24"/>
        </w:rPr>
      </w:pPr>
    </w:p>
    <w:p w:rsidR="00A90CBF" w:rsidRDefault="001E28AD">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w:t>
      </w:r>
      <w:r>
        <w:rPr>
          <w:rFonts w:ascii="宋体" w:eastAsia="宋体" w:hAnsi="宋体" w:cs="宋体" w:hint="eastAsia"/>
          <w:b/>
          <w:kern w:val="0"/>
          <w:sz w:val="24"/>
          <w:u w:val="single"/>
        </w:rPr>
        <w:t xml:space="preserve">  </w:t>
      </w:r>
      <w:r>
        <w:rPr>
          <w:rFonts w:ascii="宋体" w:hAnsi="宋体" w:cs="宋体" w:hint="eastAsia"/>
          <w:b/>
          <w:kern w:val="0"/>
          <w:sz w:val="24"/>
          <w:u w:val="single"/>
        </w:rPr>
        <w:t>报价</w:t>
      </w:r>
      <w:r>
        <w:rPr>
          <w:rFonts w:ascii="宋体" w:eastAsia="宋体" w:hAnsi="宋体" w:cs="宋体" w:hint="eastAsia"/>
          <w:b/>
          <w:kern w:val="0"/>
          <w:sz w:val="24"/>
          <w:u w:val="single"/>
        </w:rPr>
        <w:t>承诺函</w:t>
      </w:r>
    </w:p>
    <w:p w:rsidR="00A90CBF" w:rsidRDefault="00A90CBF">
      <w:pPr>
        <w:widowControl/>
        <w:spacing w:line="520" w:lineRule="exact"/>
        <w:jc w:val="left"/>
        <w:rPr>
          <w:rFonts w:ascii="宋体" w:eastAsia="宋体" w:hAnsi="宋体" w:cs="宋体"/>
          <w:b/>
          <w:kern w:val="0"/>
          <w:sz w:val="24"/>
        </w:rPr>
      </w:pPr>
    </w:p>
    <w:p w:rsidR="00A90CBF" w:rsidRDefault="001E28AD">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安徽百大合家福连锁超市股份有限公司</w:t>
      </w:r>
      <w:r>
        <w:rPr>
          <w:rFonts w:ascii="宋体" w:hAnsi="宋体" w:cs="宋体" w:hint="eastAsia"/>
          <w:b/>
          <w:kern w:val="0"/>
          <w:sz w:val="24"/>
          <w:u w:val="single"/>
        </w:rPr>
        <w:t xml:space="preserve"> </w:t>
      </w:r>
      <w:r>
        <w:rPr>
          <w:rFonts w:ascii="宋体" w:eastAsia="宋体" w:hAnsi="宋体" w:cs="宋体" w:hint="eastAsia"/>
          <w:b/>
          <w:kern w:val="0"/>
          <w:sz w:val="24"/>
        </w:rPr>
        <w:t>：</w:t>
      </w:r>
    </w:p>
    <w:p w:rsidR="00A90CBF" w:rsidRDefault="001E28AD">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color w:val="FF0000"/>
          <w:kern w:val="0"/>
          <w:sz w:val="24"/>
        </w:rPr>
        <w:t xml:space="preserve"> </w:t>
      </w:r>
      <w:r>
        <w:rPr>
          <w:rFonts w:ascii="宋体" w:eastAsia="宋体" w:hAnsi="宋体" w:cs="宋体" w:hint="eastAsia"/>
          <w:kern w:val="0"/>
          <w:sz w:val="24"/>
        </w:rPr>
        <w:t>根据贵司</w:t>
      </w:r>
      <w:r>
        <w:rPr>
          <w:rFonts w:ascii="宋体" w:hAnsi="宋体" w:cs="宋体" w:hint="eastAsia"/>
          <w:b/>
          <w:kern w:val="0"/>
          <w:sz w:val="24"/>
          <w:u w:val="single"/>
        </w:rPr>
        <w:t>百大合家福公司部分废旧资产处置回收</w:t>
      </w:r>
      <w:r w:rsidR="00FF6546">
        <w:rPr>
          <w:rFonts w:ascii="宋体" w:hAnsi="宋体" w:cs="宋体" w:hint="eastAsia"/>
          <w:b/>
          <w:kern w:val="0"/>
          <w:sz w:val="24"/>
          <w:u w:val="single"/>
        </w:rPr>
        <w:t>（二次）</w:t>
      </w:r>
      <w:r>
        <w:rPr>
          <w:rFonts w:ascii="宋体" w:hAnsi="宋体" w:cs="宋体" w:hint="eastAsia"/>
          <w:b/>
          <w:kern w:val="0"/>
          <w:sz w:val="24"/>
          <w:u w:val="single"/>
        </w:rPr>
        <w:t>（</w:t>
      </w:r>
      <w:r>
        <w:rPr>
          <w:rFonts w:ascii="宋体" w:hAnsi="宋体" w:cs="宋体"/>
          <w:b/>
          <w:kern w:val="0"/>
          <w:sz w:val="24"/>
          <w:u w:val="single"/>
        </w:rPr>
        <w:t>项目编号：</w:t>
      </w:r>
      <w:r w:rsidR="00E35144" w:rsidRPr="00E35144">
        <w:rPr>
          <w:rFonts w:ascii="宋体" w:hAnsi="宋体" w:cs="宋体"/>
          <w:b/>
          <w:kern w:val="0"/>
          <w:sz w:val="24"/>
          <w:u w:val="single"/>
        </w:rPr>
        <w:t>2023BDJTFW00067</w:t>
      </w:r>
      <w:r>
        <w:rPr>
          <w:rFonts w:ascii="宋体" w:hAnsi="宋体" w:cs="宋体" w:hint="eastAsia"/>
          <w:b/>
          <w:kern w:val="0"/>
          <w:sz w:val="24"/>
          <w:u w:val="single"/>
        </w:rPr>
        <w:t>）</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rsidR="00A90CBF" w:rsidRDefault="001E28AD">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(1)报价人已详细阅读全部文件（含修改澄清文件），并理解其实质性内容，同意承担其规定的全部义务和相关责任。</w:t>
      </w:r>
    </w:p>
    <w:p w:rsidR="00A90CBF" w:rsidRDefault="001E28AD">
      <w:pPr>
        <w:widowControl/>
        <w:spacing w:line="600" w:lineRule="exact"/>
        <w:jc w:val="left"/>
        <w:rPr>
          <w:rFonts w:ascii="宋体" w:eastAsia="宋体" w:hAnsi="宋体" w:cs="宋体"/>
          <w:kern w:val="0"/>
          <w:sz w:val="24"/>
        </w:rPr>
      </w:pPr>
      <w:r>
        <w:rPr>
          <w:rFonts w:ascii="宋体" w:eastAsia="宋体" w:hAnsi="宋体" w:cs="宋体" w:hint="eastAsia"/>
          <w:kern w:val="0"/>
          <w:sz w:val="24"/>
        </w:rPr>
        <w:t xml:space="preserve">    (2)报价人严格按照本文件的规定报价，如被确定为成交人后，将全面履行合同。</w:t>
      </w:r>
    </w:p>
    <w:p w:rsidR="00A90CBF" w:rsidRDefault="001E28AD">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(3)报价人在交付报价保证金后，如出现窜通报价、成交后不签订合同等违规行为，招标人有权没收该保证金。</w:t>
      </w:r>
    </w:p>
    <w:p w:rsidR="00A90CBF" w:rsidRDefault="001E28AD">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color w:val="000000"/>
          <w:kern w:val="0"/>
          <w:sz w:val="24"/>
        </w:rPr>
        <w:t>报价人近三年来无骗取中标、重大违法、不良信用记录、严重违约及重大质量、安全问题。</w:t>
      </w:r>
    </w:p>
    <w:p w:rsidR="00A90CBF" w:rsidRDefault="001E28AD">
      <w:pPr>
        <w:widowControl/>
        <w:spacing w:line="600" w:lineRule="exact"/>
        <w:ind w:firstLine="480"/>
        <w:jc w:val="left"/>
        <w:rPr>
          <w:rFonts w:ascii="宋体" w:eastAsia="宋体" w:hAnsi="宋体" w:cs="宋体"/>
          <w:b/>
          <w:kern w:val="0"/>
          <w:sz w:val="24"/>
        </w:rPr>
      </w:pPr>
      <w:r>
        <w:rPr>
          <w:rFonts w:ascii="宋体" w:eastAsia="宋体" w:hAnsi="宋体" w:cs="宋体" w:hint="eastAsia"/>
          <w:kern w:val="0"/>
          <w:sz w:val="24"/>
        </w:rPr>
        <w:t>⑸报价人完全理解采购人的评审方式。</w:t>
      </w:r>
    </w:p>
    <w:p w:rsidR="00A90CBF" w:rsidRDefault="001E28AD">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⑹报价人同意提供采购人可能要求的与其报价有关的一切数据或资料。</w:t>
      </w:r>
    </w:p>
    <w:p w:rsidR="00A90CBF" w:rsidRDefault="001E28AD">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A90CBF" w:rsidRDefault="00A90CBF">
      <w:pPr>
        <w:widowControl/>
        <w:spacing w:line="360" w:lineRule="exact"/>
        <w:ind w:leftChars="400" w:left="840"/>
        <w:jc w:val="left"/>
        <w:rPr>
          <w:rFonts w:ascii="宋体" w:eastAsia="宋体" w:hAnsi="宋体" w:cs="宋体"/>
          <w:kern w:val="0"/>
          <w:sz w:val="24"/>
        </w:rPr>
      </w:pPr>
    </w:p>
    <w:p w:rsidR="00A90CBF" w:rsidRDefault="00A90CBF">
      <w:pPr>
        <w:pStyle w:val="3"/>
      </w:pPr>
    </w:p>
    <w:p w:rsidR="00A90CBF" w:rsidRDefault="001E28A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报价人（签名或签章）：</w:t>
      </w:r>
    </w:p>
    <w:p w:rsidR="00A90CBF" w:rsidRDefault="001E28A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A90CBF" w:rsidRDefault="001E28A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二〇二三年   月   日</w:t>
      </w:r>
    </w:p>
    <w:p w:rsidR="00A90CBF" w:rsidRDefault="001E28AD">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rsidR="00A90CBF" w:rsidRDefault="001E28AD">
      <w:pPr>
        <w:jc w:val="center"/>
        <w:rPr>
          <w:rFonts w:ascii="宋体" w:hAnsi="宋体"/>
          <w:kern w:val="0"/>
          <w:sz w:val="24"/>
          <w:u w:val="single"/>
        </w:rPr>
      </w:pPr>
      <w:r>
        <w:rPr>
          <w:rFonts w:ascii="宋体" w:hAnsi="宋体" w:hint="eastAsia"/>
          <w:b/>
          <w:kern w:val="0"/>
          <w:sz w:val="24"/>
          <w:highlight w:val="yellow"/>
          <w:u w:val="single"/>
        </w:rPr>
        <w:lastRenderedPageBreak/>
        <w:t>格式3 报价单位法人（或非法人单位负责人或自然人）、授权代表身份证及联系方式</w:t>
      </w:r>
    </w:p>
    <w:p w:rsidR="00A90CBF" w:rsidRDefault="00A90CBF">
      <w:pPr>
        <w:jc w:val="left"/>
        <w:rPr>
          <w:rFonts w:ascii="宋体" w:hAnsi="宋体"/>
          <w:kern w:val="0"/>
          <w:sz w:val="24"/>
        </w:rPr>
      </w:pPr>
    </w:p>
    <w:p w:rsidR="00A90CBF" w:rsidRDefault="001E28AD">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1.报价单位法人（或非法人单位负责人或自然人）</w:t>
      </w:r>
    </w:p>
    <w:p w:rsidR="00A90CBF" w:rsidRDefault="001E28AD">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90CBF">
        <w:trPr>
          <w:trHeight w:val="501"/>
        </w:trPr>
        <w:tc>
          <w:tcPr>
            <w:tcW w:w="4927" w:type="dxa"/>
            <w:vAlign w:val="center"/>
          </w:tcPr>
          <w:p w:rsidR="00A90CBF" w:rsidRDefault="001E28A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A90CBF" w:rsidRDefault="001E28AD">
            <w:pPr>
              <w:jc w:val="center"/>
              <w:rPr>
                <w:rFonts w:ascii="宋体" w:hAnsi="宋体" w:cs="Calibri"/>
                <w:b/>
                <w:kern w:val="0"/>
                <w:sz w:val="24"/>
              </w:rPr>
            </w:pPr>
            <w:r>
              <w:rPr>
                <w:rFonts w:ascii="宋体" w:hAnsi="宋体" w:cs="Calibri" w:hint="eastAsia"/>
                <w:b/>
                <w:kern w:val="0"/>
                <w:sz w:val="24"/>
              </w:rPr>
              <w:t>身份证反面</w:t>
            </w:r>
          </w:p>
        </w:tc>
      </w:tr>
      <w:tr w:rsidR="00A90CBF">
        <w:trPr>
          <w:trHeight w:val="4392"/>
        </w:trPr>
        <w:tc>
          <w:tcPr>
            <w:tcW w:w="4927" w:type="dxa"/>
            <w:vAlign w:val="center"/>
          </w:tcPr>
          <w:p w:rsidR="00A90CBF" w:rsidRDefault="00A90CBF">
            <w:pPr>
              <w:jc w:val="center"/>
              <w:rPr>
                <w:rFonts w:ascii="宋体" w:hAnsi="宋体" w:cs="Calibri"/>
                <w:kern w:val="0"/>
                <w:sz w:val="24"/>
              </w:rPr>
            </w:pPr>
          </w:p>
        </w:tc>
        <w:tc>
          <w:tcPr>
            <w:tcW w:w="4927" w:type="dxa"/>
            <w:vAlign w:val="center"/>
          </w:tcPr>
          <w:p w:rsidR="00A90CBF" w:rsidRDefault="00A90CBF">
            <w:pPr>
              <w:jc w:val="center"/>
              <w:rPr>
                <w:rFonts w:ascii="宋体" w:hAnsi="宋体" w:cs="Calibri"/>
                <w:kern w:val="0"/>
                <w:sz w:val="24"/>
              </w:rPr>
            </w:pPr>
          </w:p>
        </w:tc>
      </w:tr>
      <w:tr w:rsidR="00A90CBF">
        <w:trPr>
          <w:trHeight w:val="683"/>
        </w:trPr>
        <w:tc>
          <w:tcPr>
            <w:tcW w:w="9854" w:type="dxa"/>
            <w:gridSpan w:val="2"/>
            <w:vAlign w:val="center"/>
          </w:tcPr>
          <w:p w:rsidR="00A90CBF" w:rsidRDefault="001E28AD">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（或非法人单位负责人或自然人）</w:t>
            </w:r>
            <w:r>
              <w:rPr>
                <w:rFonts w:ascii="宋体" w:hAnsi="宋体" w:cs="Calibri" w:hint="eastAsia"/>
                <w:b/>
                <w:kern w:val="0"/>
                <w:sz w:val="24"/>
              </w:rPr>
              <w:t>联系电话：</w:t>
            </w:r>
          </w:p>
        </w:tc>
      </w:tr>
    </w:tbl>
    <w:p w:rsidR="00A90CBF" w:rsidRDefault="00A90CBF">
      <w:pPr>
        <w:jc w:val="left"/>
        <w:rPr>
          <w:rFonts w:ascii="宋体" w:hAnsi="宋体"/>
          <w:kern w:val="0"/>
          <w:sz w:val="24"/>
        </w:rPr>
      </w:pPr>
    </w:p>
    <w:p w:rsidR="00A90CBF" w:rsidRDefault="001E28AD">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2.报价单位授权代表</w:t>
      </w:r>
    </w:p>
    <w:p w:rsidR="00A90CBF" w:rsidRDefault="001E28AD">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90CBF">
        <w:trPr>
          <w:trHeight w:val="501"/>
        </w:trPr>
        <w:tc>
          <w:tcPr>
            <w:tcW w:w="4927" w:type="dxa"/>
            <w:vAlign w:val="center"/>
          </w:tcPr>
          <w:p w:rsidR="00A90CBF" w:rsidRDefault="001E28A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A90CBF" w:rsidRDefault="001E28AD">
            <w:pPr>
              <w:jc w:val="center"/>
              <w:rPr>
                <w:rFonts w:ascii="宋体" w:hAnsi="宋体" w:cs="Calibri"/>
                <w:b/>
                <w:kern w:val="0"/>
                <w:sz w:val="24"/>
              </w:rPr>
            </w:pPr>
            <w:r>
              <w:rPr>
                <w:rFonts w:ascii="宋体" w:hAnsi="宋体" w:cs="Calibri" w:hint="eastAsia"/>
                <w:b/>
                <w:kern w:val="0"/>
                <w:sz w:val="24"/>
              </w:rPr>
              <w:t>身份证反面</w:t>
            </w:r>
          </w:p>
        </w:tc>
      </w:tr>
      <w:tr w:rsidR="00A90CBF">
        <w:trPr>
          <w:trHeight w:val="3933"/>
        </w:trPr>
        <w:tc>
          <w:tcPr>
            <w:tcW w:w="4927" w:type="dxa"/>
            <w:vAlign w:val="center"/>
          </w:tcPr>
          <w:p w:rsidR="00A90CBF" w:rsidRDefault="00A90CBF">
            <w:pPr>
              <w:jc w:val="center"/>
              <w:rPr>
                <w:rFonts w:ascii="宋体" w:hAnsi="宋体" w:cs="Calibri"/>
                <w:kern w:val="0"/>
                <w:sz w:val="24"/>
              </w:rPr>
            </w:pPr>
          </w:p>
        </w:tc>
        <w:tc>
          <w:tcPr>
            <w:tcW w:w="4927" w:type="dxa"/>
            <w:vAlign w:val="center"/>
          </w:tcPr>
          <w:p w:rsidR="00A90CBF" w:rsidRDefault="00A90CBF">
            <w:pPr>
              <w:jc w:val="center"/>
              <w:rPr>
                <w:rFonts w:ascii="宋体" w:hAnsi="宋体" w:cs="Calibri"/>
                <w:kern w:val="0"/>
                <w:sz w:val="24"/>
              </w:rPr>
            </w:pPr>
          </w:p>
        </w:tc>
      </w:tr>
      <w:tr w:rsidR="00A90CBF">
        <w:trPr>
          <w:trHeight w:val="683"/>
        </w:trPr>
        <w:tc>
          <w:tcPr>
            <w:tcW w:w="9854" w:type="dxa"/>
            <w:gridSpan w:val="2"/>
            <w:vAlign w:val="center"/>
          </w:tcPr>
          <w:p w:rsidR="00A90CBF" w:rsidRDefault="001E28AD">
            <w:pPr>
              <w:jc w:val="left"/>
              <w:rPr>
                <w:rFonts w:ascii="宋体" w:hAnsi="宋体" w:cs="Calibri"/>
                <w:b/>
                <w:kern w:val="0"/>
                <w:sz w:val="24"/>
              </w:rPr>
            </w:pPr>
            <w:r>
              <w:rPr>
                <w:rFonts w:ascii="宋体" w:hAnsi="宋体" w:cs="Calibri" w:hint="eastAsia"/>
                <w:b/>
                <w:kern w:val="0"/>
                <w:sz w:val="24"/>
              </w:rPr>
              <w:t>授权代表联系电话：</w:t>
            </w:r>
          </w:p>
        </w:tc>
      </w:tr>
    </w:tbl>
    <w:p w:rsidR="00A90CBF" w:rsidRDefault="00A90CBF">
      <w:pPr>
        <w:jc w:val="left"/>
        <w:rPr>
          <w:rFonts w:ascii="宋体" w:hAnsi="宋体"/>
          <w:b/>
          <w:kern w:val="0"/>
          <w:sz w:val="24"/>
        </w:rPr>
      </w:pPr>
    </w:p>
    <w:p w:rsidR="00A90CBF" w:rsidRDefault="001E28AD">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A90CBF" w:rsidRDefault="00A90CBF">
      <w:pPr>
        <w:jc w:val="center"/>
        <w:rPr>
          <w:b/>
          <w:kern w:val="0"/>
          <w:sz w:val="24"/>
        </w:rPr>
      </w:pPr>
    </w:p>
    <w:p w:rsidR="00A90CBF" w:rsidRDefault="001E28AD">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A90CBF" w:rsidRDefault="00A90CBF"/>
    <w:p w:rsidR="00A90CBF" w:rsidRDefault="001E28AD">
      <w:pPr>
        <w:spacing w:line="7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A90CBF" w:rsidRDefault="001E28AD">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A90CBF" w:rsidRDefault="001E28AD">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A90CBF" w:rsidRDefault="001E28AD">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A90CBF" w:rsidRDefault="001E28AD">
      <w:pPr>
        <w:spacing w:line="720" w:lineRule="exact"/>
        <w:rPr>
          <w:rFonts w:ascii="宋体" w:hAnsi="宋体"/>
          <w:sz w:val="24"/>
        </w:rPr>
      </w:pPr>
      <w:r>
        <w:rPr>
          <w:rFonts w:ascii="宋体" w:hAnsi="宋体" w:hint="eastAsia"/>
          <w:sz w:val="24"/>
        </w:rPr>
        <w:t xml:space="preserve">    ……</w:t>
      </w:r>
    </w:p>
    <w:p w:rsidR="00A90CBF" w:rsidRDefault="001E28AD">
      <w:pPr>
        <w:spacing w:line="720" w:lineRule="exact"/>
        <w:rPr>
          <w:rFonts w:ascii="宋体" w:hAnsi="宋体"/>
          <w:sz w:val="24"/>
          <w:u w:val="single"/>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A90CBF" w:rsidRDefault="001E28AD">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A90CBF" w:rsidRDefault="001E28AD">
      <w:pPr>
        <w:spacing w:line="720" w:lineRule="exact"/>
        <w:rPr>
          <w:rFonts w:ascii="宋体" w:hAnsi="宋体"/>
          <w:sz w:val="24"/>
        </w:rPr>
      </w:pPr>
      <w:r>
        <w:rPr>
          <w:rFonts w:ascii="宋体" w:hAnsi="宋体" w:hint="eastAsia"/>
          <w:sz w:val="24"/>
        </w:rPr>
        <w:t xml:space="preserve">    特此说明</w:t>
      </w:r>
    </w:p>
    <w:p w:rsidR="00A90CBF" w:rsidRDefault="001E28AD">
      <w:pPr>
        <w:spacing w:line="720" w:lineRule="exact"/>
        <w:rPr>
          <w:rFonts w:ascii="宋体" w:hAnsi="宋体"/>
          <w:sz w:val="24"/>
        </w:rPr>
      </w:pPr>
      <w:r>
        <w:rPr>
          <w:rFonts w:ascii="宋体" w:hAnsi="宋体" w:hint="eastAsia"/>
          <w:sz w:val="24"/>
        </w:rPr>
        <w:t xml:space="preserve">                                     报价人（公章）：</w:t>
      </w:r>
      <w:r>
        <w:rPr>
          <w:rFonts w:ascii="宋体" w:hAnsi="宋体" w:hint="eastAsia"/>
          <w:sz w:val="24"/>
          <w:u w:val="single"/>
        </w:rPr>
        <w:t xml:space="preserve">          </w:t>
      </w:r>
      <w:r>
        <w:rPr>
          <w:rFonts w:ascii="宋体" w:hAnsi="宋体" w:hint="eastAsia"/>
          <w:sz w:val="24"/>
        </w:rPr>
        <w:t xml:space="preserve"> </w:t>
      </w:r>
    </w:p>
    <w:p w:rsidR="00A90CBF" w:rsidRDefault="001E28AD">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A90CBF" w:rsidRDefault="001E28AD">
      <w:pPr>
        <w:spacing w:line="720" w:lineRule="exact"/>
        <w:rPr>
          <w:rFonts w:asciiTheme="majorEastAsia" w:eastAsiaTheme="majorEastAsia" w:hAnsiTheme="majorEastAsia" w:cs="Times New Roman"/>
          <w:b/>
          <w:kern w:val="0"/>
          <w:sz w:val="24"/>
        </w:rPr>
      </w:pPr>
      <w:r>
        <w:rPr>
          <w:rFonts w:ascii="宋体" w:hAnsi="宋体" w:hint="eastAsia"/>
          <w:sz w:val="24"/>
        </w:rPr>
        <w:t xml:space="preserve">                                     </w:t>
      </w:r>
      <w:r>
        <w:rPr>
          <w:rFonts w:ascii="宋体" w:hAnsi="宋体" w:cs="宋体" w:hint="eastAsia"/>
          <w:kern w:val="0"/>
          <w:sz w:val="24"/>
        </w:rPr>
        <w:t>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1E28AD">
      <w:pPr>
        <w:widowControl/>
        <w:shd w:val="clear" w:color="auto" w:fill="FFFFFF"/>
        <w:spacing w:line="480" w:lineRule="atLeast"/>
        <w:ind w:firstLine="480"/>
        <w:jc w:val="left"/>
        <w:rPr>
          <w:rFonts w:asciiTheme="minorEastAsia" w:hAnsiTheme="minorEastAsia" w:cs="Times New Roman"/>
          <w:b/>
          <w:kern w:val="0"/>
          <w:szCs w:val="21"/>
          <w:u w:val="single"/>
        </w:rPr>
      </w:pPr>
      <w:r>
        <w:rPr>
          <w:rFonts w:asciiTheme="minorEastAsia" w:hAnsiTheme="minorEastAsia" w:cs="Times New Roman" w:hint="eastAsia"/>
          <w:b/>
          <w:kern w:val="0"/>
          <w:szCs w:val="21"/>
          <w:u w:val="single"/>
        </w:rPr>
        <w:t>注：1</w:t>
      </w:r>
      <w:r>
        <w:rPr>
          <w:rFonts w:asciiTheme="minorEastAsia" w:hAnsiTheme="minorEastAsia" w:cs="Times New Roman"/>
          <w:b/>
          <w:kern w:val="0"/>
          <w:szCs w:val="21"/>
          <w:u w:val="single"/>
        </w:rPr>
        <w:t>.</w:t>
      </w:r>
      <w:r>
        <w:rPr>
          <w:rFonts w:asciiTheme="minorEastAsia" w:hAnsiTheme="minorEastAsia" w:cs="Times New Roman" w:hint="eastAsia"/>
          <w:b/>
          <w:kern w:val="0"/>
          <w:szCs w:val="21"/>
          <w:u w:val="single"/>
        </w:rPr>
        <w:t>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rsidR="00A90CBF" w:rsidRDefault="001E28AD">
      <w:pPr>
        <w:widowControl/>
        <w:shd w:val="clear" w:color="auto" w:fill="FFFFFF"/>
        <w:spacing w:line="480" w:lineRule="atLeast"/>
        <w:ind w:firstLine="480"/>
        <w:jc w:val="left"/>
      </w:pPr>
      <w:r>
        <w:rPr>
          <w:rFonts w:asciiTheme="minorEastAsia" w:hAnsiTheme="minorEastAsia" w:cs="Times New Roman" w:hint="eastAsia"/>
          <w:b/>
          <w:kern w:val="0"/>
          <w:szCs w:val="21"/>
        </w:rPr>
        <w:t xml:space="preserve">    </w:t>
      </w:r>
      <w:r>
        <w:rPr>
          <w:rFonts w:asciiTheme="minorEastAsia" w:hAnsiTheme="minorEastAsia" w:cs="Times New Roman" w:hint="eastAsia"/>
          <w:b/>
          <w:kern w:val="0"/>
          <w:szCs w:val="21"/>
          <w:highlight w:val="yellow"/>
          <w:u w:val="single"/>
        </w:rPr>
        <w:t>2.自然人报价的，可不填写本页内容。</w:t>
      </w:r>
    </w:p>
    <w:p w:rsidR="00A90CBF" w:rsidRDefault="001E28AD">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A90CBF" w:rsidRDefault="001E28AD">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A90CBF" w:rsidRDefault="001E28AD">
      <w:pPr>
        <w:widowControl/>
        <w:spacing w:line="240" w:lineRule="exact"/>
        <w:jc w:val="left"/>
        <w:rPr>
          <w:rFonts w:asciiTheme="minorEastAsia" w:hAnsiTheme="minorEastAsia"/>
          <w:b/>
          <w:sz w:val="24"/>
        </w:rPr>
      </w:pPr>
      <w:r>
        <w:rPr>
          <w:rFonts w:asciiTheme="minorEastAsia" w:hAnsiTheme="minorEastAsia" w:hint="eastAsia"/>
          <w:b/>
          <w:sz w:val="24"/>
        </w:rPr>
        <w:t xml:space="preserve">    </w:t>
      </w:r>
    </w:p>
    <w:p w:rsidR="00A90CBF" w:rsidRDefault="001E28AD">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r>
        <w:rPr>
          <w:rFonts w:asciiTheme="minorEastAsia" w:hAnsiTheme="minorEastAsia" w:hint="eastAsia"/>
          <w:b/>
          <w:sz w:val="24"/>
          <w:u w:val="single"/>
        </w:rPr>
        <w:t>须包括</w:t>
      </w:r>
      <w:r>
        <w:rPr>
          <w:rFonts w:asciiTheme="minorEastAsia" w:hAnsiTheme="minorEastAsia" w:hint="eastAsia"/>
          <w:b/>
          <w:sz w:val="24"/>
        </w:rPr>
        <w:t>以下内容：</w:t>
      </w:r>
    </w:p>
    <w:p w:rsidR="00A90CBF" w:rsidRDefault="001E28AD">
      <w:pPr>
        <w:widowControl/>
        <w:spacing w:line="6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1.企业法人：提供合法有效的《营业执照</w:t>
      </w:r>
      <w:r>
        <w:rPr>
          <w:rFonts w:asciiTheme="minorEastAsia" w:hAnsiTheme="minorEastAsia" w:cs="宋体" w:hint="eastAsia"/>
          <w:bCs/>
          <w:kern w:val="0"/>
          <w:sz w:val="24"/>
        </w:rPr>
        <w:t xml:space="preserve">》，自然人：提供身份证复印件； </w:t>
      </w:r>
    </w:p>
    <w:p w:rsidR="00A90CBF" w:rsidRDefault="001E28AD">
      <w:pPr>
        <w:widowControl/>
        <w:spacing w:line="600" w:lineRule="exact"/>
        <w:ind w:firstLine="480"/>
        <w:jc w:val="left"/>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hint="eastAsia"/>
          <w:bCs/>
          <w:kern w:val="0"/>
          <w:sz w:val="24"/>
        </w:rPr>
        <w:t>通讯方式</w:t>
      </w:r>
      <w:r>
        <w:rPr>
          <w:rFonts w:asciiTheme="minorEastAsia" w:hAnsiTheme="minorEastAsia" w:cs="宋体" w:hint="eastAsia"/>
          <w:kern w:val="0"/>
          <w:sz w:val="24"/>
        </w:rPr>
        <w:t>及地址等；</w:t>
      </w:r>
    </w:p>
    <w:p w:rsidR="00A90CBF" w:rsidRDefault="001E28AD">
      <w:pPr>
        <w:widowControl/>
        <w:spacing w:line="600" w:lineRule="exact"/>
        <w:jc w:val="left"/>
        <w:rPr>
          <w:rFonts w:asciiTheme="minorEastAsia" w:hAnsiTheme="minorEastAsia" w:cs="宋体"/>
          <w:b/>
          <w:kern w:val="0"/>
          <w:sz w:val="24"/>
        </w:rPr>
      </w:pPr>
      <w:r>
        <w:rPr>
          <w:rFonts w:asciiTheme="minorEastAsia" w:hAnsiTheme="minorEastAsia" w:cs="宋体" w:hint="eastAsia"/>
          <w:kern w:val="0"/>
          <w:sz w:val="24"/>
        </w:rPr>
        <w:t xml:space="preserve">    3.需要说明的其它情况（如有）。</w:t>
      </w: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A90CBF">
      <w:pPr>
        <w:widowControl/>
        <w:jc w:val="center"/>
        <w:rPr>
          <w:rFonts w:asciiTheme="majorEastAsia" w:eastAsiaTheme="majorEastAsia" w:hAnsiTheme="majorEastAsia" w:cs="Times New Roman"/>
          <w:b/>
          <w:kern w:val="0"/>
          <w:sz w:val="24"/>
        </w:rPr>
      </w:pPr>
    </w:p>
    <w:p w:rsidR="00A90CBF" w:rsidRDefault="001E28AD">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A90CBF" w:rsidRDefault="001E28AD">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A90CBF" w:rsidRDefault="00A90CBF">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A90CB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A90CBF" w:rsidRDefault="001E28AD">
            <w:pPr>
              <w:rPr>
                <w:b/>
                <w:sz w:val="24"/>
              </w:rPr>
            </w:pPr>
            <w:r>
              <w:rPr>
                <w:rFonts w:hint="eastAsia"/>
              </w:rPr>
              <w:t xml:space="preserve">             </w:t>
            </w:r>
            <w:r>
              <w:rPr>
                <w:rFonts w:hint="eastAsia"/>
                <w:b/>
                <w:bCs/>
                <w:sz w:val="24"/>
              </w:rPr>
              <w:t>百大合家福公司部分废旧资产处置回收</w:t>
            </w:r>
            <w:r w:rsidR="00261DDE">
              <w:rPr>
                <w:rFonts w:hint="eastAsia"/>
                <w:b/>
                <w:bCs/>
                <w:sz w:val="24"/>
              </w:rPr>
              <w:t>（二次）</w:t>
            </w:r>
            <w:r>
              <w:rPr>
                <w:rFonts w:hint="eastAsia"/>
                <w:b/>
                <w:sz w:val="24"/>
              </w:rPr>
              <w:t xml:space="preserve">                          </w:t>
            </w:r>
          </w:p>
        </w:tc>
      </w:tr>
      <w:tr w:rsidR="00A90CB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A90CBF" w:rsidRDefault="001E28AD">
            <w:pPr>
              <w:widowControl/>
              <w:tabs>
                <w:tab w:val="left" w:pos="420"/>
              </w:tabs>
              <w:spacing w:line="5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w:t>
            </w:r>
            <w:r w:rsidR="00E35144" w:rsidRPr="00E35144">
              <w:rPr>
                <w:rFonts w:asciiTheme="majorEastAsia" w:eastAsiaTheme="majorEastAsia" w:hAnsiTheme="majorEastAsia" w:cs="宋体"/>
                <w:b/>
                <w:kern w:val="0"/>
                <w:sz w:val="24"/>
              </w:rPr>
              <w:t>2023BDJTFW00067</w:t>
            </w:r>
            <w:r>
              <w:rPr>
                <w:rFonts w:asciiTheme="majorEastAsia" w:eastAsiaTheme="majorEastAsia" w:hAnsiTheme="majorEastAsia" w:cs="宋体" w:hint="eastAsia"/>
                <w:b/>
                <w:kern w:val="0"/>
                <w:sz w:val="24"/>
              </w:rPr>
              <w:t xml:space="preserve">             </w:t>
            </w:r>
          </w:p>
        </w:tc>
      </w:tr>
      <w:tr w:rsidR="00A90CB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A90CBF" w:rsidRDefault="00A90CBF">
            <w:pPr>
              <w:widowControl/>
              <w:tabs>
                <w:tab w:val="left" w:pos="420"/>
              </w:tabs>
              <w:spacing w:line="500" w:lineRule="exact"/>
              <w:jc w:val="center"/>
              <w:rPr>
                <w:rFonts w:asciiTheme="majorEastAsia" w:eastAsiaTheme="majorEastAsia" w:hAnsiTheme="majorEastAsia" w:cs="宋体"/>
                <w:b/>
                <w:kern w:val="0"/>
                <w:sz w:val="24"/>
              </w:rPr>
            </w:pPr>
          </w:p>
        </w:tc>
      </w:tr>
      <w:tr w:rsidR="00A90CB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A90CB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A90CBF" w:rsidRDefault="001E28AD">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p w:rsidR="00A90CBF" w:rsidRDefault="001E28AD">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（签订合同之日起3个自然日内一次性支付全款）</w:t>
            </w:r>
          </w:p>
        </w:tc>
        <w:tc>
          <w:tcPr>
            <w:tcW w:w="6773" w:type="dxa"/>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A90CB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A90CBF" w:rsidRDefault="001E28AD">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拆解清运期限</w:t>
            </w:r>
          </w:p>
          <w:p w:rsidR="00A90CBF" w:rsidRDefault="001E28AD">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（支付全款之日起</w:t>
            </w:r>
            <w:r>
              <w:rPr>
                <w:rFonts w:asciiTheme="majorEastAsia" w:eastAsiaTheme="majorEastAsia" w:hAnsiTheme="majorEastAsia" w:cs="Times New Roman"/>
                <w:b/>
                <w:kern w:val="28"/>
                <w:sz w:val="24"/>
                <w:lang w:val="eu-ES"/>
              </w:rPr>
              <w:t>5</w:t>
            </w:r>
            <w:r>
              <w:rPr>
                <w:rFonts w:asciiTheme="majorEastAsia" w:eastAsiaTheme="majorEastAsia" w:hAnsiTheme="majorEastAsia" w:cs="Times New Roman" w:hint="eastAsia"/>
                <w:b/>
                <w:kern w:val="28"/>
                <w:sz w:val="24"/>
                <w:lang w:val="eu-ES"/>
              </w:rPr>
              <w:t>个自然日内完成拆解清运）</w:t>
            </w:r>
          </w:p>
        </w:tc>
        <w:tc>
          <w:tcPr>
            <w:tcW w:w="6773" w:type="dxa"/>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A90CBF">
        <w:trPr>
          <w:cantSplit/>
          <w:trHeight w:val="119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90CBF" w:rsidRDefault="001E28AD">
            <w:pPr>
              <w:widowControl/>
              <w:spacing w:line="500" w:lineRule="exact"/>
              <w:jc w:val="left"/>
              <w:rPr>
                <w:rFonts w:asciiTheme="majorEastAsia" w:eastAsiaTheme="majorEastAsia" w:hAnsiTheme="majorEastAsia" w:cs="宋体"/>
                <w:kern w:val="0"/>
                <w:sz w:val="24"/>
              </w:rPr>
            </w:pPr>
            <w:r>
              <w:rPr>
                <w:rFonts w:ascii="宋体" w:eastAsia="宋体" w:hAnsi="宋体" w:cs="宋体" w:hint="eastAsia"/>
                <w:b/>
                <w:color w:val="000000"/>
                <w:sz w:val="24"/>
              </w:rPr>
              <w:t>注：技术承诺如符合报价文件要求，请在对应栏内填写“</w:t>
            </w:r>
            <w:r>
              <w:rPr>
                <w:rFonts w:ascii="宋体" w:eastAsia="宋体" w:hAnsi="宋体" w:cs="宋体" w:hint="eastAsia"/>
                <w:b/>
                <w:color w:val="000000"/>
                <w:sz w:val="24"/>
                <w:highlight w:val="yellow"/>
              </w:rPr>
              <w:t>响应</w:t>
            </w:r>
            <w:r>
              <w:rPr>
                <w:rFonts w:ascii="宋体" w:eastAsia="宋体" w:hAnsi="宋体" w:cs="宋体" w:hint="eastAsia"/>
                <w:b/>
                <w:color w:val="000000"/>
                <w:sz w:val="24"/>
              </w:rPr>
              <w:t>”即可。如有正偏离，可进行说明；负偏离视为无效响应文件。</w:t>
            </w:r>
          </w:p>
        </w:tc>
      </w:tr>
      <w:tr w:rsidR="00A90CBF">
        <w:trPr>
          <w:cantSplit/>
          <w:trHeight w:val="758"/>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90CBF" w:rsidRDefault="001E28AD">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A90CBF">
        <w:trPr>
          <w:cantSplit/>
          <w:trHeight w:val="1659"/>
          <w:jc w:val="center"/>
        </w:trPr>
        <w:tc>
          <w:tcPr>
            <w:tcW w:w="431" w:type="dxa"/>
            <w:tcBorders>
              <w:top w:val="single" w:sz="4" w:space="0" w:color="auto"/>
              <w:left w:val="single" w:sz="4" w:space="0" w:color="auto"/>
              <w:right w:val="single" w:sz="4" w:space="0" w:color="auto"/>
            </w:tcBorders>
            <w:vAlign w:val="center"/>
          </w:tcPr>
          <w:p w:rsidR="00A90CBF" w:rsidRDefault="001E28A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51" w:type="dxa"/>
            <w:tcBorders>
              <w:top w:val="single" w:sz="4" w:space="0" w:color="auto"/>
              <w:left w:val="single" w:sz="4" w:space="0" w:color="auto"/>
              <w:right w:val="single" w:sz="4" w:space="0" w:color="auto"/>
            </w:tcBorders>
            <w:vAlign w:val="center"/>
          </w:tcPr>
          <w:p w:rsidR="00A90CBF" w:rsidRDefault="001E28AD">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总报价</w:t>
            </w:r>
          </w:p>
        </w:tc>
        <w:tc>
          <w:tcPr>
            <w:tcW w:w="6773" w:type="dxa"/>
            <w:tcBorders>
              <w:top w:val="single" w:sz="4" w:space="0" w:color="auto"/>
              <w:left w:val="single" w:sz="4" w:space="0" w:color="auto"/>
              <w:right w:val="single" w:sz="4" w:space="0" w:color="auto"/>
            </w:tcBorders>
            <w:vAlign w:val="center"/>
          </w:tcPr>
          <w:p w:rsidR="00A90CBF" w:rsidRDefault="001E28AD">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A90CBF">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A90CBF" w:rsidRDefault="001E28AD">
            <w:pPr>
              <w:widowControl/>
              <w:spacing w:line="520" w:lineRule="exact"/>
              <w:rPr>
                <w:rFonts w:asciiTheme="majorEastAsia" w:eastAsiaTheme="majorEastAsia" w:hAnsiTheme="majorEastAsia" w:cs="宋体"/>
                <w:b/>
                <w:kern w:val="0"/>
                <w:sz w:val="24"/>
              </w:rPr>
            </w:pPr>
            <w:r>
              <w:rPr>
                <w:rFonts w:ascii="宋体" w:hint="eastAsia"/>
                <w:b/>
                <w:color w:val="000000"/>
                <w:sz w:val="24"/>
              </w:rPr>
              <w:t>注：1.含税</w:t>
            </w:r>
            <w:r>
              <w:rPr>
                <w:rFonts w:ascii="宋体" w:eastAsia="宋体" w:hAnsi="Calibri" w:cs="Times New Roman" w:hint="eastAsia"/>
                <w:b/>
                <w:color w:val="000000"/>
                <w:sz w:val="24"/>
              </w:rPr>
              <w:t>总报价不得低于本项目概算（人民币</w:t>
            </w:r>
            <w:r>
              <w:rPr>
                <w:rFonts w:ascii="宋体" w:hint="eastAsia"/>
                <w:b/>
                <w:color w:val="000000"/>
                <w:sz w:val="24"/>
                <w:u w:val="single"/>
              </w:rPr>
              <w:t xml:space="preserve"> </w:t>
            </w:r>
            <w:r>
              <w:rPr>
                <w:rFonts w:ascii="宋体" w:hint="eastAsia"/>
                <w:b/>
                <w:bCs/>
                <w:color w:val="000000"/>
                <w:sz w:val="24"/>
                <w:u w:val="single"/>
              </w:rPr>
              <w:t>87506</w:t>
            </w:r>
            <w:r>
              <w:rPr>
                <w:rFonts w:ascii="宋体"/>
                <w:b/>
                <w:bCs/>
                <w:color w:val="000000"/>
                <w:sz w:val="24"/>
                <w:u w:val="single"/>
              </w:rPr>
              <w:t>.00</w:t>
            </w:r>
            <w:r>
              <w:rPr>
                <w:rFonts w:ascii="宋体" w:hint="eastAsia"/>
                <w:b/>
                <w:color w:val="000000"/>
                <w:sz w:val="24"/>
                <w:u w:val="single"/>
              </w:rPr>
              <w:t xml:space="preserve"> </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p w:rsidR="00A90CBF" w:rsidRDefault="001E28AD">
            <w:pPr>
              <w:widowControl/>
              <w:spacing w:line="520" w:lineRule="exact"/>
              <w:rPr>
                <w:rFonts w:asciiTheme="majorEastAsia" w:eastAsiaTheme="majorEastAsia" w:hAnsiTheme="majorEastAsia" w:cs="宋体"/>
                <w:b/>
                <w:kern w:val="0"/>
                <w:sz w:val="24"/>
              </w:rPr>
            </w:pPr>
            <w:r>
              <w:rPr>
                <w:rFonts w:asciiTheme="majorEastAsia" w:eastAsiaTheme="majorEastAsia" w:hAnsiTheme="majorEastAsia" w:cs="宋体"/>
                <w:b/>
                <w:kern w:val="0"/>
                <w:sz w:val="24"/>
              </w:rPr>
              <w:t xml:space="preserve"> </w:t>
            </w:r>
          </w:p>
        </w:tc>
      </w:tr>
    </w:tbl>
    <w:p w:rsidR="00A90CBF" w:rsidRDefault="001E28AD">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报价人（签名或签章）：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2023年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A90CBF" w:rsidRDefault="00A90CBF">
      <w:pPr>
        <w:spacing w:line="440" w:lineRule="exact"/>
        <w:rPr>
          <w:rFonts w:asciiTheme="majorEastAsia" w:eastAsiaTheme="majorEastAsia" w:hAnsiTheme="majorEastAsia" w:cs="宋体"/>
          <w:sz w:val="24"/>
        </w:rPr>
      </w:pPr>
    </w:p>
    <w:p w:rsidR="00A90CBF" w:rsidRDefault="00A90CBF">
      <w:pPr>
        <w:spacing w:line="360" w:lineRule="auto"/>
        <w:jc w:val="center"/>
        <w:rPr>
          <w:rFonts w:asciiTheme="minorEastAsia" w:hAnsiTheme="minorEastAsia" w:cs="宋体"/>
          <w:b/>
          <w:kern w:val="0"/>
          <w:sz w:val="24"/>
        </w:rPr>
      </w:pPr>
    </w:p>
    <w:p w:rsidR="00A90CBF" w:rsidRDefault="001E28AD">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A90CBF" w:rsidRDefault="001E28AD">
      <w:pPr>
        <w:spacing w:line="360" w:lineRule="auto"/>
        <w:jc w:val="center"/>
        <w:rPr>
          <w:rFonts w:ascii="宋体" w:eastAsia="宋体" w:hAnsi="宋体" w:cs="宋体"/>
          <w:b/>
          <w:bCs/>
          <w:kern w:val="0"/>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W w:w="5000" w:type="pct"/>
        <w:tblLayout w:type="fixed"/>
        <w:tblLook w:val="04A0" w:firstRow="1" w:lastRow="0" w:firstColumn="1" w:lastColumn="0" w:noHBand="0" w:noVBand="1"/>
      </w:tblPr>
      <w:tblGrid>
        <w:gridCol w:w="638"/>
        <w:gridCol w:w="1738"/>
        <w:gridCol w:w="1986"/>
        <w:gridCol w:w="708"/>
        <w:gridCol w:w="849"/>
        <w:gridCol w:w="1272"/>
        <w:gridCol w:w="1565"/>
        <w:gridCol w:w="1212"/>
      </w:tblGrid>
      <w:tr w:rsidR="00A90CBF">
        <w:trPr>
          <w:trHeight w:val="48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b/>
                <w:bCs/>
                <w:color w:val="000000"/>
                <w:kern w:val="0"/>
                <w:sz w:val="24"/>
              </w:rPr>
            </w:pPr>
            <w:bookmarkStart w:id="1" w:name="_Hlk65652864"/>
            <w:r>
              <w:rPr>
                <w:rFonts w:ascii="宋体" w:eastAsia="宋体" w:hAnsi="宋体" w:cs="宋体" w:hint="eastAsia"/>
                <w:b/>
                <w:bCs/>
                <w:color w:val="000000"/>
                <w:kern w:val="0"/>
                <w:sz w:val="24"/>
              </w:rPr>
              <w:t>序号</w:t>
            </w:r>
          </w:p>
        </w:tc>
        <w:tc>
          <w:tcPr>
            <w:tcW w:w="872"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资产名称</w:t>
            </w:r>
          </w:p>
        </w:tc>
        <w:tc>
          <w:tcPr>
            <w:tcW w:w="996"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资产位置</w:t>
            </w:r>
          </w:p>
        </w:tc>
        <w:tc>
          <w:tcPr>
            <w:tcW w:w="355"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426" w:type="pct"/>
            <w:tcBorders>
              <w:top w:val="single" w:sz="4" w:space="0" w:color="auto"/>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638"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单价（元）</w:t>
            </w:r>
          </w:p>
        </w:tc>
        <w:tc>
          <w:tcPr>
            <w:tcW w:w="785"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小计（元）</w:t>
            </w:r>
          </w:p>
        </w:tc>
        <w:tc>
          <w:tcPr>
            <w:tcW w:w="608"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Cs w:val="21"/>
              </w:rPr>
            </w:pPr>
            <w:r>
              <w:rPr>
                <w:rFonts w:ascii="宋体" w:eastAsia="宋体" w:hAnsi="宋体" w:hint="eastAsia"/>
                <w:szCs w:val="21"/>
              </w:rPr>
              <w:t>VR1000/0.5-35°自动扶梯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widowControl/>
              <w:jc w:val="center"/>
              <w:rPr>
                <w:rFonts w:ascii="宋体" w:eastAsia="宋体" w:hAnsi="宋体" w:cs="宋体"/>
                <w:kern w:val="0"/>
                <w:szCs w:val="21"/>
              </w:rPr>
            </w:pPr>
            <w:r>
              <w:rPr>
                <w:rFonts w:ascii="宋体" w:eastAsia="宋体" w:hAnsi="宋体" w:cs="宋体" w:hint="eastAsia"/>
                <w:kern w:val="0"/>
                <w:szCs w:val="21"/>
              </w:rPr>
              <w:t>宣城市经济技术开发区宝城路371号</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jc w:val="center"/>
              <w:rPr>
                <w:rFonts w:ascii="宋体" w:eastAsia="宋体" w:hAnsi="宋体"/>
                <w:szCs w:val="21"/>
              </w:rPr>
            </w:pPr>
            <w:r>
              <w:rPr>
                <w:rFonts w:ascii="宋体" w:eastAsia="宋体" w:hAnsi="宋体" w:hint="eastAsia"/>
                <w:szCs w:val="21"/>
              </w:rPr>
              <w:t>VR1000/0.5-12°自动人行道梯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rPr>
                <w:rFonts w:ascii="宋体" w:eastAsia="宋体" w:hAnsi="宋体"/>
                <w:szCs w:val="21"/>
              </w:rPr>
            </w:pPr>
            <w:r>
              <w:rPr>
                <w:rFonts w:ascii="宋体" w:eastAsia="宋体" w:hAnsi="宋体" w:cs="宋体" w:hint="eastAsia"/>
                <w:kern w:val="0"/>
                <w:szCs w:val="21"/>
              </w:rPr>
              <w:t>宣城市经济技术开发区宝城路371号</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jc w:val="center"/>
            </w:pPr>
            <w:r>
              <w:rPr>
                <w:rFonts w:hint="eastAsia"/>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jc w:val="center"/>
              <w:rPr>
                <w:rFonts w:ascii="宋体" w:eastAsia="宋体" w:hAnsi="宋体"/>
                <w:szCs w:val="21"/>
              </w:rPr>
            </w:pPr>
            <w:r>
              <w:rPr>
                <w:rFonts w:ascii="宋体" w:eastAsia="宋体" w:hAnsi="宋体" w:hint="eastAsia"/>
                <w:szCs w:val="21"/>
              </w:rPr>
              <w:t>VR1000/0.5-12°自动人行道梯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rPr>
                <w:rFonts w:ascii="宋体" w:eastAsia="宋体" w:hAnsi="宋体"/>
                <w:szCs w:val="21"/>
              </w:rPr>
            </w:pPr>
            <w:r>
              <w:rPr>
                <w:rFonts w:ascii="宋体" w:eastAsia="宋体" w:hAnsi="宋体" w:cs="宋体" w:hint="eastAsia"/>
                <w:kern w:val="0"/>
                <w:szCs w:val="21"/>
              </w:rPr>
              <w:t>宣城市经济技术开发区宝城路371号</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jc w:val="center"/>
            </w:pPr>
            <w:r>
              <w:rPr>
                <w:rFonts w:hint="eastAsia"/>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jc w:val="center"/>
              <w:rPr>
                <w:rFonts w:ascii="宋体" w:eastAsia="宋体" w:hAnsi="宋体"/>
                <w:szCs w:val="21"/>
              </w:rPr>
            </w:pPr>
            <w:r>
              <w:rPr>
                <w:rFonts w:ascii="宋体" w:eastAsia="宋体" w:hAnsi="宋体" w:hint="eastAsia"/>
                <w:szCs w:val="21"/>
              </w:rPr>
              <w:t>VR1000/0.5-12°自动人行道梯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rPr>
                <w:rFonts w:ascii="宋体" w:eastAsia="宋体" w:hAnsi="宋体"/>
                <w:szCs w:val="21"/>
              </w:rPr>
            </w:pPr>
            <w:r>
              <w:rPr>
                <w:rFonts w:ascii="宋体" w:eastAsia="宋体" w:hAnsi="宋体" w:cs="宋体" w:hint="eastAsia"/>
                <w:kern w:val="0"/>
                <w:szCs w:val="21"/>
              </w:rPr>
              <w:t>宣城市经济技术开发区宝城路371号</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jc w:val="center"/>
            </w:pPr>
            <w:r>
              <w:rPr>
                <w:rFonts w:hint="eastAsia"/>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Cs w:val="21"/>
              </w:rPr>
            </w:pPr>
            <w:r>
              <w:rPr>
                <w:rFonts w:ascii="宋体" w:eastAsia="宋体" w:hAnsi="宋体" w:hint="eastAsia"/>
                <w:szCs w:val="21"/>
              </w:rPr>
              <w:t>9300/ 5.5 m/35°苏州迅达自动扶梯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rPr>
                <w:rFonts w:ascii="宋体" w:eastAsia="宋体" w:hAnsi="宋体"/>
                <w:szCs w:val="21"/>
              </w:rPr>
            </w:pPr>
            <w:r>
              <w:rPr>
                <w:rFonts w:ascii="宋体" w:eastAsia="宋体" w:hAnsi="宋体" w:cs="宋体" w:hint="eastAsia"/>
                <w:kern w:val="0"/>
                <w:szCs w:val="21"/>
              </w:rPr>
              <w:t>合肥市当涂北路百大物流园</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jc w:val="center"/>
            </w:pPr>
            <w:r>
              <w:rPr>
                <w:rFonts w:hint="eastAsia"/>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jc w:val="center"/>
              <w:rPr>
                <w:rFonts w:ascii="宋体" w:eastAsia="宋体" w:hAnsi="宋体"/>
                <w:szCs w:val="21"/>
              </w:rPr>
            </w:pPr>
            <w:r>
              <w:rPr>
                <w:rFonts w:ascii="宋体" w:eastAsia="宋体" w:hAnsi="宋体" w:hint="eastAsia"/>
                <w:szCs w:val="21"/>
              </w:rPr>
              <w:t>迅达9300AE自动扶梯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rPr>
                <w:rFonts w:ascii="宋体" w:eastAsia="宋体" w:hAnsi="宋体"/>
                <w:szCs w:val="21"/>
              </w:rPr>
            </w:pPr>
            <w:r>
              <w:rPr>
                <w:rFonts w:ascii="宋体" w:eastAsia="宋体" w:hAnsi="宋体" w:cs="宋体" w:hint="eastAsia"/>
                <w:kern w:val="0"/>
                <w:szCs w:val="21"/>
              </w:rPr>
              <w:t>合肥市当涂北路百大物流园</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jc w:val="center"/>
            </w:pPr>
            <w:r>
              <w:rPr>
                <w:rFonts w:hint="eastAsia"/>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jc w:val="center"/>
              <w:rPr>
                <w:rFonts w:ascii="宋体" w:eastAsia="宋体" w:hAnsi="宋体"/>
                <w:szCs w:val="21"/>
              </w:rPr>
            </w:pPr>
            <w:r>
              <w:rPr>
                <w:rFonts w:ascii="宋体" w:eastAsia="宋体" w:hAnsi="宋体" w:hint="eastAsia"/>
                <w:szCs w:val="21"/>
              </w:rPr>
              <w:t>迅达9300AE自动扶梯</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rPr>
                <w:rFonts w:ascii="宋体" w:eastAsia="宋体" w:hAnsi="宋体"/>
                <w:szCs w:val="21"/>
              </w:rPr>
            </w:pPr>
            <w:r>
              <w:rPr>
                <w:rFonts w:ascii="宋体" w:eastAsia="宋体" w:hAnsi="宋体" w:cs="宋体" w:hint="eastAsia"/>
                <w:kern w:val="0"/>
                <w:szCs w:val="21"/>
              </w:rPr>
              <w:t>合肥市当涂北路百大物流园</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jc w:val="center"/>
            </w:pPr>
            <w:r>
              <w:rPr>
                <w:rFonts w:hint="eastAsia"/>
              </w:rPr>
              <w:t>台</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A90CBF">
            <w:pPr>
              <w:widowControl/>
              <w:jc w:val="left"/>
              <w:rPr>
                <w:rFonts w:ascii="宋体" w:eastAsia="宋体" w:hAnsi="宋体" w:cs="宋体"/>
                <w:color w:val="000000"/>
                <w:kern w:val="0"/>
                <w:szCs w:val="21"/>
              </w:rPr>
            </w:pPr>
          </w:p>
        </w:tc>
      </w:tr>
      <w:tr w:rsidR="00A90CBF">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872"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废旧设备物资</w:t>
            </w:r>
          </w:p>
        </w:tc>
        <w:tc>
          <w:tcPr>
            <w:tcW w:w="996" w:type="pct"/>
            <w:tcBorders>
              <w:top w:val="nil"/>
              <w:left w:val="nil"/>
              <w:bottom w:val="single" w:sz="4" w:space="0" w:color="auto"/>
              <w:right w:val="single" w:sz="4" w:space="0" w:color="auto"/>
            </w:tcBorders>
            <w:shd w:val="clear" w:color="000000" w:fill="FFFFFF"/>
            <w:vAlign w:val="center"/>
          </w:tcPr>
          <w:p w:rsidR="00A90CBF" w:rsidRDefault="001E28AD">
            <w:pPr>
              <w:widowControl/>
              <w:jc w:val="center"/>
              <w:rPr>
                <w:rFonts w:ascii="宋体" w:eastAsia="宋体" w:hAnsi="宋体" w:cs="宋体"/>
                <w:kern w:val="0"/>
                <w:szCs w:val="21"/>
              </w:rPr>
            </w:pPr>
            <w:r>
              <w:rPr>
                <w:rFonts w:ascii="宋体" w:eastAsia="宋体" w:hAnsi="宋体" w:cs="宋体" w:hint="eastAsia"/>
                <w:kern w:val="0"/>
                <w:szCs w:val="21"/>
              </w:rPr>
              <w:t>合肥市当涂北路百大物流园</w:t>
            </w:r>
          </w:p>
        </w:tc>
        <w:tc>
          <w:tcPr>
            <w:tcW w:w="355"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批</w:t>
            </w:r>
          </w:p>
        </w:tc>
        <w:tc>
          <w:tcPr>
            <w:tcW w:w="426"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785" w:type="pct"/>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E1301E">
            <w:pPr>
              <w:widowControl/>
              <w:jc w:val="left"/>
              <w:rPr>
                <w:rFonts w:ascii="宋体" w:eastAsia="宋体" w:hAnsi="宋体" w:cs="宋体"/>
                <w:color w:val="000000"/>
                <w:kern w:val="0"/>
                <w:szCs w:val="21"/>
              </w:rPr>
            </w:pPr>
            <w:r>
              <w:rPr>
                <w:rFonts w:ascii="宋体" w:eastAsia="宋体" w:hAnsi="宋体" w:cs="宋体"/>
                <w:color w:val="000000"/>
                <w:kern w:val="0"/>
                <w:szCs w:val="21"/>
              </w:rPr>
              <w:t>以现场勘察实际</w:t>
            </w:r>
            <w:r>
              <w:rPr>
                <w:rFonts w:ascii="宋体" w:eastAsia="宋体" w:hAnsi="宋体" w:cs="宋体" w:hint="eastAsia"/>
                <w:color w:val="000000"/>
                <w:kern w:val="0"/>
                <w:szCs w:val="21"/>
              </w:rPr>
              <w:t>为准。</w:t>
            </w:r>
          </w:p>
        </w:tc>
      </w:tr>
      <w:tr w:rsidR="00A90CBF">
        <w:trPr>
          <w:trHeight w:val="511"/>
        </w:trPr>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1E28AD">
            <w:pPr>
              <w:spacing w:line="500" w:lineRule="exact"/>
              <w:jc w:val="center"/>
              <w:rPr>
                <w:rFonts w:ascii="宋体" w:eastAsia="宋体" w:hAnsi="宋体" w:cs="宋体"/>
                <w:b/>
                <w:color w:val="000000"/>
                <w:kern w:val="0"/>
                <w:sz w:val="24"/>
              </w:rPr>
            </w:pPr>
            <w:r>
              <w:rPr>
                <w:rFonts w:ascii="宋体" w:eastAsia="宋体" w:hAnsi="宋体" w:cs="宋体" w:hint="eastAsia"/>
                <w:bCs/>
                <w:kern w:val="0"/>
                <w:sz w:val="24"/>
              </w:rPr>
              <w:t>合计</w:t>
            </w:r>
          </w:p>
        </w:tc>
        <w:tc>
          <w:tcPr>
            <w:tcW w:w="3808" w:type="pct"/>
            <w:gridSpan w:val="6"/>
            <w:tcBorders>
              <w:top w:val="nil"/>
              <w:left w:val="nil"/>
              <w:bottom w:val="single" w:sz="4" w:space="0" w:color="auto"/>
              <w:right w:val="single" w:sz="4" w:space="0" w:color="auto"/>
            </w:tcBorders>
            <w:shd w:val="clear" w:color="auto" w:fill="auto"/>
            <w:vAlign w:val="center"/>
          </w:tcPr>
          <w:p w:rsidR="00A90CBF" w:rsidRDefault="00A90CBF">
            <w:pPr>
              <w:widowControl/>
              <w:jc w:val="center"/>
              <w:rPr>
                <w:rFonts w:ascii="宋体" w:eastAsia="宋体" w:hAnsi="宋体" w:cs="宋体"/>
                <w:color w:val="000000"/>
                <w:kern w:val="0"/>
                <w:sz w:val="24"/>
              </w:rPr>
            </w:pPr>
          </w:p>
        </w:tc>
      </w:tr>
      <w:tr w:rsidR="00A90CBF">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1E28AD">
            <w:pPr>
              <w:widowControl/>
              <w:spacing w:line="520" w:lineRule="exact"/>
              <w:jc w:val="left"/>
              <w:rPr>
                <w:rFonts w:ascii="宋体" w:eastAsia="宋体" w:hAnsi="宋体" w:cs="宋体"/>
                <w:b/>
                <w:bCs/>
                <w:color w:val="000000"/>
                <w:kern w:val="0"/>
                <w:sz w:val="24"/>
              </w:rPr>
            </w:pPr>
            <w:r>
              <w:rPr>
                <w:rFonts w:ascii="宋体" w:eastAsia="宋体" w:hAnsi="宋体" w:cs="宋体" w:hint="eastAsia"/>
                <w:b/>
                <w:bCs/>
                <w:color w:val="000000"/>
                <w:kern w:val="0"/>
                <w:sz w:val="24"/>
                <w:highlight w:val="yellow"/>
              </w:rPr>
              <w:t>注：1</w:t>
            </w:r>
            <w:r>
              <w:rPr>
                <w:rFonts w:ascii="宋体" w:eastAsia="宋体" w:hAnsi="宋体" w:cs="宋体"/>
                <w:b/>
                <w:bCs/>
                <w:color w:val="000000"/>
                <w:kern w:val="0"/>
                <w:sz w:val="24"/>
                <w:highlight w:val="yellow"/>
              </w:rPr>
              <w:t>.</w:t>
            </w:r>
            <w:r>
              <w:rPr>
                <w:rFonts w:ascii="宋体" w:eastAsia="宋体" w:hAnsi="宋体" w:cs="宋体" w:hint="eastAsia"/>
                <w:b/>
                <w:bCs/>
                <w:color w:val="000000"/>
                <w:kern w:val="0"/>
                <w:sz w:val="24"/>
                <w:highlight w:val="yellow"/>
              </w:rPr>
              <w:t>以上报价包括但不限于废旧设备拆解、装卸、运输等一切费用，任何因忽视或误解实际情况而导致的费用增加由报价人自行承担。</w:t>
            </w:r>
          </w:p>
          <w:p w:rsidR="00A90CBF" w:rsidRDefault="001E28AD">
            <w:pPr>
              <w:widowControl/>
              <w:spacing w:line="520" w:lineRule="exact"/>
              <w:jc w:val="left"/>
              <w:rPr>
                <w:rFonts w:ascii="宋体" w:eastAsia="宋体" w:hAnsi="宋体" w:cs="宋体"/>
                <w:color w:val="000000"/>
                <w:kern w:val="0"/>
                <w:sz w:val="24"/>
              </w:rPr>
            </w:pPr>
            <w:r>
              <w:rPr>
                <w:rFonts w:ascii="宋体" w:eastAsia="宋体" w:hAnsi="宋体" w:cs="宋体" w:hint="eastAsia"/>
                <w:b/>
                <w:bCs/>
                <w:color w:val="000000"/>
                <w:kern w:val="0"/>
                <w:sz w:val="24"/>
                <w:highlight w:val="yellow"/>
              </w:rPr>
              <w:t>2</w:t>
            </w:r>
            <w:r>
              <w:rPr>
                <w:rFonts w:ascii="宋体" w:eastAsia="宋体" w:hAnsi="宋体" w:cs="宋体"/>
                <w:b/>
                <w:bCs/>
                <w:color w:val="000000"/>
                <w:kern w:val="0"/>
                <w:sz w:val="24"/>
                <w:highlight w:val="yellow"/>
              </w:rPr>
              <w:t>.详见附件三、《</w:t>
            </w:r>
            <w:r>
              <w:rPr>
                <w:rFonts w:ascii="宋体" w:eastAsia="宋体" w:hAnsi="宋体" w:cs="宋体" w:hint="eastAsia"/>
                <w:b/>
                <w:bCs/>
                <w:color w:val="000000"/>
                <w:kern w:val="0"/>
                <w:sz w:val="24"/>
                <w:highlight w:val="yellow"/>
              </w:rPr>
              <w:t>百大合家福公司废旧资产处置清单明细表》</w:t>
            </w:r>
          </w:p>
        </w:tc>
      </w:tr>
      <w:bookmarkEnd w:id="1"/>
    </w:tbl>
    <w:p w:rsidR="00A90CBF" w:rsidRDefault="00A90CBF">
      <w:pPr>
        <w:pStyle w:val="2"/>
        <w:spacing w:before="0" w:beforeAutospacing="0" w:after="0" w:afterAutospacing="0" w:line="500" w:lineRule="exact"/>
        <w:ind w:right="640"/>
        <w:rPr>
          <w:rFonts w:asciiTheme="minorEastAsia" w:hAnsiTheme="minorEastAsia"/>
          <w:sz w:val="24"/>
        </w:rPr>
      </w:pPr>
    </w:p>
    <w:p w:rsidR="00A90CBF" w:rsidRDefault="001E28AD">
      <w:pPr>
        <w:spacing w:line="440" w:lineRule="exact"/>
        <w:rPr>
          <w:rFonts w:asciiTheme="minorEastAsia" w:hAnsiTheme="minorEastAsia"/>
          <w:b/>
          <w:sz w:val="24"/>
        </w:rPr>
      </w:pPr>
      <w:r>
        <w:rPr>
          <w:rFonts w:asciiTheme="majorEastAsia" w:eastAsiaTheme="majorEastAsia" w:hAnsiTheme="majorEastAsia" w:cs="宋体" w:hint="eastAsia"/>
          <w:b/>
          <w:kern w:val="0"/>
          <w:sz w:val="24"/>
        </w:rPr>
        <w:t>报价人（签名或签章）：                                   2023年  月  日</w:t>
      </w:r>
    </w:p>
    <w:p w:rsidR="00A90CBF" w:rsidRDefault="00A90CBF">
      <w:pPr>
        <w:spacing w:line="360" w:lineRule="auto"/>
        <w:jc w:val="center"/>
        <w:outlineLvl w:val="1"/>
        <w:rPr>
          <w:rFonts w:asciiTheme="minorEastAsia" w:hAnsiTheme="minorEastAsia"/>
          <w:b/>
          <w:sz w:val="24"/>
        </w:rPr>
      </w:pPr>
    </w:p>
    <w:p w:rsidR="00A90CBF" w:rsidRDefault="00A90CBF">
      <w:pPr>
        <w:spacing w:line="360" w:lineRule="auto"/>
        <w:jc w:val="center"/>
        <w:outlineLvl w:val="1"/>
        <w:rPr>
          <w:rFonts w:asciiTheme="minorEastAsia" w:hAnsiTheme="minorEastAsia"/>
          <w:b/>
          <w:sz w:val="24"/>
        </w:rPr>
      </w:pPr>
    </w:p>
    <w:p w:rsidR="00A90CBF" w:rsidRDefault="00A90CBF">
      <w:pPr>
        <w:spacing w:line="360" w:lineRule="auto"/>
        <w:jc w:val="center"/>
        <w:outlineLvl w:val="1"/>
        <w:rPr>
          <w:rFonts w:asciiTheme="minorEastAsia" w:hAnsiTheme="minorEastAsia"/>
          <w:b/>
          <w:sz w:val="24"/>
        </w:rPr>
      </w:pPr>
    </w:p>
    <w:p w:rsidR="00A90CBF" w:rsidRDefault="00A90CBF">
      <w:pPr>
        <w:spacing w:line="360" w:lineRule="auto"/>
        <w:jc w:val="center"/>
        <w:outlineLvl w:val="1"/>
        <w:rPr>
          <w:rFonts w:asciiTheme="minorEastAsia" w:hAnsiTheme="minorEastAsia"/>
          <w:b/>
          <w:sz w:val="24"/>
        </w:rPr>
      </w:pPr>
    </w:p>
    <w:p w:rsidR="00A90CBF" w:rsidRDefault="00A90CBF">
      <w:pPr>
        <w:spacing w:line="360" w:lineRule="auto"/>
        <w:jc w:val="center"/>
        <w:outlineLvl w:val="1"/>
        <w:rPr>
          <w:rFonts w:asciiTheme="minorEastAsia" w:hAnsiTheme="minorEastAsia"/>
          <w:b/>
          <w:sz w:val="24"/>
        </w:rPr>
      </w:pPr>
    </w:p>
    <w:p w:rsidR="00A90CBF" w:rsidRDefault="00A90CBF">
      <w:pPr>
        <w:spacing w:line="360" w:lineRule="auto"/>
        <w:jc w:val="center"/>
        <w:outlineLvl w:val="1"/>
        <w:rPr>
          <w:rFonts w:asciiTheme="minorEastAsia" w:hAnsiTheme="minorEastAsia"/>
          <w:b/>
          <w:sz w:val="24"/>
        </w:rPr>
      </w:pPr>
    </w:p>
    <w:p w:rsidR="0022187A" w:rsidRDefault="0022187A" w:rsidP="0022187A">
      <w:pPr>
        <w:spacing w:line="360" w:lineRule="auto"/>
        <w:jc w:val="center"/>
        <w:outlineLvl w:val="1"/>
        <w:rPr>
          <w:rFonts w:asciiTheme="minorEastAsia" w:hAnsiTheme="minorEastAsia"/>
          <w:b/>
          <w:sz w:val="24"/>
          <w:u w:val="single"/>
        </w:rPr>
      </w:pPr>
      <w:r>
        <w:rPr>
          <w:rFonts w:asciiTheme="minorEastAsia" w:hAnsiTheme="minorEastAsia" w:hint="eastAsia"/>
          <w:b/>
          <w:sz w:val="24"/>
        </w:rPr>
        <w:lastRenderedPageBreak/>
        <w:t xml:space="preserve">格式8  </w:t>
      </w:r>
      <w:r>
        <w:rPr>
          <w:rFonts w:asciiTheme="minorEastAsia" w:hAnsiTheme="minorEastAsia" w:hint="eastAsia"/>
          <w:b/>
          <w:sz w:val="24"/>
          <w:u w:val="single"/>
        </w:rPr>
        <w:t>报价保证金退还申请</w:t>
      </w:r>
    </w:p>
    <w:p w:rsidR="0022187A" w:rsidRPr="003234BD" w:rsidRDefault="0022187A" w:rsidP="0022187A">
      <w:pPr>
        <w:spacing w:beforeLines="150" w:before="360" w:line="600" w:lineRule="exact"/>
        <w:rPr>
          <w:rFonts w:asciiTheme="minorEastAsia" w:hAnsiTheme="minorEastAsia" w:cs="宋体"/>
          <w:b/>
          <w:sz w:val="24"/>
          <w:u w:val="single"/>
        </w:rPr>
      </w:pPr>
      <w:r w:rsidRPr="0022187A">
        <w:rPr>
          <w:rFonts w:asciiTheme="minorEastAsia" w:hAnsiTheme="minorEastAsia" w:cs="宋体" w:hint="eastAsia"/>
          <w:b/>
          <w:sz w:val="24"/>
          <w:u w:val="single"/>
        </w:rPr>
        <w:t>安徽百大合家福连锁超市股份有限公司</w:t>
      </w:r>
      <w:r w:rsidRPr="003234BD">
        <w:rPr>
          <w:rFonts w:asciiTheme="minorEastAsia" w:hAnsiTheme="minorEastAsia" w:cs="宋体" w:hint="eastAsia"/>
          <w:b/>
          <w:sz w:val="24"/>
          <w:u w:val="single"/>
        </w:rPr>
        <w:t>：</w:t>
      </w:r>
    </w:p>
    <w:p w:rsidR="0022187A" w:rsidRDefault="0022187A" w:rsidP="0022187A">
      <w:pPr>
        <w:spacing w:line="600" w:lineRule="exact"/>
        <w:ind w:firstLineChars="200" w:firstLine="480"/>
        <w:rPr>
          <w:rFonts w:asciiTheme="minorEastAsia" w:hAnsiTheme="minorEastAsia" w:cs="宋体"/>
          <w:sz w:val="24"/>
        </w:rPr>
      </w:pPr>
      <w:r>
        <w:rPr>
          <w:rFonts w:asciiTheme="minorEastAsia" w:hAnsiTheme="minorEastAsia" w:cs="宋体" w:hint="eastAsia"/>
          <w:sz w:val="24"/>
        </w:rPr>
        <w:t>我公司于</w:t>
      </w:r>
      <w:r w:rsidRPr="00945D43">
        <w:rPr>
          <w:rFonts w:asciiTheme="minorEastAsia" w:hAnsiTheme="minorEastAsia" w:cs="宋体" w:hint="eastAsia"/>
          <w:sz w:val="24"/>
          <w:u w:val="single"/>
        </w:rPr>
        <w:t>2023年</w:t>
      </w:r>
      <w:r>
        <w:rPr>
          <w:rFonts w:asciiTheme="minorEastAsia" w:hAnsiTheme="minorEastAsia" w:cs="宋体"/>
          <w:sz w:val="24"/>
          <w:u w:val="single"/>
        </w:rPr>
        <w:t>12</w:t>
      </w:r>
      <w:r w:rsidRPr="00945D43">
        <w:rPr>
          <w:rFonts w:asciiTheme="minorEastAsia" w:hAnsiTheme="minorEastAsia" w:cs="宋体" w:hint="eastAsia"/>
          <w:sz w:val="24"/>
          <w:u w:val="single"/>
        </w:rPr>
        <w:t>月</w:t>
      </w:r>
      <w:r>
        <w:rPr>
          <w:rFonts w:asciiTheme="minorEastAsia" w:hAnsiTheme="minorEastAsia" w:cs="宋体"/>
          <w:sz w:val="24"/>
          <w:u w:val="single"/>
        </w:rPr>
        <w:t>22</w:t>
      </w:r>
      <w:r w:rsidRPr="00945D43">
        <w:rPr>
          <w:rFonts w:asciiTheme="minorEastAsia" w:hAnsiTheme="minorEastAsia" w:cs="宋体" w:hint="eastAsia"/>
          <w:sz w:val="24"/>
          <w:u w:val="single"/>
        </w:rPr>
        <w:t>日</w:t>
      </w:r>
      <w:r w:rsidRPr="00945D43">
        <w:rPr>
          <w:rFonts w:asciiTheme="minorEastAsia" w:hAnsiTheme="minorEastAsia" w:cs="宋体" w:hint="eastAsia"/>
          <w:sz w:val="24"/>
        </w:rPr>
        <w:t>参加</w:t>
      </w:r>
      <w:r w:rsidRPr="0022187A">
        <w:rPr>
          <w:rFonts w:asciiTheme="minorEastAsia" w:hAnsiTheme="minorEastAsia" w:cs="宋体" w:hint="eastAsia"/>
          <w:b/>
          <w:sz w:val="24"/>
          <w:u w:val="single"/>
        </w:rPr>
        <w:t>百大合家福公司部分废旧资产处置回收（二次）</w:t>
      </w:r>
      <w:r w:rsidRPr="00945D43">
        <w:rPr>
          <w:rFonts w:asciiTheme="minorEastAsia" w:hAnsiTheme="minorEastAsia" w:cs="宋体" w:hint="eastAsia"/>
          <w:sz w:val="24"/>
          <w:u w:val="single"/>
        </w:rPr>
        <w:t xml:space="preserve"> </w:t>
      </w:r>
      <w:r>
        <w:rPr>
          <w:rFonts w:asciiTheme="minorEastAsia" w:hAnsiTheme="minorEastAsia" w:cs="宋体" w:hint="eastAsia"/>
          <w:sz w:val="24"/>
        </w:rPr>
        <w:t>报价</w:t>
      </w:r>
      <w:r w:rsidRPr="00945D43">
        <w:rPr>
          <w:rFonts w:asciiTheme="minorEastAsia" w:hAnsiTheme="minorEastAsia" w:cs="宋体" w:hint="eastAsia"/>
          <w:sz w:val="24"/>
        </w:rPr>
        <w:t>项目，交纳</w:t>
      </w:r>
      <w:r>
        <w:rPr>
          <w:rFonts w:asciiTheme="minorEastAsia" w:hAnsiTheme="minorEastAsia" w:cs="宋体" w:hint="eastAsia"/>
          <w:sz w:val="24"/>
        </w:rPr>
        <w:t>报价</w:t>
      </w:r>
      <w:r w:rsidRPr="00945D43">
        <w:rPr>
          <w:rFonts w:asciiTheme="minorEastAsia" w:hAnsiTheme="minorEastAsia" w:cs="宋体" w:hint="eastAsia"/>
          <w:sz w:val="24"/>
        </w:rPr>
        <w:t>保证金</w:t>
      </w:r>
      <w:r w:rsidRPr="00945D43">
        <w:rPr>
          <w:rFonts w:asciiTheme="minorEastAsia" w:hAnsiTheme="minorEastAsia" w:cs="宋体" w:hint="eastAsia"/>
          <w:sz w:val="24"/>
          <w:u w:val="single"/>
        </w:rPr>
        <w:t xml:space="preserve"> </w:t>
      </w:r>
      <w:r>
        <w:rPr>
          <w:rFonts w:asciiTheme="minorEastAsia" w:hAnsiTheme="minorEastAsia" w:cs="宋体"/>
          <w:sz w:val="24"/>
          <w:u w:val="single"/>
        </w:rPr>
        <w:t>2000</w:t>
      </w:r>
      <w:r w:rsidRPr="00945D43">
        <w:rPr>
          <w:rFonts w:asciiTheme="minorEastAsia" w:hAnsiTheme="minorEastAsia" w:cs="宋体" w:hint="eastAsia"/>
          <w:sz w:val="24"/>
          <w:u w:val="single"/>
        </w:rPr>
        <w:t xml:space="preserve"> </w:t>
      </w:r>
      <w:r w:rsidRPr="00945D43">
        <w:rPr>
          <w:rFonts w:asciiTheme="minorEastAsia" w:hAnsiTheme="minorEastAsia" w:cs="宋体" w:hint="eastAsia"/>
          <w:sz w:val="24"/>
        </w:rPr>
        <w:t>元。如</w:t>
      </w:r>
      <w:r>
        <w:rPr>
          <w:rFonts w:asciiTheme="minorEastAsia" w:hAnsiTheme="minorEastAsia" w:cs="宋体" w:hint="eastAsia"/>
          <w:sz w:val="24"/>
        </w:rPr>
        <w:t>我公司未成交，请将该保证金退至以下账号；如我公司成交，该保证金退还事宜按文件要求执行。</w:t>
      </w:r>
    </w:p>
    <w:p w:rsidR="0022187A" w:rsidRDefault="0022187A" w:rsidP="0022187A">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请予办理。</w:t>
      </w:r>
    </w:p>
    <w:p w:rsidR="0022187A" w:rsidRDefault="0022187A" w:rsidP="0022187A">
      <w:pPr>
        <w:spacing w:line="600" w:lineRule="exact"/>
        <w:ind w:firstLineChars="192" w:firstLine="461"/>
        <w:rPr>
          <w:rFonts w:asciiTheme="minorEastAsia" w:hAnsiTheme="minorEastAsia" w:cs="宋体"/>
          <w:sz w:val="24"/>
        </w:rPr>
      </w:pPr>
      <w:r>
        <w:rPr>
          <w:rFonts w:asciiTheme="minorEastAsia" w:hAnsiTheme="minorEastAsia" w:cs="宋体" w:hint="eastAsia"/>
          <w:sz w:val="24"/>
        </w:rPr>
        <w:t>户    名：</w:t>
      </w:r>
    </w:p>
    <w:p w:rsidR="0022187A" w:rsidRDefault="0022187A" w:rsidP="0022187A">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开户银行：</w:t>
      </w:r>
    </w:p>
    <w:p w:rsidR="0022187A" w:rsidRDefault="0022187A" w:rsidP="0022187A">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帐    号：</w:t>
      </w:r>
    </w:p>
    <w:p w:rsidR="0022187A" w:rsidRDefault="0022187A" w:rsidP="0022187A">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22187A" w:rsidTr="0020383E">
        <w:trPr>
          <w:trHeight w:val="1266"/>
        </w:trPr>
        <w:tc>
          <w:tcPr>
            <w:tcW w:w="9854" w:type="dxa"/>
            <w:vAlign w:val="center"/>
          </w:tcPr>
          <w:p w:rsidR="0022187A" w:rsidRDefault="0022187A" w:rsidP="0020383E">
            <w:pPr>
              <w:spacing w:line="500" w:lineRule="exact"/>
              <w:jc w:val="center"/>
              <w:rPr>
                <w:rFonts w:asciiTheme="minorEastAsia" w:hAnsiTheme="minorEastAsia" w:cs="宋体"/>
                <w:sz w:val="24"/>
              </w:rPr>
            </w:pPr>
          </w:p>
          <w:p w:rsidR="0022187A" w:rsidRDefault="0022187A" w:rsidP="0020383E">
            <w:pPr>
              <w:spacing w:line="500" w:lineRule="exact"/>
              <w:jc w:val="center"/>
              <w:rPr>
                <w:rFonts w:asciiTheme="minorEastAsia" w:hAnsiTheme="minorEastAsia" w:cs="宋体"/>
                <w:sz w:val="24"/>
              </w:rPr>
            </w:pPr>
          </w:p>
          <w:p w:rsidR="0022187A" w:rsidRDefault="0022187A" w:rsidP="0020383E">
            <w:pPr>
              <w:spacing w:line="500" w:lineRule="exact"/>
              <w:jc w:val="center"/>
              <w:rPr>
                <w:rFonts w:asciiTheme="minorEastAsia" w:hAnsiTheme="minorEastAsia" w:cs="宋体"/>
                <w:sz w:val="24"/>
              </w:rPr>
            </w:pPr>
          </w:p>
          <w:p w:rsidR="0022187A" w:rsidRDefault="0022187A" w:rsidP="0020383E">
            <w:pPr>
              <w:spacing w:line="500" w:lineRule="exact"/>
              <w:jc w:val="center"/>
              <w:rPr>
                <w:rFonts w:asciiTheme="minorEastAsia" w:hAnsiTheme="minorEastAsia" w:cs="宋体"/>
                <w:sz w:val="24"/>
              </w:rPr>
            </w:pPr>
            <w:r>
              <w:rPr>
                <w:rFonts w:asciiTheme="minorEastAsia" w:hAnsiTheme="minorEastAsia" w:cs="宋体" w:hint="eastAsia"/>
                <w:sz w:val="24"/>
              </w:rPr>
              <w:t>此处为转账单扫描件</w:t>
            </w:r>
          </w:p>
          <w:p w:rsidR="0022187A" w:rsidRDefault="0022187A" w:rsidP="0020383E">
            <w:pPr>
              <w:spacing w:line="500" w:lineRule="exact"/>
              <w:jc w:val="center"/>
              <w:rPr>
                <w:rFonts w:asciiTheme="minorEastAsia" w:hAnsiTheme="minorEastAsia" w:cs="宋体"/>
                <w:sz w:val="24"/>
              </w:rPr>
            </w:pPr>
          </w:p>
          <w:p w:rsidR="0022187A" w:rsidRDefault="0022187A" w:rsidP="0020383E">
            <w:pPr>
              <w:spacing w:line="500" w:lineRule="exact"/>
              <w:jc w:val="center"/>
              <w:rPr>
                <w:rFonts w:asciiTheme="minorEastAsia" w:hAnsiTheme="minorEastAsia" w:cs="宋体"/>
                <w:sz w:val="24"/>
              </w:rPr>
            </w:pPr>
          </w:p>
          <w:p w:rsidR="0022187A" w:rsidRDefault="0022187A" w:rsidP="0020383E">
            <w:pPr>
              <w:spacing w:line="640" w:lineRule="exact"/>
              <w:jc w:val="center"/>
              <w:rPr>
                <w:rFonts w:asciiTheme="minorEastAsia" w:hAnsiTheme="minorEastAsia" w:cs="宋体"/>
                <w:sz w:val="24"/>
              </w:rPr>
            </w:pPr>
          </w:p>
        </w:tc>
      </w:tr>
    </w:tbl>
    <w:p w:rsidR="0022187A" w:rsidRPr="00072526" w:rsidRDefault="0022187A" w:rsidP="0022187A">
      <w:pPr>
        <w:spacing w:line="520" w:lineRule="exact"/>
        <w:rPr>
          <w:rFonts w:asciiTheme="minorEastAsia" w:hAnsiTheme="minorEastAsia" w:cs="宋体"/>
          <w:b/>
          <w:sz w:val="24"/>
          <w:u w:val="single"/>
        </w:rPr>
      </w:pPr>
      <w:r>
        <w:rPr>
          <w:rFonts w:asciiTheme="minorEastAsia" w:hAnsiTheme="minorEastAsia" w:cs="宋体" w:hint="eastAsia"/>
          <w:b/>
          <w:sz w:val="24"/>
          <w:u w:val="single"/>
        </w:rPr>
        <w:t>注：此申请书一式</w:t>
      </w:r>
      <w:r w:rsidR="00F41123">
        <w:rPr>
          <w:rFonts w:asciiTheme="minorEastAsia" w:hAnsiTheme="minorEastAsia" w:cs="宋体" w:hint="eastAsia"/>
          <w:b/>
          <w:sz w:val="24"/>
          <w:u w:val="single"/>
        </w:rPr>
        <w:t>二</w:t>
      </w:r>
      <w:r>
        <w:rPr>
          <w:rFonts w:asciiTheme="minorEastAsia" w:hAnsiTheme="minorEastAsia" w:cs="宋体" w:hint="eastAsia"/>
          <w:b/>
          <w:sz w:val="24"/>
          <w:u w:val="single"/>
        </w:rPr>
        <w:t>份，</w:t>
      </w:r>
      <w:r w:rsidR="00F41123">
        <w:rPr>
          <w:rFonts w:asciiTheme="minorEastAsia" w:hAnsiTheme="minorEastAsia" w:cs="宋体" w:hint="eastAsia"/>
          <w:b/>
          <w:sz w:val="24"/>
          <w:u w:val="single"/>
        </w:rPr>
        <w:t>一</w:t>
      </w:r>
      <w:r>
        <w:rPr>
          <w:rFonts w:asciiTheme="minorEastAsia" w:hAnsiTheme="minorEastAsia" w:cs="宋体" w:hint="eastAsia"/>
          <w:b/>
          <w:sz w:val="24"/>
          <w:u w:val="single"/>
        </w:rPr>
        <w:t>份做入《响应</w:t>
      </w:r>
      <w:r w:rsidRPr="00945D43">
        <w:rPr>
          <w:rFonts w:asciiTheme="minorEastAsia" w:hAnsiTheme="minorEastAsia" w:cs="宋体" w:hint="eastAsia"/>
          <w:b/>
          <w:sz w:val="24"/>
          <w:u w:val="single"/>
        </w:rPr>
        <w:t>文件》，一份单独提交采购人。</w:t>
      </w:r>
    </w:p>
    <w:p w:rsidR="0022187A" w:rsidRDefault="0022187A" w:rsidP="0022187A">
      <w:pPr>
        <w:spacing w:line="640" w:lineRule="exact"/>
        <w:ind w:firstLineChars="1414" w:firstLine="3394"/>
        <w:rPr>
          <w:rFonts w:asciiTheme="minorEastAsia" w:hAnsiTheme="minorEastAsia" w:cs="宋体"/>
          <w:sz w:val="24"/>
        </w:rPr>
      </w:pPr>
    </w:p>
    <w:p w:rsidR="0022187A" w:rsidRPr="00072526" w:rsidRDefault="0022187A" w:rsidP="0022187A">
      <w:pPr>
        <w:spacing w:line="640" w:lineRule="exact"/>
        <w:ind w:firstLineChars="1414" w:firstLine="3394"/>
        <w:rPr>
          <w:rFonts w:asciiTheme="minorEastAsia" w:hAnsiTheme="minorEastAsia" w:cs="宋体"/>
          <w:sz w:val="24"/>
          <w:u w:val="single"/>
        </w:rPr>
      </w:pPr>
      <w:r>
        <w:rPr>
          <w:rFonts w:asciiTheme="minorEastAsia" w:hAnsiTheme="minorEastAsia" w:cs="宋体" w:hint="eastAsia"/>
          <w:sz w:val="24"/>
        </w:rPr>
        <w:t xml:space="preserve">                     报价人（公章）：</w:t>
      </w:r>
      <w:r>
        <w:rPr>
          <w:rFonts w:asciiTheme="minorEastAsia" w:hAnsiTheme="minorEastAsia" w:cs="宋体" w:hint="eastAsia"/>
          <w:sz w:val="24"/>
          <w:u w:val="single"/>
        </w:rPr>
        <w:t xml:space="preserve">         </w:t>
      </w:r>
    </w:p>
    <w:p w:rsidR="0022187A" w:rsidRDefault="0022187A" w:rsidP="0022187A">
      <w:pPr>
        <w:widowControl/>
        <w:spacing w:line="400" w:lineRule="exact"/>
        <w:jc w:val="center"/>
        <w:rPr>
          <w:rFonts w:asciiTheme="minorEastAsia" w:hAnsiTheme="minorEastAsia" w:cs="宋体"/>
          <w:sz w:val="24"/>
        </w:rPr>
      </w:pPr>
      <w:r>
        <w:rPr>
          <w:rFonts w:asciiTheme="minorEastAsia" w:hAnsiTheme="minorEastAsia" w:cs="宋体" w:hint="eastAsia"/>
          <w:sz w:val="24"/>
        </w:rPr>
        <w:t xml:space="preserve">                                   20</w:t>
      </w:r>
      <w:r>
        <w:rPr>
          <w:rFonts w:asciiTheme="minorEastAsia" w:hAnsiTheme="minorEastAsia" w:cs="宋体"/>
          <w:sz w:val="24"/>
        </w:rPr>
        <w:t>2</w:t>
      </w:r>
      <w:r>
        <w:rPr>
          <w:rFonts w:asciiTheme="minorEastAsia" w:hAnsiTheme="minorEastAsia" w:cs="宋体" w:hint="eastAsia"/>
          <w:sz w:val="24"/>
        </w:rPr>
        <w:t>3年</w:t>
      </w:r>
      <w:r>
        <w:rPr>
          <w:rFonts w:asciiTheme="minorEastAsia" w:hAnsiTheme="minorEastAsia" w:cs="宋体" w:hint="eastAsia"/>
          <w:sz w:val="24"/>
          <w:u w:val="single"/>
        </w:rPr>
        <w:t xml:space="preserve">  </w:t>
      </w:r>
      <w:r>
        <w:rPr>
          <w:rFonts w:asciiTheme="minorEastAsia" w:hAnsiTheme="minorEastAsia" w:cs="宋体" w:hint="eastAsia"/>
          <w:sz w:val="24"/>
        </w:rPr>
        <w:t>月</w:t>
      </w:r>
      <w:r>
        <w:rPr>
          <w:rFonts w:asciiTheme="minorEastAsia" w:hAnsiTheme="minorEastAsia" w:cs="宋体" w:hint="eastAsia"/>
          <w:sz w:val="24"/>
          <w:u w:val="single"/>
        </w:rPr>
        <w:t xml:space="preserve">  </w:t>
      </w:r>
      <w:r>
        <w:rPr>
          <w:rFonts w:asciiTheme="minorEastAsia" w:hAnsiTheme="minorEastAsia" w:cs="宋体" w:hint="eastAsia"/>
          <w:sz w:val="24"/>
        </w:rPr>
        <w:t>日</w:t>
      </w:r>
    </w:p>
    <w:p w:rsidR="0022187A" w:rsidRDefault="0022187A">
      <w:pPr>
        <w:widowControl/>
        <w:jc w:val="left"/>
        <w:rPr>
          <w:rFonts w:asciiTheme="minorEastAsia" w:hAnsiTheme="minorEastAsia"/>
          <w:b/>
          <w:sz w:val="24"/>
        </w:rPr>
      </w:pPr>
      <w:r>
        <w:rPr>
          <w:rFonts w:asciiTheme="minorEastAsia" w:hAnsiTheme="minorEastAsia"/>
          <w:b/>
          <w:sz w:val="24"/>
        </w:rPr>
        <w:br w:type="page"/>
      </w:r>
    </w:p>
    <w:p w:rsidR="00A90CBF" w:rsidRDefault="001E28AD">
      <w:pPr>
        <w:spacing w:line="360" w:lineRule="auto"/>
        <w:outlineLvl w:val="1"/>
        <w:rPr>
          <w:rFonts w:asciiTheme="minorEastAsia" w:hAnsiTheme="minorEastAsia"/>
          <w:b/>
          <w:sz w:val="24"/>
        </w:rPr>
      </w:pPr>
      <w:r>
        <w:rPr>
          <w:rFonts w:asciiTheme="minorEastAsia" w:hAnsiTheme="minorEastAsia"/>
          <w:b/>
          <w:sz w:val="24"/>
        </w:rPr>
        <w:lastRenderedPageBreak/>
        <w:t>附件三：</w:t>
      </w:r>
    </w:p>
    <w:tbl>
      <w:tblPr>
        <w:tblW w:w="5000" w:type="pct"/>
        <w:tblLook w:val="04A0" w:firstRow="1" w:lastRow="0" w:firstColumn="1" w:lastColumn="0" w:noHBand="0" w:noVBand="1"/>
      </w:tblPr>
      <w:tblGrid>
        <w:gridCol w:w="533"/>
        <w:gridCol w:w="2127"/>
        <w:gridCol w:w="2978"/>
        <w:gridCol w:w="3096"/>
        <w:gridCol w:w="1234"/>
      </w:tblGrid>
      <w:tr w:rsidR="00A90CBF">
        <w:trPr>
          <w:trHeight w:val="540"/>
        </w:trPr>
        <w:tc>
          <w:tcPr>
            <w:tcW w:w="5000" w:type="pct"/>
            <w:gridSpan w:val="5"/>
            <w:tcBorders>
              <w:top w:val="nil"/>
              <w:left w:val="nil"/>
              <w:bottom w:val="nil"/>
              <w:right w:val="nil"/>
            </w:tcBorders>
            <w:shd w:val="clear" w:color="auto" w:fill="auto"/>
            <w:noWrap/>
            <w:vAlign w:val="center"/>
          </w:tcPr>
          <w:p w:rsidR="00A90CBF" w:rsidRDefault="001E28A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百大合家福公司废旧资产处置清单明细表</w:t>
            </w:r>
          </w:p>
        </w:tc>
      </w:tr>
      <w:tr w:rsidR="00A90CBF">
        <w:trPr>
          <w:trHeight w:val="33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1067"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资产名称</w:t>
            </w:r>
          </w:p>
        </w:tc>
        <w:tc>
          <w:tcPr>
            <w:tcW w:w="1494"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设备型号</w:t>
            </w:r>
          </w:p>
        </w:tc>
        <w:tc>
          <w:tcPr>
            <w:tcW w:w="1553" w:type="pct"/>
            <w:tcBorders>
              <w:top w:val="single" w:sz="4" w:space="0" w:color="auto"/>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存放地点 </w:t>
            </w:r>
          </w:p>
        </w:tc>
        <w:tc>
          <w:tcPr>
            <w:tcW w:w="619" w:type="pct"/>
            <w:tcBorders>
              <w:top w:val="single" w:sz="4" w:space="0" w:color="auto"/>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数量</w:t>
            </w:r>
          </w:p>
        </w:tc>
      </w:tr>
      <w:tr w:rsidR="00A90CBF">
        <w:trPr>
          <w:trHeight w:val="51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VR1000/0.5-35°自动扶梯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VR1000/0.5-35°自动扶梯</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宣城市经济技术开发区宝城路371号</w:t>
            </w: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51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VR1000/0.5-12°自动人行道梯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VR1000/0.5-12°自动人行道梯</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51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VR1000/0.5-12°自动人行道梯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VR1000/0.5-12°自动人行道梯</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51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VR1000/0.5-12°自动人行道梯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VR1000/0.5-12°自动人行道梯</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45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9300/ 5.5 m/35°苏州迅达自动扶梯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9300/ 5.5 m/35°苏州迅达自动扶梯</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45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迅达9300AE自动扶梯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迅达9300AE自动扶梯</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45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067"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迅达9300AE自动扶梯</w:t>
            </w:r>
          </w:p>
        </w:tc>
        <w:tc>
          <w:tcPr>
            <w:tcW w:w="1494" w:type="pct"/>
            <w:tcBorders>
              <w:top w:val="nil"/>
              <w:left w:val="nil"/>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迅达9300AE自动扶梯</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067" w:type="pct"/>
            <w:vMerge w:val="restart"/>
            <w:tcBorders>
              <w:top w:val="nil"/>
              <w:left w:val="single" w:sz="4" w:space="0" w:color="auto"/>
              <w:bottom w:val="single" w:sz="4" w:space="0" w:color="000000"/>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废旧设备物资（1批）</w:t>
            </w:r>
          </w:p>
          <w:p w:rsidR="00FF6546" w:rsidRDefault="00FF6546">
            <w:pPr>
              <w:widowControl/>
              <w:jc w:val="center"/>
              <w:rPr>
                <w:rFonts w:ascii="宋体" w:eastAsia="宋体" w:hAnsi="宋体" w:cs="宋体"/>
                <w:kern w:val="0"/>
                <w:sz w:val="18"/>
                <w:szCs w:val="18"/>
              </w:rPr>
            </w:pPr>
            <w:r>
              <w:rPr>
                <w:rFonts w:ascii="宋体" w:eastAsia="宋体" w:hAnsi="宋体" w:cs="宋体" w:hint="eastAsia"/>
                <w:kern w:val="0"/>
                <w:sz w:val="18"/>
                <w:szCs w:val="18"/>
              </w:rPr>
              <w:t>（</w:t>
            </w:r>
            <w:r w:rsidRPr="00FF6546">
              <w:rPr>
                <w:rFonts w:ascii="宋体" w:eastAsia="宋体" w:hAnsi="宋体" w:cs="宋体" w:hint="eastAsia"/>
                <w:kern w:val="0"/>
                <w:sz w:val="18"/>
                <w:szCs w:val="18"/>
              </w:rPr>
              <w:t>以现场勘察实际为准。</w:t>
            </w:r>
            <w:r>
              <w:rPr>
                <w:rFonts w:ascii="宋体" w:eastAsia="宋体" w:hAnsi="宋体" w:cs="宋体" w:hint="eastAsia"/>
                <w:kern w:val="0"/>
                <w:sz w:val="18"/>
                <w:szCs w:val="18"/>
              </w:rPr>
              <w:t>）</w:t>
            </w: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冷柜</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格力壁挂式空调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双门保险柜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  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  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双温冷库</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100型双门保险柜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33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加盖内置平柜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奥德芙六门冰柜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联想电脑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台式电脑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val="restart"/>
            <w:tcBorders>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海信空调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海信空调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吸顶空调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49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绞肉机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59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防盗设备（天线）</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防盗设备（天线）</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防盗设备（天线）</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防盗设备（解码器）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防盗设备（解码器）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防盗设备（开锁器）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防盗设备（开锁器）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奥德芙六门冰柜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69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电视监控及背景音乐设备</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74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双门保险柜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79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冷凝机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绞肉机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大陆行电动三轮车</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89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立式风幕柜内角柜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格力挂机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99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双温冷库</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大陆行电动三轮车</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绞肉机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109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防盗设备（副机）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冷藏库</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冷冻库</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115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冷凝器</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制冷设备</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制冷设备</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119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电子存包柜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电子存包柜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澳柯玛冰柜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澳柯玛冰柜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129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139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AHT冷冻柜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149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156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159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电动车</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169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凯创平柜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永冠冷冻柜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永冠冷冻柜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永冠冷冻柜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永冠冷冻柜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179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防盗设备(防盗主机)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双门保险柜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双温冷库</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电视监控广播系统</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189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不锈钢鱼池</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  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  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  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格力商用空调</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197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格力商用空调</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格力商用空调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199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格力空调（吸顶式）</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HP传真一体机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209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双门机械保险柜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压缩机组</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立式拉门柜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立式拉门柜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电视监控广播系统</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219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奥德芙六门冰柜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联想电脑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229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100型双柜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电视监控设备</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凯创平柜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凯创平柜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凯创平柜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应急电源</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238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239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格力吸顶机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格力挂机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双温冷库</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绞肉机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全自动洗地机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中空玻璃侧板</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249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中空玻璃侧板</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防盗设备（消磁器）</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PDA手持终端</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PDA手持终端</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双门保险柜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259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立式风幕柜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电视监控广播系统</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269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风幕柜（端头）</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风幕柜（端头）</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风幕柜（端头）</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风幕柜（端头）</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278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279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val="restart"/>
            <w:tcBorders>
              <w:top w:val="nil"/>
              <w:left w:val="nil"/>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兼容电脑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台式电脑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内置平柜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凯创平柜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凯创平柜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寺冈电子条码秤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台式电脑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289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电子条码秤</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台式电脑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台式电脑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JVC数码摄像机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格力空调</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理光行式打印机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电脑主机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299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HP打印机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EPSON打印机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309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电脑</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311</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手持终端</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312</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条码打印机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313</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314</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315</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316</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风幕柜</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317</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318</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w:t>
            </w:r>
          </w:p>
        </w:tc>
        <w:tc>
          <w:tcPr>
            <w:tcW w:w="1553" w:type="pct"/>
            <w:vMerge/>
            <w:tcBorders>
              <w:left w:val="nil"/>
              <w:right w:val="single" w:sz="4" w:space="0" w:color="auto"/>
            </w:tcBorders>
            <w:shd w:val="clear" w:color="auto" w:fill="auto"/>
            <w:noWrap/>
            <w:vAlign w:val="center"/>
          </w:tcPr>
          <w:p w:rsidR="00A90CBF" w:rsidRDefault="00A90CBF">
            <w:pPr>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319</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压缩机</w:t>
            </w:r>
          </w:p>
        </w:tc>
        <w:tc>
          <w:tcPr>
            <w:tcW w:w="1553" w:type="pct"/>
            <w:vMerge/>
            <w:tcBorders>
              <w:left w:val="nil"/>
              <w:bottom w:val="single" w:sz="4" w:space="0" w:color="auto"/>
              <w:right w:val="single" w:sz="4" w:space="0" w:color="auto"/>
            </w:tcBorders>
            <w:shd w:val="clear" w:color="auto" w:fill="auto"/>
            <w:noWrap/>
            <w:vAlign w:val="center"/>
          </w:tcPr>
          <w:p w:rsidR="00A90CBF" w:rsidRDefault="00A90CBF">
            <w:pPr>
              <w:widowControl/>
              <w:jc w:val="center"/>
              <w:rPr>
                <w:rFonts w:ascii="宋体" w:eastAsia="宋体" w:hAnsi="宋体" w:cs="宋体"/>
                <w:kern w:val="0"/>
                <w:sz w:val="18"/>
                <w:szCs w:val="18"/>
              </w:rPr>
            </w:pP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A90CBF">
        <w:trPr>
          <w:trHeight w:val="330"/>
        </w:trPr>
        <w:tc>
          <w:tcPr>
            <w:tcW w:w="267" w:type="pct"/>
            <w:tcBorders>
              <w:top w:val="nil"/>
              <w:left w:val="single" w:sz="4" w:space="0" w:color="auto"/>
              <w:bottom w:val="single" w:sz="4" w:space="0" w:color="auto"/>
              <w:right w:val="single" w:sz="4" w:space="0" w:color="auto"/>
            </w:tcBorders>
            <w:shd w:val="clear" w:color="auto" w:fill="auto"/>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320</w:t>
            </w:r>
          </w:p>
        </w:tc>
        <w:tc>
          <w:tcPr>
            <w:tcW w:w="1067" w:type="pct"/>
            <w:vMerge/>
            <w:tcBorders>
              <w:top w:val="nil"/>
              <w:left w:val="single" w:sz="4" w:space="0" w:color="auto"/>
              <w:bottom w:val="single" w:sz="4" w:space="0" w:color="000000"/>
              <w:right w:val="single" w:sz="4" w:space="0" w:color="auto"/>
            </w:tcBorders>
            <w:vAlign w:val="center"/>
          </w:tcPr>
          <w:p w:rsidR="00A90CBF" w:rsidRDefault="00A90CBF">
            <w:pPr>
              <w:widowControl/>
              <w:jc w:val="left"/>
              <w:rPr>
                <w:rFonts w:ascii="宋体" w:eastAsia="宋体" w:hAnsi="宋体" w:cs="宋体"/>
                <w:kern w:val="0"/>
                <w:sz w:val="18"/>
                <w:szCs w:val="18"/>
              </w:rPr>
            </w:pPr>
          </w:p>
        </w:tc>
        <w:tc>
          <w:tcPr>
            <w:tcW w:w="1494"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冷凝器</w:t>
            </w:r>
          </w:p>
        </w:tc>
        <w:tc>
          <w:tcPr>
            <w:tcW w:w="1553"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kern w:val="0"/>
                <w:sz w:val="18"/>
                <w:szCs w:val="18"/>
              </w:rPr>
            </w:pPr>
            <w:r>
              <w:rPr>
                <w:rFonts w:ascii="宋体" w:eastAsia="宋体" w:hAnsi="宋体" w:cs="宋体" w:hint="eastAsia"/>
                <w:kern w:val="0"/>
                <w:sz w:val="18"/>
                <w:szCs w:val="18"/>
              </w:rPr>
              <w:t>合肥市当涂北路百大物流园</w:t>
            </w:r>
          </w:p>
        </w:tc>
        <w:tc>
          <w:tcPr>
            <w:tcW w:w="619" w:type="pct"/>
            <w:tcBorders>
              <w:top w:val="nil"/>
              <w:left w:val="nil"/>
              <w:bottom w:val="single" w:sz="4" w:space="0" w:color="auto"/>
              <w:right w:val="single" w:sz="4" w:space="0" w:color="auto"/>
            </w:tcBorders>
            <w:shd w:val="clear" w:color="auto" w:fill="auto"/>
            <w:noWrap/>
            <w:vAlign w:val="center"/>
          </w:tcPr>
          <w:p w:rsidR="00A90CBF" w:rsidRDefault="001E28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bl>
    <w:p w:rsidR="00A90CBF" w:rsidRDefault="00A90CBF">
      <w:pPr>
        <w:spacing w:line="360" w:lineRule="auto"/>
        <w:outlineLvl w:val="1"/>
        <w:rPr>
          <w:rFonts w:asciiTheme="minorEastAsia" w:hAnsiTheme="minorEastAsia"/>
          <w:b/>
          <w:sz w:val="24"/>
        </w:rPr>
      </w:pPr>
    </w:p>
    <w:sectPr w:rsidR="00A90CBF">
      <w:headerReference w:type="default" r:id="rId7"/>
      <w:footerReference w:type="even" r:id="rId8"/>
      <w:footerReference w:type="default" r:id="rId9"/>
      <w:headerReference w:type="first" r:id="rId10"/>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EA3" w:rsidRDefault="00206EA3">
      <w:r>
        <w:separator/>
      </w:r>
    </w:p>
  </w:endnote>
  <w:endnote w:type="continuationSeparator" w:id="0">
    <w:p w:rsidR="00206EA3" w:rsidRDefault="0020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3E" w:rsidRDefault="0020383E">
    <w:pPr>
      <w:pStyle w:val="a8"/>
      <w:framePr w:wrap="around" w:vAnchor="text" w:hAnchor="margin" w:xAlign="center" w:y="1"/>
      <w:rPr>
        <w:rStyle w:val="ac"/>
      </w:rPr>
    </w:pPr>
    <w:r>
      <w:fldChar w:fldCharType="begin"/>
    </w:r>
    <w:r>
      <w:rPr>
        <w:rStyle w:val="ac"/>
      </w:rPr>
      <w:instrText xml:space="preserve">PAGE  </w:instrText>
    </w:r>
    <w:r>
      <w:fldChar w:fldCharType="end"/>
    </w:r>
  </w:p>
  <w:p w:rsidR="0020383E" w:rsidRDefault="002038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3E" w:rsidRDefault="0020383E">
    <w:pPr>
      <w:pStyle w:val="a8"/>
      <w:framePr w:wrap="around" w:vAnchor="text" w:hAnchor="margin" w:xAlign="center" w:y="1"/>
      <w:rPr>
        <w:rStyle w:val="ac"/>
      </w:rPr>
    </w:pPr>
  </w:p>
  <w:p w:rsidR="0020383E" w:rsidRDefault="0020383E">
    <w:pPr>
      <w:pStyle w:val="a8"/>
      <w:framePr w:wrap="around" w:vAnchor="text" w:hAnchor="margin" w:xAlign="center" w:y="1"/>
      <w:rPr>
        <w:rStyle w:val="ac"/>
      </w:rPr>
    </w:pPr>
  </w:p>
  <w:p w:rsidR="0020383E" w:rsidRDefault="0020383E">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2359A">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2359A">
      <w:rPr>
        <w:noProof/>
        <w:kern w:val="0"/>
        <w:szCs w:val="21"/>
      </w:rPr>
      <w:t>23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EA3" w:rsidRDefault="00206EA3">
      <w:r>
        <w:separator/>
      </w:r>
    </w:p>
  </w:footnote>
  <w:footnote w:type="continuationSeparator" w:id="0">
    <w:p w:rsidR="00206EA3" w:rsidRDefault="0020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3E" w:rsidRDefault="0020383E">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3E" w:rsidRDefault="0020383E">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lZTA2NzBkNmM4M2M0MTQyZmFiOWFlNzZhNDcwODQifQ=="/>
  </w:docVars>
  <w:rsids>
    <w:rsidRoot w:val="001966DD"/>
    <w:rsid w:val="00004209"/>
    <w:rsid w:val="00005295"/>
    <w:rsid w:val="000157CE"/>
    <w:rsid w:val="00015A5F"/>
    <w:rsid w:val="00016885"/>
    <w:rsid w:val="00021F09"/>
    <w:rsid w:val="00023162"/>
    <w:rsid w:val="00024AB5"/>
    <w:rsid w:val="00031F89"/>
    <w:rsid w:val="00032E01"/>
    <w:rsid w:val="0003351D"/>
    <w:rsid w:val="0003679C"/>
    <w:rsid w:val="00041449"/>
    <w:rsid w:val="00043602"/>
    <w:rsid w:val="00047EC2"/>
    <w:rsid w:val="00052930"/>
    <w:rsid w:val="00053FA3"/>
    <w:rsid w:val="000545EA"/>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855"/>
    <w:rsid w:val="000A0DBF"/>
    <w:rsid w:val="000A2170"/>
    <w:rsid w:val="000A2E3E"/>
    <w:rsid w:val="000A3F87"/>
    <w:rsid w:val="000A47CE"/>
    <w:rsid w:val="000B0766"/>
    <w:rsid w:val="000C00F9"/>
    <w:rsid w:val="000C0957"/>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571B"/>
    <w:rsid w:val="000E6F08"/>
    <w:rsid w:val="000E7D35"/>
    <w:rsid w:val="000F02C2"/>
    <w:rsid w:val="000F47BD"/>
    <w:rsid w:val="000F697B"/>
    <w:rsid w:val="000F73E6"/>
    <w:rsid w:val="000F7AA9"/>
    <w:rsid w:val="001008D0"/>
    <w:rsid w:val="00100941"/>
    <w:rsid w:val="00101E05"/>
    <w:rsid w:val="0010245B"/>
    <w:rsid w:val="00111A21"/>
    <w:rsid w:val="001203DB"/>
    <w:rsid w:val="001300B9"/>
    <w:rsid w:val="001344C5"/>
    <w:rsid w:val="00135EF8"/>
    <w:rsid w:val="0013713C"/>
    <w:rsid w:val="00145B6D"/>
    <w:rsid w:val="00146477"/>
    <w:rsid w:val="0014685B"/>
    <w:rsid w:val="001518A2"/>
    <w:rsid w:val="00152191"/>
    <w:rsid w:val="00152FDE"/>
    <w:rsid w:val="001541C0"/>
    <w:rsid w:val="001556DB"/>
    <w:rsid w:val="00165D9E"/>
    <w:rsid w:val="001670AD"/>
    <w:rsid w:val="001671EC"/>
    <w:rsid w:val="00167469"/>
    <w:rsid w:val="00171D25"/>
    <w:rsid w:val="00174241"/>
    <w:rsid w:val="00190143"/>
    <w:rsid w:val="001908CC"/>
    <w:rsid w:val="00195D0D"/>
    <w:rsid w:val="001966DD"/>
    <w:rsid w:val="00197341"/>
    <w:rsid w:val="00197B9C"/>
    <w:rsid w:val="001A0BAF"/>
    <w:rsid w:val="001A122C"/>
    <w:rsid w:val="001A4061"/>
    <w:rsid w:val="001A608D"/>
    <w:rsid w:val="001A6D15"/>
    <w:rsid w:val="001A79C2"/>
    <w:rsid w:val="001B2B9B"/>
    <w:rsid w:val="001B37FD"/>
    <w:rsid w:val="001B5FAB"/>
    <w:rsid w:val="001B60F1"/>
    <w:rsid w:val="001C5BCD"/>
    <w:rsid w:val="001C69C1"/>
    <w:rsid w:val="001D2AC5"/>
    <w:rsid w:val="001D5BE4"/>
    <w:rsid w:val="001D7815"/>
    <w:rsid w:val="001E1E93"/>
    <w:rsid w:val="001E28AD"/>
    <w:rsid w:val="001E3D3A"/>
    <w:rsid w:val="001E65FE"/>
    <w:rsid w:val="001F0304"/>
    <w:rsid w:val="001F490E"/>
    <w:rsid w:val="0020383E"/>
    <w:rsid w:val="00204F28"/>
    <w:rsid w:val="00206EA3"/>
    <w:rsid w:val="00210C65"/>
    <w:rsid w:val="00211596"/>
    <w:rsid w:val="002119C4"/>
    <w:rsid w:val="0021333B"/>
    <w:rsid w:val="0021534A"/>
    <w:rsid w:val="00216E35"/>
    <w:rsid w:val="002170B9"/>
    <w:rsid w:val="00217FF7"/>
    <w:rsid w:val="002201B7"/>
    <w:rsid w:val="00220932"/>
    <w:rsid w:val="0022115F"/>
    <w:rsid w:val="0022187A"/>
    <w:rsid w:val="00221940"/>
    <w:rsid w:val="00221B1F"/>
    <w:rsid w:val="00230298"/>
    <w:rsid w:val="002304D3"/>
    <w:rsid w:val="00231652"/>
    <w:rsid w:val="00233820"/>
    <w:rsid w:val="00234F95"/>
    <w:rsid w:val="002363FC"/>
    <w:rsid w:val="0024339C"/>
    <w:rsid w:val="002447AF"/>
    <w:rsid w:val="00247E72"/>
    <w:rsid w:val="002509B2"/>
    <w:rsid w:val="002552C8"/>
    <w:rsid w:val="00256CF3"/>
    <w:rsid w:val="0026140E"/>
    <w:rsid w:val="00261728"/>
    <w:rsid w:val="00261DDE"/>
    <w:rsid w:val="00264746"/>
    <w:rsid w:val="002719F2"/>
    <w:rsid w:val="00273CEC"/>
    <w:rsid w:val="00280397"/>
    <w:rsid w:val="00280783"/>
    <w:rsid w:val="00282060"/>
    <w:rsid w:val="00283032"/>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354D"/>
    <w:rsid w:val="002D5163"/>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1083"/>
    <w:rsid w:val="003234BD"/>
    <w:rsid w:val="0032467C"/>
    <w:rsid w:val="00327B45"/>
    <w:rsid w:val="00335D6D"/>
    <w:rsid w:val="00341682"/>
    <w:rsid w:val="003440C1"/>
    <w:rsid w:val="003453C0"/>
    <w:rsid w:val="0035361B"/>
    <w:rsid w:val="0035374E"/>
    <w:rsid w:val="00360DD1"/>
    <w:rsid w:val="00364EF8"/>
    <w:rsid w:val="003701F2"/>
    <w:rsid w:val="003748F3"/>
    <w:rsid w:val="003753B0"/>
    <w:rsid w:val="003762B4"/>
    <w:rsid w:val="00376A5E"/>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C7DE1"/>
    <w:rsid w:val="003D26B0"/>
    <w:rsid w:val="003E10C5"/>
    <w:rsid w:val="003E40BA"/>
    <w:rsid w:val="003E5BD5"/>
    <w:rsid w:val="003F3985"/>
    <w:rsid w:val="003F4BB7"/>
    <w:rsid w:val="00401397"/>
    <w:rsid w:val="00403579"/>
    <w:rsid w:val="00407BB5"/>
    <w:rsid w:val="004119B6"/>
    <w:rsid w:val="00414EA2"/>
    <w:rsid w:val="00417FB3"/>
    <w:rsid w:val="00420527"/>
    <w:rsid w:val="0042097A"/>
    <w:rsid w:val="00434AD0"/>
    <w:rsid w:val="0044242D"/>
    <w:rsid w:val="00444DB3"/>
    <w:rsid w:val="00452F43"/>
    <w:rsid w:val="00453F60"/>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A72F7"/>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C04"/>
    <w:rsid w:val="00537DA6"/>
    <w:rsid w:val="00541094"/>
    <w:rsid w:val="00544244"/>
    <w:rsid w:val="00545B7B"/>
    <w:rsid w:val="005470F6"/>
    <w:rsid w:val="005479A2"/>
    <w:rsid w:val="005479F2"/>
    <w:rsid w:val="00551B3D"/>
    <w:rsid w:val="00553C03"/>
    <w:rsid w:val="00560759"/>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D44E1"/>
    <w:rsid w:val="005E0C25"/>
    <w:rsid w:val="005E1362"/>
    <w:rsid w:val="005E554F"/>
    <w:rsid w:val="005F0061"/>
    <w:rsid w:val="005F0A3C"/>
    <w:rsid w:val="005F0B7D"/>
    <w:rsid w:val="005F15A2"/>
    <w:rsid w:val="005F4454"/>
    <w:rsid w:val="005F69BC"/>
    <w:rsid w:val="005F7E9E"/>
    <w:rsid w:val="0060334A"/>
    <w:rsid w:val="00606DCB"/>
    <w:rsid w:val="00607306"/>
    <w:rsid w:val="00611BA5"/>
    <w:rsid w:val="00612EBD"/>
    <w:rsid w:val="00614B2F"/>
    <w:rsid w:val="00621654"/>
    <w:rsid w:val="006338A8"/>
    <w:rsid w:val="00640AB2"/>
    <w:rsid w:val="006415D5"/>
    <w:rsid w:val="00642C25"/>
    <w:rsid w:val="006433BC"/>
    <w:rsid w:val="006433EC"/>
    <w:rsid w:val="00643838"/>
    <w:rsid w:val="00650286"/>
    <w:rsid w:val="006503BD"/>
    <w:rsid w:val="006531A6"/>
    <w:rsid w:val="006553D9"/>
    <w:rsid w:val="00655CB5"/>
    <w:rsid w:val="00655FB5"/>
    <w:rsid w:val="0065648B"/>
    <w:rsid w:val="00657B1D"/>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E726C"/>
    <w:rsid w:val="006F3A84"/>
    <w:rsid w:val="006F68C0"/>
    <w:rsid w:val="006F6D3C"/>
    <w:rsid w:val="00701A88"/>
    <w:rsid w:val="00706052"/>
    <w:rsid w:val="00706078"/>
    <w:rsid w:val="00712CBD"/>
    <w:rsid w:val="00716478"/>
    <w:rsid w:val="007223DC"/>
    <w:rsid w:val="00725C73"/>
    <w:rsid w:val="00725D4C"/>
    <w:rsid w:val="0073303E"/>
    <w:rsid w:val="00733153"/>
    <w:rsid w:val="00735458"/>
    <w:rsid w:val="00736042"/>
    <w:rsid w:val="00740055"/>
    <w:rsid w:val="007434FD"/>
    <w:rsid w:val="00746522"/>
    <w:rsid w:val="00752EE3"/>
    <w:rsid w:val="0076032F"/>
    <w:rsid w:val="0076313D"/>
    <w:rsid w:val="00765D53"/>
    <w:rsid w:val="0077008A"/>
    <w:rsid w:val="00770BAE"/>
    <w:rsid w:val="00772F2D"/>
    <w:rsid w:val="0078189B"/>
    <w:rsid w:val="00783C16"/>
    <w:rsid w:val="007959B6"/>
    <w:rsid w:val="00795ECE"/>
    <w:rsid w:val="00796DBC"/>
    <w:rsid w:val="007A1025"/>
    <w:rsid w:val="007A1A30"/>
    <w:rsid w:val="007A4730"/>
    <w:rsid w:val="007A70A4"/>
    <w:rsid w:val="007B249F"/>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A728F"/>
    <w:rsid w:val="008B0C42"/>
    <w:rsid w:val="008B0FAF"/>
    <w:rsid w:val="008B15A7"/>
    <w:rsid w:val="008C0E82"/>
    <w:rsid w:val="008C19E0"/>
    <w:rsid w:val="008C462A"/>
    <w:rsid w:val="008C4ABC"/>
    <w:rsid w:val="008D11A3"/>
    <w:rsid w:val="008D510E"/>
    <w:rsid w:val="008D576A"/>
    <w:rsid w:val="008D5D76"/>
    <w:rsid w:val="008D6273"/>
    <w:rsid w:val="008D75BF"/>
    <w:rsid w:val="008D7D6C"/>
    <w:rsid w:val="008D7E5C"/>
    <w:rsid w:val="008E2ECE"/>
    <w:rsid w:val="008E6034"/>
    <w:rsid w:val="008E73A1"/>
    <w:rsid w:val="008F25F5"/>
    <w:rsid w:val="00900C47"/>
    <w:rsid w:val="0090105D"/>
    <w:rsid w:val="00904354"/>
    <w:rsid w:val="00905ADF"/>
    <w:rsid w:val="009071D7"/>
    <w:rsid w:val="0091059E"/>
    <w:rsid w:val="00914D8B"/>
    <w:rsid w:val="00914DD1"/>
    <w:rsid w:val="00925E27"/>
    <w:rsid w:val="00927CFE"/>
    <w:rsid w:val="00930CA9"/>
    <w:rsid w:val="009362A6"/>
    <w:rsid w:val="00945D43"/>
    <w:rsid w:val="00946036"/>
    <w:rsid w:val="0094781C"/>
    <w:rsid w:val="00947ECC"/>
    <w:rsid w:val="009546ED"/>
    <w:rsid w:val="009614DB"/>
    <w:rsid w:val="00971A8A"/>
    <w:rsid w:val="00972956"/>
    <w:rsid w:val="009756BD"/>
    <w:rsid w:val="00977EFB"/>
    <w:rsid w:val="00980EEA"/>
    <w:rsid w:val="009951D1"/>
    <w:rsid w:val="00995AE6"/>
    <w:rsid w:val="0099733B"/>
    <w:rsid w:val="009A2A9E"/>
    <w:rsid w:val="009A3FB4"/>
    <w:rsid w:val="009A4E56"/>
    <w:rsid w:val="009A7927"/>
    <w:rsid w:val="009B0EF1"/>
    <w:rsid w:val="009B14FD"/>
    <w:rsid w:val="009B4D38"/>
    <w:rsid w:val="009C7D4E"/>
    <w:rsid w:val="009C7E2D"/>
    <w:rsid w:val="009D76D4"/>
    <w:rsid w:val="009E2E9D"/>
    <w:rsid w:val="009E39FB"/>
    <w:rsid w:val="009E6C8E"/>
    <w:rsid w:val="009F034A"/>
    <w:rsid w:val="00A01255"/>
    <w:rsid w:val="00A07E72"/>
    <w:rsid w:val="00A11227"/>
    <w:rsid w:val="00A15F78"/>
    <w:rsid w:val="00A205CC"/>
    <w:rsid w:val="00A23573"/>
    <w:rsid w:val="00A30EC2"/>
    <w:rsid w:val="00A31E8C"/>
    <w:rsid w:val="00A36882"/>
    <w:rsid w:val="00A369D2"/>
    <w:rsid w:val="00A37869"/>
    <w:rsid w:val="00A37B38"/>
    <w:rsid w:val="00A37D38"/>
    <w:rsid w:val="00A41FBD"/>
    <w:rsid w:val="00A429D9"/>
    <w:rsid w:val="00A46F5C"/>
    <w:rsid w:val="00A47931"/>
    <w:rsid w:val="00A514BC"/>
    <w:rsid w:val="00A5332A"/>
    <w:rsid w:val="00A5475B"/>
    <w:rsid w:val="00A5637A"/>
    <w:rsid w:val="00A6106C"/>
    <w:rsid w:val="00A64F45"/>
    <w:rsid w:val="00A67127"/>
    <w:rsid w:val="00A71B31"/>
    <w:rsid w:val="00A75D2A"/>
    <w:rsid w:val="00A76136"/>
    <w:rsid w:val="00A76F0E"/>
    <w:rsid w:val="00A839EB"/>
    <w:rsid w:val="00A85833"/>
    <w:rsid w:val="00A90713"/>
    <w:rsid w:val="00A90C1B"/>
    <w:rsid w:val="00A90CBF"/>
    <w:rsid w:val="00A91E9A"/>
    <w:rsid w:val="00A91F76"/>
    <w:rsid w:val="00A94A4A"/>
    <w:rsid w:val="00A958DA"/>
    <w:rsid w:val="00AA16E4"/>
    <w:rsid w:val="00AA230F"/>
    <w:rsid w:val="00AA2A5B"/>
    <w:rsid w:val="00AA45CA"/>
    <w:rsid w:val="00AA4C20"/>
    <w:rsid w:val="00AB01F4"/>
    <w:rsid w:val="00AB46BC"/>
    <w:rsid w:val="00AC4455"/>
    <w:rsid w:val="00AC47F1"/>
    <w:rsid w:val="00AC4C3F"/>
    <w:rsid w:val="00AD0933"/>
    <w:rsid w:val="00AD5210"/>
    <w:rsid w:val="00AE0FE6"/>
    <w:rsid w:val="00AE7A7F"/>
    <w:rsid w:val="00AE7F8F"/>
    <w:rsid w:val="00B00221"/>
    <w:rsid w:val="00B0702D"/>
    <w:rsid w:val="00B12248"/>
    <w:rsid w:val="00B12FC4"/>
    <w:rsid w:val="00B14587"/>
    <w:rsid w:val="00B1582B"/>
    <w:rsid w:val="00B16FF3"/>
    <w:rsid w:val="00B17FEE"/>
    <w:rsid w:val="00B20B49"/>
    <w:rsid w:val="00B2359A"/>
    <w:rsid w:val="00B2510D"/>
    <w:rsid w:val="00B25623"/>
    <w:rsid w:val="00B47219"/>
    <w:rsid w:val="00B473C2"/>
    <w:rsid w:val="00B515B8"/>
    <w:rsid w:val="00B51BE8"/>
    <w:rsid w:val="00B5430A"/>
    <w:rsid w:val="00B60FB5"/>
    <w:rsid w:val="00B61158"/>
    <w:rsid w:val="00B62C8B"/>
    <w:rsid w:val="00B666E1"/>
    <w:rsid w:val="00B71219"/>
    <w:rsid w:val="00B72943"/>
    <w:rsid w:val="00B73043"/>
    <w:rsid w:val="00B74070"/>
    <w:rsid w:val="00B945CC"/>
    <w:rsid w:val="00B95457"/>
    <w:rsid w:val="00B95FF4"/>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0AA4"/>
    <w:rsid w:val="00C03294"/>
    <w:rsid w:val="00C05835"/>
    <w:rsid w:val="00C07A79"/>
    <w:rsid w:val="00C12602"/>
    <w:rsid w:val="00C15BFB"/>
    <w:rsid w:val="00C21C3F"/>
    <w:rsid w:val="00C23172"/>
    <w:rsid w:val="00C31FCE"/>
    <w:rsid w:val="00C3292B"/>
    <w:rsid w:val="00C33015"/>
    <w:rsid w:val="00C3552D"/>
    <w:rsid w:val="00C35AA8"/>
    <w:rsid w:val="00C450D9"/>
    <w:rsid w:val="00C451CE"/>
    <w:rsid w:val="00C46870"/>
    <w:rsid w:val="00C47D6D"/>
    <w:rsid w:val="00C47EE8"/>
    <w:rsid w:val="00C52078"/>
    <w:rsid w:val="00C52A53"/>
    <w:rsid w:val="00C52EB8"/>
    <w:rsid w:val="00C7001F"/>
    <w:rsid w:val="00C80246"/>
    <w:rsid w:val="00C82E23"/>
    <w:rsid w:val="00C83A2B"/>
    <w:rsid w:val="00C84567"/>
    <w:rsid w:val="00C84F31"/>
    <w:rsid w:val="00C92258"/>
    <w:rsid w:val="00C94BA5"/>
    <w:rsid w:val="00CB3238"/>
    <w:rsid w:val="00CB3777"/>
    <w:rsid w:val="00CB3B06"/>
    <w:rsid w:val="00CB432F"/>
    <w:rsid w:val="00CB5862"/>
    <w:rsid w:val="00CC0BEE"/>
    <w:rsid w:val="00CC166A"/>
    <w:rsid w:val="00CC19A1"/>
    <w:rsid w:val="00CC3391"/>
    <w:rsid w:val="00CC36DD"/>
    <w:rsid w:val="00CD4C08"/>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0503"/>
    <w:rsid w:val="00D27E93"/>
    <w:rsid w:val="00D30870"/>
    <w:rsid w:val="00D42739"/>
    <w:rsid w:val="00D4369C"/>
    <w:rsid w:val="00D443C4"/>
    <w:rsid w:val="00D44ACA"/>
    <w:rsid w:val="00D4745A"/>
    <w:rsid w:val="00D50693"/>
    <w:rsid w:val="00D50A54"/>
    <w:rsid w:val="00D536D9"/>
    <w:rsid w:val="00D5403D"/>
    <w:rsid w:val="00D54678"/>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20B4"/>
    <w:rsid w:val="00E1301E"/>
    <w:rsid w:val="00E158CE"/>
    <w:rsid w:val="00E2554E"/>
    <w:rsid w:val="00E2632F"/>
    <w:rsid w:val="00E3081D"/>
    <w:rsid w:val="00E35144"/>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7209C"/>
    <w:rsid w:val="00E74A8A"/>
    <w:rsid w:val="00E858BC"/>
    <w:rsid w:val="00E915D8"/>
    <w:rsid w:val="00E94A10"/>
    <w:rsid w:val="00E9745A"/>
    <w:rsid w:val="00EA4BBD"/>
    <w:rsid w:val="00EB0F02"/>
    <w:rsid w:val="00EB58C1"/>
    <w:rsid w:val="00EB6CA1"/>
    <w:rsid w:val="00EC06D5"/>
    <w:rsid w:val="00EC2ED5"/>
    <w:rsid w:val="00EC5379"/>
    <w:rsid w:val="00ED0C7B"/>
    <w:rsid w:val="00ED1379"/>
    <w:rsid w:val="00ED4BCA"/>
    <w:rsid w:val="00ED5501"/>
    <w:rsid w:val="00ED7CB7"/>
    <w:rsid w:val="00EE1500"/>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1123"/>
    <w:rsid w:val="00F45E00"/>
    <w:rsid w:val="00F47153"/>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20C"/>
    <w:rsid w:val="00FB0AD5"/>
    <w:rsid w:val="00FB236D"/>
    <w:rsid w:val="00FC0283"/>
    <w:rsid w:val="00FC4DB9"/>
    <w:rsid w:val="00FD1598"/>
    <w:rsid w:val="00FD1C2E"/>
    <w:rsid w:val="00FD263A"/>
    <w:rsid w:val="00FD5066"/>
    <w:rsid w:val="00FD528D"/>
    <w:rsid w:val="00FD7DF4"/>
    <w:rsid w:val="00FE3FD9"/>
    <w:rsid w:val="00FE73C6"/>
    <w:rsid w:val="00FF1A65"/>
    <w:rsid w:val="00FF34BC"/>
    <w:rsid w:val="00FF36B4"/>
    <w:rsid w:val="00FF6546"/>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8E214B3"/>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E77BBF-576A-49DF-86CB-A9C12EEE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eastAsia="宋体"/>
      <w:sz w:val="18"/>
      <w:szCs w:val="18"/>
    </w:rPr>
  </w:style>
  <w:style w:type="paragraph" w:styleId="a4">
    <w:name w:val="Body Text Indent"/>
    <w:basedOn w:val="a"/>
    <w:link w:val="Char0"/>
    <w:pPr>
      <w:ind w:firstLineChars="200" w:firstLine="560"/>
    </w:pPr>
    <w:rPr>
      <w:rFonts w:ascii="Times New Roman" w:eastAsia="宋体" w:hAnsi="Times New Roman" w:cs="Times New Roman"/>
      <w:sz w:val="28"/>
    </w:rPr>
  </w:style>
  <w:style w:type="paragraph" w:styleId="a5">
    <w:name w:val="Plain Text"/>
    <w:basedOn w:val="a"/>
    <w:link w:val="Char1"/>
    <w:rPr>
      <w:rFonts w:ascii="宋体" w:eastAsia="宋体" w:hAnsi="Courier New" w:cs="Courier New"/>
      <w:szCs w:val="21"/>
    </w:rPr>
  </w:style>
  <w:style w:type="paragraph" w:styleId="a6">
    <w:name w:val="Date"/>
    <w:basedOn w:val="a"/>
    <w:next w:val="a"/>
    <w:link w:val="Char2"/>
    <w:pPr>
      <w:ind w:leftChars="2500" w:left="100"/>
    </w:pPr>
  </w:style>
  <w:style w:type="paragraph" w:styleId="a7">
    <w:name w:val="Balloon Text"/>
    <w:basedOn w:val="a"/>
    <w:link w:val="Char3"/>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semiHidden/>
    <w:unhideWhenUsed/>
    <w:rPr>
      <w:rFonts w:ascii="Times New Roman" w:hAnsi="Times New Roman" w:cs="Times New Roman"/>
      <w:sz w:val="24"/>
    </w:rPr>
  </w:style>
  <w:style w:type="table" w:styleId="ab">
    <w:name w:val="Table Grid"/>
    <w:basedOn w:val="a1"/>
    <w:uiPriority w:val="5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qFormat/>
  </w:style>
  <w:style w:type="character" w:styleId="ad">
    <w:name w:val="FollowedHyperlink"/>
    <w:basedOn w:val="a0"/>
    <w:uiPriority w:val="99"/>
    <w:semiHidden/>
    <w:unhideWhenUsed/>
    <w:rPr>
      <w:color w:val="954F72"/>
      <w:u w:val="single"/>
    </w:rPr>
  </w:style>
  <w:style w:type="character" w:styleId="ae">
    <w:name w:val="Hyperlink"/>
    <w:basedOn w:val="a0"/>
    <w:uiPriority w:val="99"/>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rPr>
      <w:rFonts w:asciiTheme="minorHAnsi" w:eastAsiaTheme="minorEastAsia" w:hAnsiTheme="minorHAnsi" w:cstheme="minorBidi"/>
      <w:kern w:val="2"/>
      <w:sz w:val="21"/>
      <w:szCs w:val="24"/>
    </w:rPr>
  </w:style>
  <w:style w:type="character" w:customStyle="1" w:styleId="Char0">
    <w:name w:val="正文文本缩进 Char"/>
    <w:basedOn w:val="a0"/>
    <w:link w:val="a4"/>
    <w:rPr>
      <w:kern w:val="2"/>
      <w:sz w:val="28"/>
      <w:szCs w:val="24"/>
    </w:rPr>
  </w:style>
  <w:style w:type="character" w:customStyle="1" w:styleId="2Char">
    <w:name w:val="标题 2 Char"/>
    <w:basedOn w:val="a0"/>
    <w:link w:val="2"/>
    <w:uiPriority w:val="9"/>
    <w:rPr>
      <w:rFonts w:ascii="宋体" w:hAnsi="宋体" w:cs="宋体"/>
      <w:b/>
      <w:bCs/>
      <w:sz w:val="36"/>
      <w:szCs w:val="36"/>
    </w:rPr>
  </w:style>
  <w:style w:type="character" w:customStyle="1" w:styleId="Char1">
    <w:name w:val="纯文本 Char"/>
    <w:basedOn w:val="a0"/>
    <w:link w:val="a5"/>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f">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pPr>
      <w:widowControl/>
      <w:spacing w:before="100" w:beforeAutospacing="1" w:after="100" w:afterAutospacing="1"/>
      <w:jc w:val="center"/>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72">
    <w:name w:val="xl7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5">
    <w:name w:val="xl75"/>
    <w:basedOn w:val="a"/>
    <w:qFormat/>
    <w:pPr>
      <w:widowControl/>
      <w:spacing w:before="100" w:beforeAutospacing="1" w:after="100" w:afterAutospacing="1"/>
      <w:jc w:val="center"/>
    </w:pPr>
    <w:rPr>
      <w:rFonts w:ascii="宋体" w:eastAsia="宋体" w:hAnsi="宋体" w:cs="宋体"/>
      <w:kern w:val="0"/>
      <w:sz w:val="18"/>
      <w:szCs w:val="18"/>
    </w:rPr>
  </w:style>
  <w:style w:type="paragraph" w:customStyle="1" w:styleId="xl76">
    <w:name w:val="xl76"/>
    <w:basedOn w:val="a"/>
    <w:pPr>
      <w:widowControl/>
      <w:spacing w:before="100" w:beforeAutospacing="1" w:after="100" w:afterAutospacing="1"/>
      <w:jc w:val="center"/>
    </w:pPr>
    <w:rPr>
      <w:rFonts w:ascii="宋体" w:eastAsia="宋体" w:hAnsi="宋体" w:cs="宋体"/>
      <w:b/>
      <w:bCs/>
      <w:kern w:val="0"/>
      <w:sz w:val="18"/>
      <w:szCs w:val="18"/>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9">
    <w:name w:val="xl7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831E-9F9D-48C6-9AC8-4989F84B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2857</TotalTime>
  <Pages>23</Pages>
  <Words>1788</Words>
  <Characters>10193</Characters>
  <Application>Microsoft Office Word</Application>
  <DocSecurity>0</DocSecurity>
  <Lines>84</Lines>
  <Paragraphs>23</Paragraphs>
  <ScaleCrop>false</ScaleCrop>
  <Company>User</Company>
  <LinksUpToDate>false</LinksUpToDate>
  <CharactersWithSpaces>11958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403</cp:revision>
  <cp:lastPrinted>2018-12-06T08:17:00Z</cp:lastPrinted>
  <dcterms:created xsi:type="dcterms:W3CDTF">2019-06-17T08:16:00Z</dcterms:created>
  <dcterms:modified xsi:type="dcterms:W3CDTF">2023-12-12T03:17:00Z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32C0A41CC68745A5B788D798A1F3A849_12</vt:lpwstr>
  </property>
</Properties>
</file>