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10" w:rsidRDefault="00046DAD">
      <w:pPr>
        <w:jc w:val="center"/>
        <w:rPr>
          <w:rFonts w:ascii="宋体" w:eastAsia="宋体" w:hAnsi="宋体"/>
          <w:b/>
          <w:sz w:val="32"/>
          <w:szCs w:val="32"/>
        </w:rPr>
      </w:pPr>
      <w:r>
        <w:rPr>
          <w:rFonts w:ascii="宋体" w:eastAsia="宋体" w:hAnsi="宋体" w:hint="eastAsia"/>
          <w:b/>
          <w:sz w:val="32"/>
          <w:szCs w:val="32"/>
        </w:rPr>
        <w:t>2</w:t>
      </w:r>
      <w:r>
        <w:rPr>
          <w:rFonts w:ascii="宋体" w:eastAsia="宋体" w:hAnsi="宋体"/>
          <w:b/>
          <w:sz w:val="32"/>
          <w:szCs w:val="32"/>
        </w:rPr>
        <w:t>022</w:t>
      </w:r>
      <w:r>
        <w:rPr>
          <w:rFonts w:ascii="宋体" w:eastAsia="宋体" w:hAnsi="宋体" w:hint="eastAsia"/>
          <w:b/>
          <w:sz w:val="32"/>
          <w:szCs w:val="32"/>
        </w:rPr>
        <w:t>年百大电器</w:t>
      </w:r>
      <w:r w:rsidR="00E675C3">
        <w:rPr>
          <w:rFonts w:ascii="宋体" w:eastAsia="宋体" w:hAnsi="宋体" w:hint="eastAsia"/>
          <w:b/>
          <w:sz w:val="32"/>
          <w:szCs w:val="32"/>
        </w:rPr>
        <w:t>全省门店</w:t>
      </w:r>
      <w:r>
        <w:rPr>
          <w:rFonts w:ascii="宋体" w:eastAsia="宋体" w:hAnsi="宋体" w:hint="eastAsia"/>
          <w:b/>
          <w:sz w:val="32"/>
          <w:szCs w:val="32"/>
        </w:rPr>
        <w:t>家电商品物流配送服务项目</w:t>
      </w:r>
    </w:p>
    <w:p w:rsidR="00126F10" w:rsidRDefault="00E675C3">
      <w:pPr>
        <w:jc w:val="center"/>
        <w:rPr>
          <w:rFonts w:ascii="宋体" w:eastAsia="宋体" w:hAnsi="宋体"/>
          <w:b/>
          <w:sz w:val="32"/>
          <w:szCs w:val="32"/>
        </w:rPr>
      </w:pPr>
      <w:r>
        <w:rPr>
          <w:rFonts w:ascii="宋体" w:eastAsia="宋体" w:hAnsi="宋体" w:hint="eastAsia"/>
          <w:b/>
          <w:sz w:val="32"/>
          <w:szCs w:val="32"/>
        </w:rPr>
        <w:t>公开</w:t>
      </w:r>
      <w:r w:rsidR="00046DAD">
        <w:rPr>
          <w:rFonts w:ascii="宋体" w:eastAsia="宋体" w:hAnsi="宋体" w:hint="eastAsia"/>
          <w:b/>
          <w:sz w:val="32"/>
          <w:szCs w:val="32"/>
        </w:rPr>
        <w:t>询价</w:t>
      </w:r>
      <w:r>
        <w:rPr>
          <w:rFonts w:ascii="宋体" w:eastAsia="宋体" w:hAnsi="宋体" w:hint="eastAsia"/>
          <w:b/>
          <w:sz w:val="32"/>
          <w:szCs w:val="32"/>
        </w:rPr>
        <w:t>函</w:t>
      </w:r>
    </w:p>
    <w:p w:rsidR="00126F10" w:rsidRDefault="00126F10">
      <w:pPr>
        <w:jc w:val="center"/>
        <w:rPr>
          <w:rFonts w:ascii="宋体" w:eastAsia="宋体" w:hAnsi="宋体"/>
          <w:b/>
          <w:sz w:val="36"/>
          <w:szCs w:val="36"/>
        </w:rPr>
      </w:pPr>
    </w:p>
    <w:p w:rsidR="00126F10" w:rsidRDefault="00046DAD">
      <w:pPr>
        <w:spacing w:line="360" w:lineRule="auto"/>
        <w:ind w:firstLine="480"/>
        <w:rPr>
          <w:rFonts w:ascii="宋体" w:eastAsia="宋体" w:hAnsi="宋体"/>
          <w:sz w:val="24"/>
          <w:szCs w:val="24"/>
        </w:rPr>
      </w:pPr>
      <w:r>
        <w:rPr>
          <w:rFonts w:ascii="宋体" w:eastAsia="宋体" w:hAnsi="宋体" w:hint="eastAsia"/>
          <w:sz w:val="24"/>
          <w:szCs w:val="24"/>
        </w:rPr>
        <w:t>我公司现对百大电器安徽省内家电商品配送服务项目进行市场询价，欢迎合格的报价人参与报价，相关事项如下：</w:t>
      </w:r>
    </w:p>
    <w:p w:rsidR="00126F10" w:rsidRDefault="00046DAD">
      <w:pPr>
        <w:pStyle w:val="a8"/>
        <w:spacing w:line="360" w:lineRule="auto"/>
        <w:ind w:left="482" w:firstLineChars="0" w:firstLine="0"/>
        <w:rPr>
          <w:rFonts w:ascii="宋体" w:eastAsia="宋体" w:hAnsi="宋体"/>
          <w:b/>
          <w:sz w:val="24"/>
          <w:szCs w:val="24"/>
        </w:rPr>
      </w:pPr>
      <w:r>
        <w:rPr>
          <w:rFonts w:ascii="宋体" w:eastAsia="宋体" w:hAnsi="宋体" w:hint="eastAsia"/>
          <w:b/>
          <w:sz w:val="24"/>
          <w:szCs w:val="24"/>
        </w:rPr>
        <w:t>一、询价项目简介：</w:t>
      </w:r>
    </w:p>
    <w:p w:rsidR="00126F10" w:rsidRDefault="00046DAD">
      <w:pPr>
        <w:pStyle w:val="a8"/>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项目名称：百大电器安徽省内</w:t>
      </w:r>
      <w:r w:rsidR="00E675C3">
        <w:rPr>
          <w:rFonts w:ascii="宋体" w:eastAsia="宋体" w:hAnsi="宋体" w:hint="eastAsia"/>
          <w:sz w:val="24"/>
          <w:szCs w:val="24"/>
        </w:rPr>
        <w:t>门店</w:t>
      </w:r>
      <w:r>
        <w:rPr>
          <w:rFonts w:ascii="宋体" w:eastAsia="宋体" w:hAnsi="宋体" w:hint="eastAsia"/>
          <w:sz w:val="24"/>
          <w:szCs w:val="24"/>
        </w:rPr>
        <w:t>家电商品物流配送服务</w:t>
      </w:r>
    </w:p>
    <w:p w:rsidR="00126F10" w:rsidRDefault="00046DAD">
      <w:pPr>
        <w:pStyle w:val="a8"/>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项目服务内容：</w:t>
      </w:r>
    </w:p>
    <w:p w:rsidR="00126F10" w:rsidRDefault="00046DAD">
      <w:pPr>
        <w:pStyle w:val="a8"/>
        <w:spacing w:line="360" w:lineRule="auto"/>
        <w:ind w:left="480" w:firstLineChars="0" w:firstLine="0"/>
        <w:rPr>
          <w:rFonts w:ascii="宋体" w:eastAsia="宋体" w:hAnsi="宋体"/>
          <w:sz w:val="24"/>
          <w:szCs w:val="24"/>
        </w:rPr>
      </w:pPr>
      <w:r>
        <w:rPr>
          <w:rFonts w:ascii="宋体" w:eastAsia="宋体" w:hAnsi="宋体" w:hint="eastAsia"/>
          <w:sz w:val="24"/>
          <w:szCs w:val="24"/>
        </w:rPr>
        <w:t>2.1配送商品的品类：百大电器销售的家电类产品，包括空调类、冰洗类、彩电类、厨卫类等。</w:t>
      </w:r>
    </w:p>
    <w:p w:rsidR="00126F10" w:rsidRDefault="00046DAD">
      <w:pPr>
        <w:pStyle w:val="a8"/>
        <w:spacing w:line="360" w:lineRule="auto"/>
        <w:ind w:left="480" w:firstLineChars="0" w:firstLine="0"/>
        <w:rPr>
          <w:rFonts w:ascii="宋体" w:eastAsia="宋体" w:hAnsi="宋体"/>
          <w:sz w:val="24"/>
          <w:szCs w:val="24"/>
        </w:rPr>
      </w:pPr>
      <w:r>
        <w:rPr>
          <w:rFonts w:ascii="宋体" w:eastAsia="宋体" w:hAnsi="宋体" w:hint="eastAsia"/>
          <w:sz w:val="24"/>
          <w:szCs w:val="24"/>
        </w:rPr>
        <w:t>2.2配送方式：零售配送、移仓配送。</w:t>
      </w:r>
    </w:p>
    <w:p w:rsidR="00126F10" w:rsidRDefault="00046DAD">
      <w:pPr>
        <w:spacing w:line="360" w:lineRule="auto"/>
        <w:ind w:left="480"/>
        <w:rPr>
          <w:rFonts w:ascii="宋体" w:eastAsia="宋体" w:hAnsi="宋体"/>
          <w:sz w:val="24"/>
          <w:szCs w:val="24"/>
        </w:rPr>
      </w:pPr>
      <w:r>
        <w:rPr>
          <w:rFonts w:ascii="宋体" w:eastAsia="宋体" w:hAnsi="宋体" w:hint="eastAsia"/>
          <w:sz w:val="24"/>
          <w:szCs w:val="24"/>
        </w:rPr>
        <w:t>2.2.1零售配送：百大电器安徽省内</w:t>
      </w:r>
      <w:r>
        <w:rPr>
          <w:rFonts w:ascii="宋体" w:eastAsia="宋体" w:hAnsi="宋体"/>
          <w:sz w:val="24"/>
          <w:szCs w:val="24"/>
        </w:rPr>
        <w:t>23</w:t>
      </w:r>
      <w:r>
        <w:rPr>
          <w:rFonts w:ascii="宋体" w:eastAsia="宋体" w:hAnsi="宋体" w:hint="eastAsia"/>
          <w:sz w:val="24"/>
          <w:szCs w:val="24"/>
        </w:rPr>
        <w:t>家门店销售的家电类产品的配送，运输以台为单位，从我司各城市仓库装车配送到对应城市顾客指定地点。</w:t>
      </w:r>
    </w:p>
    <w:p w:rsidR="005A1BDB" w:rsidRDefault="005A1BDB">
      <w:pPr>
        <w:spacing w:line="360" w:lineRule="auto"/>
        <w:ind w:left="480"/>
        <w:rPr>
          <w:rFonts w:ascii="宋体" w:eastAsia="宋体" w:hAnsi="宋体"/>
          <w:sz w:val="24"/>
          <w:szCs w:val="24"/>
        </w:rPr>
      </w:pPr>
      <w:r>
        <w:rPr>
          <w:rFonts w:ascii="宋体" w:eastAsia="宋体" w:hAnsi="宋体" w:hint="eastAsia"/>
          <w:sz w:val="24"/>
          <w:szCs w:val="24"/>
        </w:rPr>
        <w:t>配送时间：每日8：0</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18</w:t>
      </w:r>
      <w:r>
        <w:rPr>
          <w:rFonts w:ascii="宋体" w:eastAsia="宋体" w:hAnsi="宋体" w:hint="eastAsia"/>
          <w:sz w:val="24"/>
          <w:szCs w:val="24"/>
        </w:rPr>
        <w:t>：0</w:t>
      </w:r>
      <w:r>
        <w:rPr>
          <w:rFonts w:ascii="宋体" w:eastAsia="宋体" w:hAnsi="宋体"/>
          <w:sz w:val="24"/>
          <w:szCs w:val="24"/>
        </w:rPr>
        <w:t>0</w:t>
      </w:r>
    </w:p>
    <w:p w:rsidR="005A1BDB" w:rsidRDefault="005A1BDB">
      <w:pPr>
        <w:spacing w:line="360" w:lineRule="auto"/>
        <w:ind w:left="480"/>
        <w:rPr>
          <w:rFonts w:ascii="宋体" w:eastAsia="宋体" w:hAnsi="宋体"/>
          <w:sz w:val="24"/>
          <w:szCs w:val="24"/>
        </w:rPr>
      </w:pPr>
      <w:r>
        <w:rPr>
          <w:rFonts w:ascii="宋体" w:eastAsia="宋体" w:hAnsi="宋体" w:hint="eastAsia"/>
          <w:sz w:val="24"/>
          <w:szCs w:val="24"/>
        </w:rPr>
        <w:t>配送时效：以商品销售订单时间为起点，2</w:t>
      </w:r>
      <w:r>
        <w:rPr>
          <w:rFonts w:ascii="宋体" w:eastAsia="宋体" w:hAnsi="宋体"/>
          <w:sz w:val="24"/>
          <w:szCs w:val="24"/>
        </w:rPr>
        <w:t>4</w:t>
      </w:r>
      <w:r>
        <w:rPr>
          <w:rFonts w:ascii="宋体" w:eastAsia="宋体" w:hAnsi="宋体" w:hint="eastAsia"/>
          <w:sz w:val="24"/>
          <w:szCs w:val="24"/>
        </w:rPr>
        <w:t>小时内送货至指定地点</w:t>
      </w:r>
      <w:r w:rsidR="00200ED1">
        <w:rPr>
          <w:rFonts w:ascii="宋体" w:eastAsia="宋体" w:hAnsi="宋体" w:hint="eastAsia"/>
          <w:sz w:val="24"/>
          <w:szCs w:val="24"/>
        </w:rPr>
        <w:t>。</w:t>
      </w:r>
    </w:p>
    <w:p w:rsidR="00126F10" w:rsidRDefault="00046DAD">
      <w:pPr>
        <w:spacing w:line="360" w:lineRule="auto"/>
        <w:ind w:left="480"/>
        <w:rPr>
          <w:rFonts w:ascii="宋体" w:eastAsia="宋体" w:hAnsi="宋体"/>
          <w:sz w:val="24"/>
          <w:szCs w:val="24"/>
        </w:rPr>
      </w:pPr>
      <w:r>
        <w:rPr>
          <w:rFonts w:ascii="宋体" w:eastAsia="宋体" w:hAnsi="宋体" w:hint="eastAsia"/>
          <w:sz w:val="24"/>
          <w:szCs w:val="24"/>
        </w:rPr>
        <w:t>2.2.2移仓配送：将仓库家电类产品，运输以车为单位，从我司合肥仓库配送到百大电器在安徽省内合肥以外城市的家电仓库。</w:t>
      </w:r>
    </w:p>
    <w:p w:rsidR="00126F10" w:rsidRPr="005A1BDB" w:rsidRDefault="005A1BDB">
      <w:pPr>
        <w:spacing w:line="360" w:lineRule="auto"/>
        <w:ind w:left="480"/>
        <w:rPr>
          <w:rFonts w:ascii="宋体" w:eastAsia="宋体" w:hAnsi="宋体"/>
          <w:color w:val="000000" w:themeColor="text1"/>
          <w:sz w:val="24"/>
          <w:szCs w:val="24"/>
        </w:rPr>
      </w:pPr>
      <w:r w:rsidRPr="005A1BDB">
        <w:rPr>
          <w:rFonts w:ascii="宋体" w:eastAsia="宋体" w:hAnsi="宋体" w:hint="eastAsia"/>
          <w:color w:val="000000" w:themeColor="text1"/>
          <w:sz w:val="24"/>
          <w:szCs w:val="24"/>
        </w:rPr>
        <w:t>配送时效：</w:t>
      </w:r>
      <w:r w:rsidR="00200ED1">
        <w:rPr>
          <w:rFonts w:ascii="宋体" w:eastAsia="宋体" w:hAnsi="宋体" w:hint="eastAsia"/>
          <w:color w:val="000000" w:themeColor="text1"/>
          <w:sz w:val="24"/>
          <w:szCs w:val="24"/>
        </w:rPr>
        <w:t>根据门店销售需求来确定配送频次。</w:t>
      </w:r>
    </w:p>
    <w:p w:rsidR="00126F10" w:rsidRDefault="00046DAD">
      <w:pPr>
        <w:spacing w:line="360" w:lineRule="auto"/>
        <w:ind w:left="480"/>
        <w:rPr>
          <w:rFonts w:ascii="宋体" w:eastAsia="宋体" w:hAnsi="宋体"/>
          <w:sz w:val="24"/>
          <w:szCs w:val="24"/>
        </w:rPr>
      </w:pPr>
      <w:r>
        <w:rPr>
          <w:rFonts w:ascii="宋体" w:eastAsia="宋体" w:hAnsi="宋体" w:hint="eastAsia"/>
          <w:sz w:val="24"/>
          <w:szCs w:val="24"/>
        </w:rPr>
        <w:t>3、百大电器安徽省内仓库地址</w:t>
      </w:r>
      <w:r w:rsidR="00200ED1">
        <w:rPr>
          <w:rFonts w:ascii="宋体" w:eastAsia="宋体" w:hAnsi="宋体" w:hint="eastAsia"/>
          <w:sz w:val="24"/>
          <w:szCs w:val="24"/>
        </w:rPr>
        <w:t>及联系方式</w:t>
      </w:r>
      <w:r>
        <w:rPr>
          <w:rFonts w:ascii="宋体" w:eastAsia="宋体" w:hAnsi="宋体" w:hint="eastAsia"/>
          <w:sz w:val="24"/>
          <w:szCs w:val="24"/>
        </w:rPr>
        <w:t>：</w:t>
      </w:r>
    </w:p>
    <w:p w:rsidR="00200ED1" w:rsidRDefault="00200ED1">
      <w:pPr>
        <w:spacing w:line="360" w:lineRule="auto"/>
        <w:ind w:left="480"/>
        <w:rPr>
          <w:rFonts w:ascii="宋体" w:eastAsia="宋体" w:hAnsi="宋体"/>
          <w:sz w:val="24"/>
          <w:szCs w:val="24"/>
        </w:rPr>
      </w:pPr>
      <w:r>
        <w:rPr>
          <w:rFonts w:ascii="宋体" w:eastAsia="宋体" w:hAnsi="宋体" w:hint="eastAsia"/>
          <w:b/>
          <w:sz w:val="24"/>
          <w:szCs w:val="24"/>
        </w:rPr>
        <w:t>（1）</w:t>
      </w:r>
      <w:r w:rsidR="00046DAD">
        <w:rPr>
          <w:rFonts w:ascii="宋体" w:eastAsia="宋体" w:hAnsi="宋体" w:hint="eastAsia"/>
          <w:b/>
          <w:sz w:val="24"/>
          <w:szCs w:val="24"/>
        </w:rPr>
        <w:t>合肥：</w:t>
      </w:r>
      <w:r w:rsidR="00046DAD">
        <w:rPr>
          <w:rFonts w:ascii="宋体" w:eastAsia="宋体" w:hAnsi="宋体" w:hint="eastAsia"/>
          <w:sz w:val="24"/>
          <w:szCs w:val="24"/>
        </w:rPr>
        <w:t>合肥市瑶海区当涂北路与月华路交口东北1</w:t>
      </w:r>
      <w:r w:rsidR="00046DAD">
        <w:rPr>
          <w:rFonts w:ascii="宋体" w:eastAsia="宋体" w:hAnsi="宋体"/>
          <w:sz w:val="24"/>
          <w:szCs w:val="24"/>
        </w:rPr>
        <w:t>50</w:t>
      </w:r>
      <w:r w:rsidR="00046DAD">
        <w:rPr>
          <w:rFonts w:ascii="宋体" w:eastAsia="宋体" w:hAnsi="宋体" w:hint="eastAsia"/>
          <w:sz w:val="24"/>
          <w:szCs w:val="24"/>
        </w:rPr>
        <w:t>米</w:t>
      </w:r>
      <w:r>
        <w:rPr>
          <w:rFonts w:ascii="宋体" w:eastAsia="宋体" w:hAnsi="宋体" w:hint="eastAsia"/>
          <w:sz w:val="24"/>
          <w:szCs w:val="24"/>
        </w:rPr>
        <w:t xml:space="preserve"> </w:t>
      </w:r>
      <w:r>
        <w:rPr>
          <w:rFonts w:ascii="宋体" w:eastAsia="宋体" w:hAnsi="宋体"/>
          <w:sz w:val="24"/>
          <w:szCs w:val="24"/>
        </w:rPr>
        <w:t xml:space="preserve"> </w:t>
      </w:r>
    </w:p>
    <w:p w:rsidR="00126F10" w:rsidRDefault="00200ED1">
      <w:pPr>
        <w:spacing w:line="360" w:lineRule="auto"/>
        <w:ind w:left="480"/>
        <w:rPr>
          <w:rFonts w:ascii="宋体" w:eastAsia="宋体" w:hAnsi="宋体"/>
          <w:sz w:val="24"/>
          <w:szCs w:val="24"/>
        </w:rPr>
      </w:pPr>
      <w:r>
        <w:rPr>
          <w:rFonts w:ascii="宋体" w:eastAsia="宋体" w:hAnsi="宋体" w:hint="eastAsia"/>
          <w:sz w:val="24"/>
          <w:szCs w:val="24"/>
        </w:rPr>
        <w:t xml:space="preserve">联系人：杨连东 </w:t>
      </w:r>
      <w:r>
        <w:rPr>
          <w:rFonts w:ascii="宋体" w:eastAsia="宋体" w:hAnsi="宋体"/>
          <w:sz w:val="24"/>
          <w:szCs w:val="24"/>
        </w:rPr>
        <w:t xml:space="preserve"> 0551</w:t>
      </w:r>
      <w:r>
        <w:rPr>
          <w:rFonts w:ascii="宋体" w:eastAsia="宋体" w:hAnsi="宋体" w:hint="eastAsia"/>
          <w:sz w:val="24"/>
          <w:szCs w:val="24"/>
        </w:rPr>
        <w:t>-</w:t>
      </w:r>
      <w:r>
        <w:rPr>
          <w:rFonts w:ascii="宋体" w:eastAsia="宋体" w:hAnsi="宋体"/>
          <w:sz w:val="24"/>
          <w:szCs w:val="24"/>
        </w:rPr>
        <w:t>64394681</w:t>
      </w:r>
    </w:p>
    <w:p w:rsidR="00126F10" w:rsidRDefault="00200ED1">
      <w:pPr>
        <w:spacing w:line="360" w:lineRule="auto"/>
        <w:ind w:left="480"/>
        <w:rPr>
          <w:rFonts w:ascii="宋体" w:eastAsia="宋体" w:hAnsi="宋体"/>
          <w:sz w:val="24"/>
          <w:szCs w:val="24"/>
        </w:rPr>
      </w:pPr>
      <w:r>
        <w:rPr>
          <w:rFonts w:ascii="宋体" w:eastAsia="宋体" w:hAnsi="宋体" w:hint="eastAsia"/>
          <w:b/>
          <w:sz w:val="24"/>
          <w:szCs w:val="24"/>
        </w:rPr>
        <w:t>（2）</w:t>
      </w:r>
      <w:r w:rsidR="00046DAD">
        <w:rPr>
          <w:rFonts w:ascii="宋体" w:eastAsia="宋体" w:hAnsi="宋体" w:hint="eastAsia"/>
          <w:b/>
          <w:sz w:val="24"/>
          <w:szCs w:val="24"/>
        </w:rPr>
        <w:t>蚌埠：</w:t>
      </w:r>
      <w:r w:rsidR="00046DAD">
        <w:rPr>
          <w:rFonts w:ascii="宋体" w:eastAsia="宋体" w:hAnsi="宋体" w:hint="eastAsia"/>
          <w:sz w:val="24"/>
          <w:szCs w:val="24"/>
        </w:rPr>
        <w:t>蚌埠市蚌山区朝阳南路1</w:t>
      </w:r>
      <w:r w:rsidR="00046DAD">
        <w:rPr>
          <w:rFonts w:ascii="宋体" w:eastAsia="宋体" w:hAnsi="宋体"/>
          <w:sz w:val="24"/>
          <w:szCs w:val="24"/>
        </w:rPr>
        <w:t>388</w:t>
      </w:r>
      <w:r w:rsidR="00046DAD">
        <w:rPr>
          <w:rFonts w:ascii="宋体" w:eastAsia="宋体" w:hAnsi="宋体" w:hint="eastAsia"/>
          <w:sz w:val="24"/>
          <w:szCs w:val="24"/>
        </w:rPr>
        <w:t>号百大物流园</w:t>
      </w:r>
    </w:p>
    <w:p w:rsidR="00200ED1" w:rsidRPr="00200ED1" w:rsidRDefault="00200ED1">
      <w:pPr>
        <w:spacing w:line="360" w:lineRule="auto"/>
        <w:ind w:left="480"/>
        <w:rPr>
          <w:rFonts w:ascii="宋体" w:eastAsia="宋体" w:hAnsi="宋体"/>
          <w:sz w:val="24"/>
          <w:szCs w:val="24"/>
        </w:rPr>
      </w:pPr>
      <w:r w:rsidRPr="00200ED1">
        <w:rPr>
          <w:rFonts w:ascii="宋体" w:eastAsia="宋体" w:hAnsi="宋体" w:hint="eastAsia"/>
          <w:sz w:val="24"/>
          <w:szCs w:val="24"/>
        </w:rPr>
        <w:t>联系人：</w:t>
      </w:r>
      <w:r>
        <w:rPr>
          <w:rFonts w:ascii="宋体" w:eastAsia="宋体" w:hAnsi="宋体" w:hint="eastAsia"/>
          <w:sz w:val="24"/>
          <w:szCs w:val="24"/>
        </w:rPr>
        <w:t xml:space="preserve">陈勇 </w:t>
      </w:r>
      <w:r>
        <w:rPr>
          <w:rFonts w:ascii="宋体" w:eastAsia="宋体" w:hAnsi="宋体"/>
          <w:sz w:val="24"/>
          <w:szCs w:val="24"/>
        </w:rPr>
        <w:t xml:space="preserve"> 18056058233</w:t>
      </w:r>
    </w:p>
    <w:p w:rsidR="00126F10" w:rsidRDefault="00200ED1">
      <w:pPr>
        <w:spacing w:line="360" w:lineRule="auto"/>
        <w:ind w:left="480"/>
        <w:rPr>
          <w:rFonts w:ascii="宋体" w:eastAsia="宋体" w:hAnsi="宋体"/>
          <w:sz w:val="24"/>
          <w:szCs w:val="24"/>
        </w:rPr>
      </w:pPr>
      <w:r>
        <w:rPr>
          <w:rFonts w:ascii="宋体" w:eastAsia="宋体" w:hAnsi="宋体" w:hint="eastAsia"/>
          <w:b/>
          <w:sz w:val="24"/>
          <w:szCs w:val="24"/>
        </w:rPr>
        <w:t>（3）</w:t>
      </w:r>
      <w:r w:rsidR="00046DAD">
        <w:rPr>
          <w:rFonts w:ascii="宋体" w:eastAsia="宋体" w:hAnsi="宋体" w:hint="eastAsia"/>
          <w:b/>
          <w:sz w:val="24"/>
          <w:szCs w:val="24"/>
        </w:rPr>
        <w:t>淮南：</w:t>
      </w:r>
      <w:r w:rsidR="00046DAD">
        <w:rPr>
          <w:rFonts w:ascii="宋体" w:eastAsia="宋体" w:hAnsi="宋体" w:hint="eastAsia"/>
          <w:sz w:val="24"/>
          <w:szCs w:val="24"/>
        </w:rPr>
        <w:t>同蚌埠仓库</w:t>
      </w:r>
    </w:p>
    <w:p w:rsidR="00126F10" w:rsidRDefault="00200ED1">
      <w:pPr>
        <w:spacing w:line="360" w:lineRule="auto"/>
        <w:ind w:left="480"/>
        <w:rPr>
          <w:rFonts w:ascii="宋体" w:eastAsia="宋体" w:hAnsi="宋体"/>
          <w:sz w:val="24"/>
          <w:szCs w:val="24"/>
        </w:rPr>
      </w:pPr>
      <w:r>
        <w:rPr>
          <w:rFonts w:ascii="宋体" w:eastAsia="宋体" w:hAnsi="宋体" w:hint="eastAsia"/>
          <w:b/>
          <w:sz w:val="24"/>
          <w:szCs w:val="24"/>
        </w:rPr>
        <w:t>（4）</w:t>
      </w:r>
      <w:r w:rsidR="00046DAD">
        <w:rPr>
          <w:rFonts w:ascii="宋体" w:eastAsia="宋体" w:hAnsi="宋体" w:hint="eastAsia"/>
          <w:b/>
          <w:sz w:val="24"/>
          <w:szCs w:val="24"/>
        </w:rPr>
        <w:t>六安：</w:t>
      </w:r>
      <w:r w:rsidR="00046DAD">
        <w:rPr>
          <w:rFonts w:ascii="宋体" w:eastAsia="宋体" w:hAnsi="宋体" w:hint="eastAsia"/>
          <w:sz w:val="24"/>
          <w:szCs w:val="24"/>
        </w:rPr>
        <w:t>六安市经济开发区寿春路九德路口安徽费洛卡重工传动有限公司内</w:t>
      </w:r>
      <w:r w:rsidR="00046DAD">
        <w:rPr>
          <w:rFonts w:ascii="宋体" w:eastAsia="宋体" w:hAnsi="宋体"/>
          <w:sz w:val="24"/>
          <w:szCs w:val="24"/>
        </w:rPr>
        <w:t>2号厂房</w:t>
      </w:r>
    </w:p>
    <w:p w:rsidR="00200ED1" w:rsidRPr="00200ED1" w:rsidRDefault="00200ED1">
      <w:pPr>
        <w:spacing w:line="360" w:lineRule="auto"/>
        <w:ind w:left="480"/>
        <w:rPr>
          <w:rFonts w:ascii="宋体" w:eastAsia="宋体" w:hAnsi="宋体"/>
          <w:sz w:val="24"/>
          <w:szCs w:val="24"/>
        </w:rPr>
      </w:pPr>
      <w:r w:rsidRPr="00200ED1">
        <w:rPr>
          <w:rFonts w:ascii="宋体" w:eastAsia="宋体" w:hAnsi="宋体" w:hint="eastAsia"/>
          <w:sz w:val="24"/>
          <w:szCs w:val="24"/>
        </w:rPr>
        <w:t>联系人：</w:t>
      </w:r>
      <w:r>
        <w:rPr>
          <w:rFonts w:ascii="宋体" w:eastAsia="宋体" w:hAnsi="宋体" w:hint="eastAsia"/>
          <w:sz w:val="24"/>
          <w:szCs w:val="24"/>
        </w:rPr>
        <w:t xml:space="preserve">杜名秀 </w:t>
      </w:r>
      <w:r>
        <w:rPr>
          <w:rFonts w:ascii="宋体" w:eastAsia="宋体" w:hAnsi="宋体"/>
          <w:sz w:val="24"/>
          <w:szCs w:val="24"/>
        </w:rPr>
        <w:t>18056058268</w:t>
      </w:r>
    </w:p>
    <w:p w:rsidR="00126F10" w:rsidRDefault="00200ED1">
      <w:pPr>
        <w:spacing w:line="360" w:lineRule="auto"/>
        <w:ind w:left="480"/>
        <w:rPr>
          <w:rFonts w:ascii="宋体" w:eastAsia="宋体" w:hAnsi="宋体"/>
          <w:sz w:val="24"/>
          <w:szCs w:val="24"/>
        </w:rPr>
      </w:pPr>
      <w:r>
        <w:rPr>
          <w:rFonts w:ascii="宋体" w:eastAsia="宋体" w:hAnsi="宋体" w:hint="eastAsia"/>
          <w:b/>
          <w:sz w:val="24"/>
          <w:szCs w:val="24"/>
        </w:rPr>
        <w:t>（5）</w:t>
      </w:r>
      <w:r w:rsidR="00046DAD">
        <w:rPr>
          <w:rFonts w:ascii="宋体" w:eastAsia="宋体" w:hAnsi="宋体" w:hint="eastAsia"/>
          <w:b/>
          <w:sz w:val="24"/>
          <w:szCs w:val="24"/>
        </w:rPr>
        <w:t>亳州：</w:t>
      </w:r>
      <w:r w:rsidR="00046DAD">
        <w:rPr>
          <w:rFonts w:ascii="宋体" w:eastAsia="宋体" w:hAnsi="宋体" w:hint="eastAsia"/>
          <w:sz w:val="24"/>
          <w:szCs w:val="24"/>
        </w:rPr>
        <w:t>亳州市谯城区</w:t>
      </w:r>
      <w:r w:rsidR="00046DAD">
        <w:rPr>
          <w:rFonts w:ascii="宋体" w:eastAsia="宋体" w:hAnsi="宋体"/>
          <w:sz w:val="24"/>
          <w:szCs w:val="24"/>
        </w:rPr>
        <w:t>010县道与028乡道交叉口西北50米，佳祥服装</w:t>
      </w:r>
      <w:r w:rsidR="00046DAD">
        <w:rPr>
          <w:rFonts w:ascii="宋体" w:eastAsia="宋体" w:hAnsi="宋体"/>
          <w:sz w:val="24"/>
          <w:szCs w:val="24"/>
        </w:rPr>
        <w:lastRenderedPageBreak/>
        <w:t>厂院内</w:t>
      </w:r>
    </w:p>
    <w:p w:rsidR="00200ED1" w:rsidRPr="00200ED1" w:rsidRDefault="00200ED1">
      <w:pPr>
        <w:spacing w:line="360" w:lineRule="auto"/>
        <w:ind w:left="480"/>
        <w:rPr>
          <w:rFonts w:ascii="宋体" w:eastAsia="宋体" w:hAnsi="宋体"/>
          <w:sz w:val="24"/>
          <w:szCs w:val="24"/>
        </w:rPr>
      </w:pPr>
      <w:r w:rsidRPr="00200ED1">
        <w:rPr>
          <w:rFonts w:ascii="宋体" w:eastAsia="宋体" w:hAnsi="宋体" w:hint="eastAsia"/>
          <w:sz w:val="24"/>
          <w:szCs w:val="24"/>
        </w:rPr>
        <w:t xml:space="preserve">联系人：李伟伟 </w:t>
      </w:r>
      <w:r w:rsidRPr="00200ED1">
        <w:rPr>
          <w:rFonts w:ascii="宋体" w:eastAsia="宋体" w:hAnsi="宋体"/>
          <w:sz w:val="24"/>
          <w:szCs w:val="24"/>
        </w:rPr>
        <w:t>13965775562</w:t>
      </w:r>
    </w:p>
    <w:p w:rsidR="00126F10" w:rsidRDefault="00200ED1">
      <w:pPr>
        <w:spacing w:line="360" w:lineRule="auto"/>
        <w:ind w:left="480"/>
        <w:rPr>
          <w:rFonts w:ascii="宋体" w:eastAsia="宋体" w:hAnsi="宋体"/>
          <w:sz w:val="24"/>
          <w:szCs w:val="24"/>
        </w:rPr>
      </w:pPr>
      <w:r>
        <w:rPr>
          <w:rFonts w:ascii="宋体" w:eastAsia="宋体" w:hAnsi="宋体" w:hint="eastAsia"/>
          <w:b/>
          <w:sz w:val="24"/>
          <w:szCs w:val="24"/>
        </w:rPr>
        <w:t>（6）</w:t>
      </w:r>
      <w:r w:rsidR="00046DAD">
        <w:rPr>
          <w:rFonts w:ascii="宋体" w:eastAsia="宋体" w:hAnsi="宋体" w:hint="eastAsia"/>
          <w:b/>
          <w:sz w:val="24"/>
          <w:szCs w:val="24"/>
        </w:rPr>
        <w:t>黄山：</w:t>
      </w:r>
      <w:r w:rsidR="00046DAD">
        <w:rPr>
          <w:rFonts w:ascii="宋体" w:eastAsia="宋体" w:hAnsi="宋体" w:hint="eastAsia"/>
          <w:sz w:val="24"/>
          <w:szCs w:val="24"/>
        </w:rPr>
        <w:t>黄山市屯溪区阳湖镇屯溪帅鑫工业园区内</w:t>
      </w:r>
    </w:p>
    <w:p w:rsidR="00200ED1" w:rsidRPr="00200ED1" w:rsidRDefault="00200ED1">
      <w:pPr>
        <w:spacing w:line="360" w:lineRule="auto"/>
        <w:ind w:left="480"/>
        <w:rPr>
          <w:rFonts w:ascii="宋体" w:eastAsia="宋体" w:hAnsi="宋体"/>
          <w:sz w:val="24"/>
          <w:szCs w:val="24"/>
        </w:rPr>
      </w:pPr>
      <w:r w:rsidRPr="00200ED1">
        <w:rPr>
          <w:rFonts w:ascii="宋体" w:eastAsia="宋体" w:hAnsi="宋体" w:hint="eastAsia"/>
          <w:sz w:val="24"/>
          <w:szCs w:val="24"/>
        </w:rPr>
        <w:t xml:space="preserve">联系人：丁力 </w:t>
      </w:r>
      <w:r w:rsidRPr="00200ED1">
        <w:rPr>
          <w:rFonts w:ascii="宋体" w:eastAsia="宋体" w:hAnsi="宋体"/>
          <w:sz w:val="24"/>
          <w:szCs w:val="24"/>
        </w:rPr>
        <w:t>18056058292</w:t>
      </w:r>
    </w:p>
    <w:p w:rsidR="00126F10" w:rsidRDefault="00046DAD">
      <w:pPr>
        <w:spacing w:line="360" w:lineRule="auto"/>
        <w:ind w:left="480"/>
        <w:rPr>
          <w:rFonts w:ascii="宋体" w:eastAsia="宋体" w:hAnsi="宋体"/>
          <w:b/>
          <w:sz w:val="24"/>
          <w:szCs w:val="24"/>
        </w:rPr>
      </w:pPr>
      <w:r>
        <w:rPr>
          <w:rFonts w:ascii="宋体" w:eastAsia="宋体" w:hAnsi="宋体" w:hint="eastAsia"/>
          <w:b/>
          <w:sz w:val="24"/>
          <w:szCs w:val="24"/>
        </w:rPr>
        <w:t>二、报价人资格：</w:t>
      </w:r>
    </w:p>
    <w:p w:rsidR="00126F10" w:rsidRDefault="00046DAD">
      <w:pPr>
        <w:spacing w:line="360" w:lineRule="auto"/>
        <w:ind w:left="480" w:firstLineChars="200" w:firstLine="480"/>
        <w:rPr>
          <w:rFonts w:ascii="宋体" w:eastAsia="宋体" w:hAnsi="宋体"/>
          <w:sz w:val="24"/>
          <w:szCs w:val="24"/>
        </w:rPr>
      </w:pPr>
      <w:r>
        <w:rPr>
          <w:rFonts w:ascii="宋体" w:eastAsia="宋体" w:hAnsi="宋体" w:hint="eastAsia"/>
          <w:sz w:val="24"/>
          <w:szCs w:val="24"/>
        </w:rPr>
        <w:t>报价人须为物流企业，具有两年以上家电及快消零售物流运营经验，并具有公路运输经营资质的相关证明。</w:t>
      </w:r>
    </w:p>
    <w:p w:rsidR="00126F10" w:rsidRDefault="00046DAD">
      <w:pPr>
        <w:spacing w:line="360" w:lineRule="auto"/>
        <w:ind w:left="480"/>
        <w:rPr>
          <w:rFonts w:ascii="宋体" w:eastAsia="宋体" w:hAnsi="宋体"/>
          <w:b/>
          <w:sz w:val="24"/>
          <w:szCs w:val="24"/>
        </w:rPr>
      </w:pPr>
      <w:r>
        <w:rPr>
          <w:rFonts w:ascii="宋体" w:eastAsia="宋体" w:hAnsi="宋体" w:hint="eastAsia"/>
          <w:b/>
          <w:sz w:val="24"/>
          <w:szCs w:val="24"/>
        </w:rPr>
        <w:t>三、报价形式与联系方式：</w:t>
      </w:r>
    </w:p>
    <w:p w:rsidR="00126F10" w:rsidRDefault="00046DAD">
      <w:pPr>
        <w:spacing w:line="360" w:lineRule="auto"/>
        <w:ind w:left="480" w:firstLineChars="200" w:firstLine="480"/>
        <w:rPr>
          <w:rFonts w:ascii="宋体" w:eastAsia="宋体" w:hAnsi="宋体"/>
          <w:sz w:val="24"/>
          <w:szCs w:val="24"/>
        </w:rPr>
      </w:pPr>
      <w:r>
        <w:rPr>
          <w:rFonts w:ascii="宋体" w:eastAsia="宋体" w:hAnsi="宋体" w:hint="eastAsia"/>
          <w:sz w:val="24"/>
          <w:szCs w:val="24"/>
        </w:rPr>
        <w:t>请符合要求的报价人于</w:t>
      </w:r>
      <w:r>
        <w:rPr>
          <w:rFonts w:ascii="宋体" w:eastAsia="宋体" w:hAnsi="宋体"/>
          <w:sz w:val="24"/>
          <w:szCs w:val="24"/>
        </w:rPr>
        <w:t>2022年2月</w:t>
      </w:r>
      <w:r w:rsidR="00B00F0B">
        <w:rPr>
          <w:rFonts w:ascii="宋体" w:eastAsia="宋体" w:hAnsi="宋体"/>
          <w:sz w:val="24"/>
          <w:szCs w:val="24"/>
        </w:rPr>
        <w:t>23</w:t>
      </w:r>
      <w:bookmarkStart w:id="0" w:name="_GoBack"/>
      <w:bookmarkEnd w:id="0"/>
      <w:r>
        <w:rPr>
          <w:rFonts w:ascii="宋体" w:eastAsia="宋体" w:hAnsi="宋体"/>
          <w:sz w:val="24"/>
          <w:szCs w:val="24"/>
        </w:rPr>
        <w:t>日17：00前将报价相关文件电子档发送至邮箱491389138@qq.com。</w:t>
      </w:r>
    </w:p>
    <w:p w:rsidR="00126F10" w:rsidRDefault="00046DAD">
      <w:pPr>
        <w:spacing w:line="360" w:lineRule="auto"/>
        <w:ind w:left="480"/>
        <w:rPr>
          <w:rFonts w:ascii="宋体" w:eastAsia="宋体" w:hAnsi="宋体"/>
          <w:sz w:val="24"/>
          <w:szCs w:val="24"/>
        </w:rPr>
      </w:pPr>
      <w:r>
        <w:rPr>
          <w:rFonts w:ascii="宋体" w:eastAsia="宋体" w:hAnsi="宋体"/>
          <w:sz w:val="24"/>
          <w:szCs w:val="24"/>
        </w:rPr>
        <w:t>1、报价文件包含：</w:t>
      </w:r>
    </w:p>
    <w:p w:rsidR="00126F10" w:rsidRDefault="00046DAD">
      <w:pPr>
        <w:spacing w:line="360" w:lineRule="auto"/>
        <w:ind w:left="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百大电器全省门店家电商品零售配送业务报价表</w:t>
      </w:r>
      <w:r>
        <w:rPr>
          <w:rFonts w:ascii="宋体" w:eastAsia="宋体" w:hAnsi="宋体"/>
          <w:sz w:val="24"/>
          <w:szCs w:val="24"/>
        </w:rPr>
        <w:t>电子档</w:t>
      </w:r>
      <w:r>
        <w:rPr>
          <w:rFonts w:ascii="宋体" w:eastAsia="宋体" w:hAnsi="宋体" w:hint="eastAsia"/>
          <w:sz w:val="24"/>
          <w:szCs w:val="24"/>
        </w:rPr>
        <w:t>、百大电器移仓配送业务报价表电子档</w:t>
      </w:r>
      <w:r>
        <w:rPr>
          <w:rFonts w:ascii="宋体" w:eastAsia="宋体" w:hAnsi="宋体"/>
          <w:sz w:val="24"/>
          <w:szCs w:val="24"/>
        </w:rPr>
        <w:t>（盖公章的扫描件）</w:t>
      </w:r>
    </w:p>
    <w:p w:rsidR="00126F10" w:rsidRDefault="00046DAD">
      <w:pPr>
        <w:spacing w:line="360" w:lineRule="auto"/>
        <w:ind w:left="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2）报价单位营业执照扫描件</w:t>
      </w:r>
      <w:r>
        <w:rPr>
          <w:rFonts w:ascii="宋体" w:eastAsia="宋体" w:hAnsi="宋体" w:hint="eastAsia"/>
          <w:sz w:val="24"/>
          <w:szCs w:val="24"/>
        </w:rPr>
        <w:t>、公路运输经营资质的相关证明文件。</w:t>
      </w:r>
    </w:p>
    <w:p w:rsidR="00126F10" w:rsidRDefault="00046DAD">
      <w:pPr>
        <w:spacing w:line="360" w:lineRule="auto"/>
        <w:ind w:left="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联系人及</w:t>
      </w:r>
      <w:r>
        <w:rPr>
          <w:rFonts w:ascii="宋体" w:eastAsia="宋体" w:hAnsi="宋体"/>
          <w:sz w:val="24"/>
          <w:szCs w:val="24"/>
        </w:rPr>
        <w:t xml:space="preserve">联系电话：巫海燕  </w:t>
      </w:r>
      <w:r>
        <w:rPr>
          <w:rFonts w:ascii="宋体" w:eastAsia="宋体" w:hAnsi="宋体" w:hint="eastAsia"/>
          <w:sz w:val="24"/>
          <w:szCs w:val="24"/>
        </w:rPr>
        <w:t>0551-</w:t>
      </w:r>
      <w:r>
        <w:rPr>
          <w:rFonts w:ascii="宋体" w:eastAsia="宋体" w:hAnsi="宋体"/>
          <w:sz w:val="24"/>
          <w:szCs w:val="24"/>
        </w:rPr>
        <w:t>62686023</w:t>
      </w:r>
    </w:p>
    <w:p w:rsidR="00126F10" w:rsidRDefault="00046DAD">
      <w:pPr>
        <w:spacing w:line="360" w:lineRule="auto"/>
        <w:ind w:left="480"/>
        <w:rPr>
          <w:rFonts w:ascii="宋体" w:eastAsia="宋体" w:hAnsi="宋体"/>
          <w:b/>
          <w:sz w:val="24"/>
          <w:szCs w:val="24"/>
        </w:rPr>
      </w:pPr>
      <w:r>
        <w:rPr>
          <w:rFonts w:ascii="宋体" w:eastAsia="宋体" w:hAnsi="宋体" w:hint="eastAsia"/>
          <w:b/>
          <w:sz w:val="24"/>
          <w:szCs w:val="24"/>
        </w:rPr>
        <w:t>四、询价表：</w:t>
      </w:r>
    </w:p>
    <w:p w:rsidR="00CB7D8C" w:rsidRPr="00CB7D8C" w:rsidRDefault="00CB7D8C" w:rsidP="00CB7D8C">
      <w:pPr>
        <w:jc w:val="center"/>
        <w:rPr>
          <w:rFonts w:ascii="宋体" w:eastAsia="宋体" w:hAnsi="宋体" w:cs="Times New Roman"/>
          <w:sz w:val="24"/>
          <w:szCs w:val="24"/>
        </w:rPr>
      </w:pPr>
      <w:r w:rsidRPr="00CB7D8C">
        <w:rPr>
          <w:rFonts w:ascii="宋体" w:eastAsia="宋体" w:hAnsi="宋体" w:cs="Times New Roman"/>
          <w:sz w:val="24"/>
          <w:szCs w:val="24"/>
        </w:rPr>
        <w:t>百大电器</w:t>
      </w:r>
      <w:r w:rsidRPr="00CB7D8C">
        <w:rPr>
          <w:rFonts w:ascii="宋体" w:eastAsia="宋体" w:hAnsi="宋体" w:cs="Times New Roman" w:hint="eastAsia"/>
          <w:sz w:val="24"/>
          <w:szCs w:val="24"/>
        </w:rPr>
        <w:t>家电商品计件分型对照表</w:t>
      </w:r>
    </w:p>
    <w:tbl>
      <w:tblPr>
        <w:tblStyle w:val="1"/>
        <w:tblW w:w="0" w:type="auto"/>
        <w:tblInd w:w="-572" w:type="dxa"/>
        <w:tblLook w:val="04A0" w:firstRow="1" w:lastRow="0" w:firstColumn="1" w:lastColumn="0" w:noHBand="0" w:noVBand="1"/>
      </w:tblPr>
      <w:tblGrid>
        <w:gridCol w:w="1028"/>
        <w:gridCol w:w="1240"/>
        <w:gridCol w:w="6600"/>
      </w:tblGrid>
      <w:tr w:rsidR="00CB7D8C" w:rsidRPr="00CB7D8C" w:rsidTr="008F6A28">
        <w:tc>
          <w:tcPr>
            <w:tcW w:w="1028" w:type="dxa"/>
          </w:tcPr>
          <w:p w:rsidR="00CB7D8C" w:rsidRPr="00CB7D8C" w:rsidRDefault="00CB7D8C" w:rsidP="00CB7D8C">
            <w:pPr>
              <w:jc w:val="center"/>
              <w:rPr>
                <w:rFonts w:ascii="宋体" w:eastAsia="宋体" w:hAnsi="宋体" w:cs="Times New Roman"/>
                <w:szCs w:val="21"/>
              </w:rPr>
            </w:pPr>
            <w:r w:rsidRPr="00CB7D8C">
              <w:rPr>
                <w:rFonts w:ascii="宋体" w:eastAsia="宋体" w:hAnsi="宋体" w:cs="Times New Roman" w:hint="eastAsia"/>
                <w:szCs w:val="21"/>
              </w:rPr>
              <w:t>件型</w:t>
            </w:r>
          </w:p>
        </w:tc>
        <w:tc>
          <w:tcPr>
            <w:tcW w:w="1240" w:type="dxa"/>
          </w:tcPr>
          <w:p w:rsidR="00CB7D8C" w:rsidRPr="00CB7D8C" w:rsidRDefault="00CB7D8C" w:rsidP="00CB7D8C">
            <w:pPr>
              <w:jc w:val="center"/>
              <w:rPr>
                <w:rFonts w:ascii="宋体" w:eastAsia="宋体" w:hAnsi="宋体" w:cs="Times New Roman"/>
                <w:szCs w:val="21"/>
              </w:rPr>
            </w:pPr>
            <w:r w:rsidRPr="00CB7D8C">
              <w:rPr>
                <w:rFonts w:ascii="宋体" w:eastAsia="宋体" w:hAnsi="宋体" w:cs="Times New Roman" w:hint="eastAsia"/>
                <w:szCs w:val="21"/>
              </w:rPr>
              <w:t>商品品类</w:t>
            </w:r>
          </w:p>
        </w:tc>
        <w:tc>
          <w:tcPr>
            <w:tcW w:w="6600" w:type="dxa"/>
          </w:tcPr>
          <w:p w:rsidR="00CB7D8C" w:rsidRPr="00CB7D8C" w:rsidRDefault="00CB7D8C" w:rsidP="00CB7D8C">
            <w:pPr>
              <w:jc w:val="center"/>
              <w:rPr>
                <w:rFonts w:ascii="宋体" w:eastAsia="宋体" w:hAnsi="宋体" w:cs="Times New Roman"/>
                <w:szCs w:val="21"/>
              </w:rPr>
            </w:pPr>
            <w:r w:rsidRPr="00CB7D8C">
              <w:rPr>
                <w:rFonts w:ascii="宋体" w:eastAsia="宋体" w:hAnsi="宋体" w:cs="Times New Roman" w:hint="eastAsia"/>
                <w:szCs w:val="21"/>
              </w:rPr>
              <w:t>商品型号</w:t>
            </w:r>
          </w:p>
        </w:tc>
      </w:tr>
      <w:tr w:rsidR="00CB7D8C" w:rsidRPr="00CB7D8C" w:rsidTr="008F6A28">
        <w:tc>
          <w:tcPr>
            <w:tcW w:w="1028" w:type="dxa"/>
            <w:vMerge w:val="restart"/>
            <w:vAlign w:val="center"/>
          </w:tcPr>
          <w:p w:rsidR="00CB7D8C" w:rsidRPr="00CB7D8C" w:rsidRDefault="00CB7D8C" w:rsidP="00CB7D8C">
            <w:pPr>
              <w:jc w:val="center"/>
              <w:rPr>
                <w:rFonts w:ascii="宋体" w:eastAsia="宋体" w:hAnsi="宋体" w:cs="Times New Roman"/>
                <w:szCs w:val="21"/>
              </w:rPr>
            </w:pPr>
            <w:r w:rsidRPr="00CB7D8C">
              <w:rPr>
                <w:rFonts w:ascii="宋体" w:eastAsia="宋体" w:hAnsi="宋体" w:cs="Times New Roman" w:hint="eastAsia"/>
                <w:szCs w:val="21"/>
              </w:rPr>
              <w:t>特大件</w:t>
            </w: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冰箱</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冰箱、冷柜＞350L（不含）</w:t>
            </w:r>
          </w:p>
        </w:tc>
      </w:tr>
      <w:tr w:rsidR="00CB7D8C" w:rsidRPr="00CB7D8C" w:rsidTr="008F6A28">
        <w:tc>
          <w:tcPr>
            <w:tcW w:w="1028" w:type="dxa"/>
            <w:vMerge/>
            <w:vAlign w:val="center"/>
          </w:tcPr>
          <w:p w:rsidR="00CB7D8C" w:rsidRPr="00CB7D8C" w:rsidRDefault="00CB7D8C" w:rsidP="00CB7D8C">
            <w:pPr>
              <w:jc w:val="cente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洗衣机</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滚筒洗衣机12kg（不含）以上</w:t>
            </w:r>
          </w:p>
        </w:tc>
      </w:tr>
      <w:tr w:rsidR="00CB7D8C" w:rsidRPr="00CB7D8C" w:rsidTr="008F6A28">
        <w:tc>
          <w:tcPr>
            <w:tcW w:w="1028" w:type="dxa"/>
            <w:vMerge/>
            <w:vAlign w:val="center"/>
          </w:tcPr>
          <w:p w:rsidR="00CB7D8C" w:rsidRPr="00CB7D8C" w:rsidRDefault="00CB7D8C" w:rsidP="00CB7D8C">
            <w:pPr>
              <w:jc w:val="cente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空调</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空调100(含)以上的家用空调（挂机、柜机）</w:t>
            </w:r>
          </w:p>
        </w:tc>
      </w:tr>
      <w:tr w:rsidR="00CB7D8C" w:rsidRPr="00CB7D8C" w:rsidTr="008F6A28">
        <w:tc>
          <w:tcPr>
            <w:tcW w:w="1028" w:type="dxa"/>
            <w:vMerge/>
            <w:vAlign w:val="center"/>
          </w:tcPr>
          <w:p w:rsidR="00CB7D8C" w:rsidRPr="00CB7D8C" w:rsidRDefault="00CB7D8C" w:rsidP="00CB7D8C">
            <w:pPr>
              <w:jc w:val="cente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彩电</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电视机＞65寸</w:t>
            </w:r>
          </w:p>
        </w:tc>
      </w:tr>
      <w:tr w:rsidR="00CB7D8C" w:rsidRPr="00CB7D8C" w:rsidTr="008F6A28">
        <w:tc>
          <w:tcPr>
            <w:tcW w:w="1028" w:type="dxa"/>
            <w:vMerge/>
            <w:vAlign w:val="center"/>
          </w:tcPr>
          <w:p w:rsidR="00CB7D8C" w:rsidRPr="00CB7D8C" w:rsidRDefault="00CB7D8C" w:rsidP="00CB7D8C">
            <w:pPr>
              <w:jc w:val="cente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厨卫</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集成灶</w:t>
            </w:r>
          </w:p>
        </w:tc>
      </w:tr>
      <w:tr w:rsidR="00CB7D8C" w:rsidRPr="00CB7D8C" w:rsidTr="008F6A28">
        <w:tc>
          <w:tcPr>
            <w:tcW w:w="1028" w:type="dxa"/>
            <w:vMerge w:val="restart"/>
            <w:vAlign w:val="center"/>
          </w:tcPr>
          <w:p w:rsidR="00CB7D8C" w:rsidRPr="00CB7D8C" w:rsidRDefault="00CB7D8C" w:rsidP="00CB7D8C">
            <w:pPr>
              <w:jc w:val="center"/>
              <w:rPr>
                <w:rFonts w:ascii="宋体" w:eastAsia="宋体" w:hAnsi="宋体" w:cs="Times New Roman"/>
                <w:szCs w:val="21"/>
              </w:rPr>
            </w:pPr>
            <w:r w:rsidRPr="00CB7D8C">
              <w:rPr>
                <w:rFonts w:ascii="宋体" w:eastAsia="宋体" w:hAnsi="宋体" w:cs="Times New Roman" w:hint="eastAsia"/>
                <w:szCs w:val="21"/>
              </w:rPr>
              <w:t>大件</w:t>
            </w: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冰箱</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冰箱、冷柜220L（不含）-350L(含)</w:t>
            </w:r>
          </w:p>
        </w:tc>
      </w:tr>
      <w:tr w:rsidR="00CB7D8C" w:rsidRPr="00CB7D8C" w:rsidTr="008F6A28">
        <w:tc>
          <w:tcPr>
            <w:tcW w:w="1028" w:type="dxa"/>
            <w:vMerge/>
            <w:vAlign w:val="center"/>
          </w:tcPr>
          <w:p w:rsidR="00CB7D8C" w:rsidRPr="00CB7D8C" w:rsidRDefault="00CB7D8C" w:rsidP="00CB7D8C">
            <w:pPr>
              <w:jc w:val="cente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洗衣机</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洗涤重量7.5kg（不含）-12kg（含）滚筒洗衣机、烘干机，洗烘一体机</w:t>
            </w:r>
          </w:p>
        </w:tc>
      </w:tr>
      <w:tr w:rsidR="00CB7D8C" w:rsidRPr="00CB7D8C" w:rsidTr="008F6A28">
        <w:tc>
          <w:tcPr>
            <w:tcW w:w="1028" w:type="dxa"/>
            <w:vMerge/>
            <w:vAlign w:val="center"/>
          </w:tcPr>
          <w:p w:rsidR="00CB7D8C" w:rsidRPr="00CB7D8C" w:rsidRDefault="00CB7D8C" w:rsidP="00CB7D8C">
            <w:pPr>
              <w:jc w:val="cente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空调</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50（含）-100的家用空调（挂机、柜机）</w:t>
            </w:r>
          </w:p>
        </w:tc>
      </w:tr>
      <w:tr w:rsidR="00CB7D8C" w:rsidRPr="00CB7D8C" w:rsidTr="008F6A28">
        <w:tc>
          <w:tcPr>
            <w:tcW w:w="1028" w:type="dxa"/>
            <w:vMerge/>
            <w:vAlign w:val="center"/>
          </w:tcPr>
          <w:p w:rsidR="00CB7D8C" w:rsidRPr="00CB7D8C" w:rsidRDefault="00CB7D8C" w:rsidP="00CB7D8C">
            <w:pPr>
              <w:jc w:val="cente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彩电</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电视机55寸（不含）-65寸（含）</w:t>
            </w:r>
          </w:p>
        </w:tc>
      </w:tr>
      <w:tr w:rsidR="00CB7D8C" w:rsidRPr="00CB7D8C" w:rsidTr="008F6A28">
        <w:tc>
          <w:tcPr>
            <w:tcW w:w="1028" w:type="dxa"/>
            <w:vMerge/>
            <w:vAlign w:val="center"/>
          </w:tcPr>
          <w:p w:rsidR="00CB7D8C" w:rsidRPr="00CB7D8C" w:rsidRDefault="00CB7D8C" w:rsidP="00CB7D8C">
            <w:pPr>
              <w:jc w:val="cente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厨卫</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≥80L电热水器、≥200L空气能热水器、＞1000mm＜1500mm保险箱</w:t>
            </w:r>
          </w:p>
        </w:tc>
      </w:tr>
      <w:tr w:rsidR="00CB7D8C" w:rsidRPr="00CB7D8C" w:rsidTr="008F6A28">
        <w:tc>
          <w:tcPr>
            <w:tcW w:w="1028" w:type="dxa"/>
            <w:vMerge w:val="restart"/>
            <w:vAlign w:val="center"/>
          </w:tcPr>
          <w:p w:rsidR="00CB7D8C" w:rsidRPr="00CB7D8C" w:rsidRDefault="00CB7D8C" w:rsidP="00CB7D8C">
            <w:pPr>
              <w:jc w:val="center"/>
              <w:rPr>
                <w:rFonts w:ascii="宋体" w:eastAsia="宋体" w:hAnsi="宋体" w:cs="Times New Roman"/>
                <w:szCs w:val="21"/>
              </w:rPr>
            </w:pPr>
            <w:r w:rsidRPr="00CB7D8C">
              <w:rPr>
                <w:rFonts w:ascii="宋体" w:eastAsia="宋体" w:hAnsi="宋体" w:cs="Times New Roman" w:hint="eastAsia"/>
                <w:szCs w:val="21"/>
              </w:rPr>
              <w:t>中件</w:t>
            </w: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冰箱</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冰箱、冷柜 120L（不含）-220L（含）</w:t>
            </w:r>
          </w:p>
        </w:tc>
      </w:tr>
      <w:tr w:rsidR="00CB7D8C" w:rsidRPr="00CB7D8C" w:rsidTr="008F6A28">
        <w:tc>
          <w:tcPr>
            <w:tcW w:w="1028" w:type="dxa"/>
            <w:vMerge/>
          </w:tcPr>
          <w:p w:rsidR="00CB7D8C" w:rsidRPr="00CB7D8C" w:rsidRDefault="00CB7D8C" w:rsidP="00CB7D8C">
            <w:pP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洗衣机</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＞3kg波轮洗衣机，7.5kg（含）以下滚筒洗衣机、烘干机，洗烘一体机</w:t>
            </w:r>
          </w:p>
        </w:tc>
      </w:tr>
      <w:tr w:rsidR="00CB7D8C" w:rsidRPr="00CB7D8C" w:rsidTr="008F6A28">
        <w:tc>
          <w:tcPr>
            <w:tcW w:w="1028" w:type="dxa"/>
            <w:vMerge/>
          </w:tcPr>
          <w:p w:rsidR="00CB7D8C" w:rsidRPr="00CB7D8C" w:rsidRDefault="00CB7D8C" w:rsidP="00CB7D8C">
            <w:pP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空调</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50以下挂机</w:t>
            </w:r>
          </w:p>
        </w:tc>
      </w:tr>
      <w:tr w:rsidR="00CB7D8C" w:rsidRPr="00CB7D8C" w:rsidTr="008F6A28">
        <w:tc>
          <w:tcPr>
            <w:tcW w:w="1028" w:type="dxa"/>
            <w:vMerge/>
          </w:tcPr>
          <w:p w:rsidR="00CB7D8C" w:rsidRPr="00CB7D8C" w:rsidRDefault="00CB7D8C" w:rsidP="00CB7D8C">
            <w:pP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彩电</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32寸（不含）-55寸</w:t>
            </w:r>
          </w:p>
        </w:tc>
      </w:tr>
      <w:tr w:rsidR="00CB7D8C" w:rsidRPr="00CB7D8C" w:rsidTr="008F6A28">
        <w:tc>
          <w:tcPr>
            <w:tcW w:w="1028" w:type="dxa"/>
            <w:vMerge/>
          </w:tcPr>
          <w:p w:rsidR="00CB7D8C" w:rsidRPr="00CB7D8C" w:rsidRDefault="00CB7D8C" w:rsidP="00CB7D8C">
            <w:pPr>
              <w:rPr>
                <w:rFonts w:ascii="宋体" w:eastAsia="宋体" w:hAnsi="宋体" w:cs="Times New Roman"/>
                <w:szCs w:val="21"/>
              </w:rPr>
            </w:pPr>
          </w:p>
        </w:tc>
        <w:tc>
          <w:tcPr>
            <w:tcW w:w="124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厨卫</w:t>
            </w:r>
          </w:p>
        </w:tc>
        <w:tc>
          <w:tcPr>
            <w:tcW w:w="6600" w:type="dxa"/>
            <w:vAlign w:val="center"/>
          </w:tcPr>
          <w:p w:rsidR="00CB7D8C" w:rsidRPr="00CB7D8C" w:rsidRDefault="00CB7D8C" w:rsidP="00CB7D8C">
            <w:pPr>
              <w:widowControl/>
              <w:jc w:val="left"/>
              <w:rPr>
                <w:rFonts w:ascii="宋体" w:eastAsia="宋体" w:hAnsi="宋体" w:cs="宋体"/>
                <w:color w:val="000000"/>
                <w:kern w:val="0"/>
                <w:szCs w:val="21"/>
              </w:rPr>
            </w:pPr>
            <w:r w:rsidRPr="00CB7D8C">
              <w:rPr>
                <w:rFonts w:ascii="宋体" w:eastAsia="宋体" w:hAnsi="宋体" w:cs="宋体" w:hint="eastAsia"/>
                <w:color w:val="000000"/>
                <w:kern w:val="0"/>
                <w:szCs w:val="21"/>
              </w:rPr>
              <w:t>油烟机、热水器、洗碗机、消毒柜＜80L电热水器、＜200L空气能热水器、500-1000mm保险柜</w:t>
            </w:r>
          </w:p>
        </w:tc>
      </w:tr>
    </w:tbl>
    <w:p w:rsidR="00126F10" w:rsidRDefault="00126F10">
      <w:pPr>
        <w:spacing w:line="360" w:lineRule="auto"/>
        <w:rPr>
          <w:rFonts w:ascii="宋体" w:eastAsia="宋体" w:hAnsi="宋体"/>
          <w:sz w:val="24"/>
          <w:szCs w:val="24"/>
        </w:rPr>
        <w:sectPr w:rsidR="00126F10">
          <w:pgSz w:w="11906" w:h="16838"/>
          <w:pgMar w:top="1440" w:right="1800" w:bottom="1440" w:left="1800" w:header="851" w:footer="992" w:gutter="0"/>
          <w:cols w:space="425"/>
          <w:docGrid w:type="lines" w:linePitch="312"/>
        </w:sectPr>
      </w:pPr>
    </w:p>
    <w:p w:rsidR="007801D5" w:rsidRDefault="007801D5" w:rsidP="007801D5">
      <w:pPr>
        <w:spacing w:line="360" w:lineRule="auto"/>
        <w:ind w:leftChars="195" w:left="7019" w:hangingChars="2754" w:hanging="6610"/>
        <w:rPr>
          <w:rFonts w:ascii="宋体" w:eastAsia="宋体" w:hAnsi="宋体"/>
          <w:sz w:val="24"/>
          <w:szCs w:val="24"/>
        </w:rPr>
      </w:pPr>
      <w:r>
        <w:rPr>
          <w:rFonts w:ascii="宋体" w:eastAsia="宋体" w:hAnsi="宋体" w:hint="eastAsia"/>
          <w:sz w:val="24"/>
          <w:szCs w:val="24"/>
        </w:rPr>
        <w:lastRenderedPageBreak/>
        <w:t xml:space="preserve">1、百大电器全省门店家电商品零售配送业务报价表（表1） </w:t>
      </w:r>
      <w:r>
        <w:rPr>
          <w:rFonts w:ascii="宋体" w:eastAsia="宋体" w:hAnsi="宋体"/>
          <w:sz w:val="24"/>
          <w:szCs w:val="24"/>
        </w:rPr>
        <w:t xml:space="preserve">                                               </w:t>
      </w:r>
      <w:r w:rsidRPr="00E178F5">
        <w:rPr>
          <w:rFonts w:ascii="宋体" w:eastAsia="宋体" w:hAnsi="宋体"/>
          <w:sz w:val="18"/>
          <w:szCs w:val="18"/>
        </w:rPr>
        <w:t xml:space="preserve"> </w:t>
      </w:r>
      <w:r w:rsidRPr="00E178F5">
        <w:rPr>
          <w:rFonts w:ascii="宋体" w:eastAsia="宋体" w:hAnsi="宋体" w:hint="eastAsia"/>
          <w:sz w:val="18"/>
          <w:szCs w:val="18"/>
        </w:rPr>
        <w:t>报价单位：元</w:t>
      </w:r>
    </w:p>
    <w:tbl>
      <w:tblPr>
        <w:tblStyle w:val="a7"/>
        <w:tblW w:w="0" w:type="auto"/>
        <w:jc w:val="center"/>
        <w:tblLook w:val="04A0" w:firstRow="1" w:lastRow="0" w:firstColumn="1" w:lastColumn="0" w:noHBand="0" w:noVBand="1"/>
      </w:tblPr>
      <w:tblGrid>
        <w:gridCol w:w="835"/>
        <w:gridCol w:w="730"/>
        <w:gridCol w:w="726"/>
        <w:gridCol w:w="726"/>
        <w:gridCol w:w="727"/>
        <w:gridCol w:w="727"/>
        <w:gridCol w:w="729"/>
        <w:gridCol w:w="729"/>
        <w:gridCol w:w="729"/>
        <w:gridCol w:w="729"/>
        <w:gridCol w:w="729"/>
        <w:gridCol w:w="729"/>
        <w:gridCol w:w="729"/>
        <w:gridCol w:w="729"/>
        <w:gridCol w:w="729"/>
        <w:gridCol w:w="729"/>
        <w:gridCol w:w="729"/>
        <w:gridCol w:w="729"/>
        <w:gridCol w:w="729"/>
      </w:tblGrid>
      <w:tr w:rsidR="007801D5" w:rsidTr="008F6A28">
        <w:trPr>
          <w:jc w:val="center"/>
        </w:trPr>
        <w:tc>
          <w:tcPr>
            <w:tcW w:w="843" w:type="dxa"/>
            <w:vAlign w:val="center"/>
          </w:tcPr>
          <w:p w:rsidR="007801D5" w:rsidRDefault="007801D5" w:rsidP="008F6A28">
            <w:pPr>
              <w:widowControl/>
              <w:ind w:leftChars="-11" w:hangingChars="13" w:hanging="23"/>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送货商品件型</w:t>
            </w:r>
          </w:p>
        </w:tc>
        <w:tc>
          <w:tcPr>
            <w:tcW w:w="726" w:type="dxa"/>
            <w:vAlign w:val="center"/>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年送货预计台数（合肥）</w:t>
            </w:r>
          </w:p>
        </w:tc>
        <w:tc>
          <w:tcPr>
            <w:tcW w:w="726"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年送货预计台数（蚌埠）</w:t>
            </w:r>
          </w:p>
        </w:tc>
        <w:tc>
          <w:tcPr>
            <w:tcW w:w="726"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年送货预计台数（淮南）</w:t>
            </w:r>
          </w:p>
        </w:tc>
        <w:tc>
          <w:tcPr>
            <w:tcW w:w="726"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年送货预计台数（六安）</w:t>
            </w:r>
          </w:p>
        </w:tc>
        <w:tc>
          <w:tcPr>
            <w:tcW w:w="726"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年送货预计台数（亳州）</w:t>
            </w:r>
          </w:p>
        </w:tc>
        <w:tc>
          <w:tcPr>
            <w:tcW w:w="728"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年送货预计台数（黄山）</w:t>
            </w:r>
          </w:p>
        </w:tc>
        <w:tc>
          <w:tcPr>
            <w:tcW w:w="728" w:type="dxa"/>
          </w:tcPr>
          <w:p w:rsidR="007801D5" w:rsidRPr="00945C99" w:rsidRDefault="007801D5" w:rsidP="008F6A28">
            <w:pPr>
              <w:spacing w:line="360" w:lineRule="auto"/>
              <w:rPr>
                <w:rFonts w:ascii="宋体" w:eastAsia="宋体" w:hAnsi="宋体"/>
                <w:sz w:val="18"/>
                <w:szCs w:val="18"/>
              </w:rPr>
            </w:pPr>
            <w:r>
              <w:rPr>
                <w:rFonts w:ascii="宋体" w:eastAsia="宋体" w:hAnsi="宋体" w:hint="eastAsia"/>
                <w:sz w:val="18"/>
                <w:szCs w:val="18"/>
              </w:rPr>
              <w:t>单台送货报价（</w:t>
            </w:r>
            <w:r w:rsidRPr="00945C99">
              <w:rPr>
                <w:rFonts w:ascii="宋体" w:eastAsia="宋体" w:hAnsi="宋体" w:hint="eastAsia"/>
                <w:sz w:val="18"/>
                <w:szCs w:val="18"/>
              </w:rPr>
              <w:t>合肥）</w:t>
            </w:r>
          </w:p>
        </w:tc>
        <w:tc>
          <w:tcPr>
            <w:tcW w:w="729"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单台送货报价（蚌埠）</w:t>
            </w:r>
          </w:p>
        </w:tc>
        <w:tc>
          <w:tcPr>
            <w:tcW w:w="729"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单台送货报价（淮南）</w:t>
            </w:r>
          </w:p>
        </w:tc>
        <w:tc>
          <w:tcPr>
            <w:tcW w:w="729"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单台送货报价（六安）</w:t>
            </w:r>
          </w:p>
        </w:tc>
        <w:tc>
          <w:tcPr>
            <w:tcW w:w="729"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单台送货报价（亳州）</w:t>
            </w:r>
          </w:p>
        </w:tc>
        <w:tc>
          <w:tcPr>
            <w:tcW w:w="729" w:type="dxa"/>
          </w:tcPr>
          <w:p w:rsidR="007801D5" w:rsidRDefault="007801D5" w:rsidP="008F6A28">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单台送货报价（黄山）</w:t>
            </w:r>
          </w:p>
        </w:tc>
        <w:tc>
          <w:tcPr>
            <w:tcW w:w="729" w:type="dxa"/>
          </w:tcPr>
          <w:p w:rsidR="007801D5" w:rsidRPr="00945C99" w:rsidRDefault="007801D5" w:rsidP="008F6A28">
            <w:pPr>
              <w:spacing w:line="360" w:lineRule="auto"/>
              <w:rPr>
                <w:rFonts w:ascii="宋体" w:eastAsia="宋体" w:hAnsi="宋体"/>
                <w:sz w:val="18"/>
                <w:szCs w:val="18"/>
              </w:rPr>
            </w:pPr>
            <w:r>
              <w:rPr>
                <w:rFonts w:ascii="宋体" w:eastAsia="宋体" w:hAnsi="宋体" w:hint="eastAsia"/>
                <w:sz w:val="18"/>
                <w:szCs w:val="18"/>
              </w:rPr>
              <w:t>报价金额合计（合肥）</w:t>
            </w:r>
          </w:p>
        </w:tc>
        <w:tc>
          <w:tcPr>
            <w:tcW w:w="729" w:type="dxa"/>
          </w:tcPr>
          <w:p w:rsidR="007801D5" w:rsidRPr="00945C99" w:rsidRDefault="007801D5" w:rsidP="008F6A28">
            <w:pPr>
              <w:spacing w:line="360" w:lineRule="auto"/>
              <w:rPr>
                <w:rFonts w:ascii="宋体" w:eastAsia="宋体" w:hAnsi="宋体"/>
                <w:sz w:val="18"/>
                <w:szCs w:val="18"/>
              </w:rPr>
            </w:pPr>
            <w:r>
              <w:rPr>
                <w:rFonts w:ascii="宋体" w:eastAsia="宋体" w:hAnsi="宋体" w:hint="eastAsia"/>
                <w:sz w:val="18"/>
                <w:szCs w:val="18"/>
              </w:rPr>
              <w:t>报价金额合计（蚌埠</w:t>
            </w:r>
            <w:r w:rsidRPr="00E178F5">
              <w:rPr>
                <w:rFonts w:ascii="宋体" w:eastAsia="宋体" w:hAnsi="宋体" w:hint="eastAsia"/>
                <w:sz w:val="18"/>
                <w:szCs w:val="18"/>
              </w:rPr>
              <w:t>）</w:t>
            </w:r>
          </w:p>
        </w:tc>
        <w:tc>
          <w:tcPr>
            <w:tcW w:w="729" w:type="dxa"/>
          </w:tcPr>
          <w:p w:rsidR="007801D5" w:rsidRPr="00945C99" w:rsidRDefault="007801D5" w:rsidP="008F6A28">
            <w:pPr>
              <w:spacing w:line="360" w:lineRule="auto"/>
              <w:rPr>
                <w:rFonts w:ascii="宋体" w:eastAsia="宋体" w:hAnsi="宋体"/>
                <w:sz w:val="18"/>
                <w:szCs w:val="18"/>
              </w:rPr>
            </w:pPr>
            <w:r>
              <w:rPr>
                <w:rFonts w:ascii="宋体" w:eastAsia="宋体" w:hAnsi="宋体" w:hint="eastAsia"/>
                <w:sz w:val="18"/>
                <w:szCs w:val="18"/>
              </w:rPr>
              <w:t>报价金额合计（淮南</w:t>
            </w:r>
            <w:r w:rsidRPr="00E178F5">
              <w:rPr>
                <w:rFonts w:ascii="宋体" w:eastAsia="宋体" w:hAnsi="宋体" w:hint="eastAsia"/>
                <w:sz w:val="18"/>
                <w:szCs w:val="18"/>
              </w:rPr>
              <w:t>）</w:t>
            </w:r>
          </w:p>
        </w:tc>
        <w:tc>
          <w:tcPr>
            <w:tcW w:w="729" w:type="dxa"/>
          </w:tcPr>
          <w:p w:rsidR="007801D5" w:rsidRPr="00945C99" w:rsidRDefault="007801D5" w:rsidP="008F6A28">
            <w:pPr>
              <w:spacing w:line="360" w:lineRule="auto"/>
              <w:rPr>
                <w:rFonts w:ascii="宋体" w:eastAsia="宋体" w:hAnsi="宋体"/>
                <w:sz w:val="18"/>
                <w:szCs w:val="18"/>
              </w:rPr>
            </w:pPr>
            <w:r>
              <w:rPr>
                <w:rFonts w:ascii="宋体" w:eastAsia="宋体" w:hAnsi="宋体" w:hint="eastAsia"/>
                <w:sz w:val="18"/>
                <w:szCs w:val="18"/>
              </w:rPr>
              <w:t>报价金额合计（六安</w:t>
            </w:r>
            <w:r w:rsidRPr="00E178F5">
              <w:rPr>
                <w:rFonts w:ascii="宋体" w:eastAsia="宋体" w:hAnsi="宋体" w:hint="eastAsia"/>
                <w:sz w:val="18"/>
                <w:szCs w:val="18"/>
              </w:rPr>
              <w:t>）</w:t>
            </w:r>
          </w:p>
        </w:tc>
        <w:tc>
          <w:tcPr>
            <w:tcW w:w="729" w:type="dxa"/>
          </w:tcPr>
          <w:p w:rsidR="007801D5" w:rsidRPr="00945C99" w:rsidRDefault="007801D5" w:rsidP="008F6A28">
            <w:pPr>
              <w:spacing w:line="360" w:lineRule="auto"/>
              <w:rPr>
                <w:rFonts w:ascii="宋体" w:eastAsia="宋体" w:hAnsi="宋体"/>
                <w:sz w:val="18"/>
                <w:szCs w:val="18"/>
              </w:rPr>
            </w:pPr>
            <w:r>
              <w:rPr>
                <w:rFonts w:ascii="宋体" w:eastAsia="宋体" w:hAnsi="宋体" w:hint="eastAsia"/>
                <w:sz w:val="18"/>
                <w:szCs w:val="18"/>
              </w:rPr>
              <w:t>报价金额合计（亳州</w:t>
            </w:r>
            <w:r w:rsidRPr="00E178F5">
              <w:rPr>
                <w:rFonts w:ascii="宋体" w:eastAsia="宋体" w:hAnsi="宋体" w:hint="eastAsia"/>
                <w:sz w:val="18"/>
                <w:szCs w:val="18"/>
              </w:rPr>
              <w:t>）</w:t>
            </w:r>
          </w:p>
        </w:tc>
        <w:tc>
          <w:tcPr>
            <w:tcW w:w="729" w:type="dxa"/>
          </w:tcPr>
          <w:p w:rsidR="007801D5" w:rsidRPr="00945C99" w:rsidRDefault="007801D5" w:rsidP="008F6A28">
            <w:pPr>
              <w:spacing w:line="360" w:lineRule="auto"/>
              <w:rPr>
                <w:rFonts w:ascii="宋体" w:eastAsia="宋体" w:hAnsi="宋体"/>
                <w:sz w:val="18"/>
                <w:szCs w:val="18"/>
              </w:rPr>
            </w:pPr>
            <w:r>
              <w:rPr>
                <w:rFonts w:ascii="宋体" w:eastAsia="宋体" w:hAnsi="宋体" w:hint="eastAsia"/>
                <w:sz w:val="18"/>
                <w:szCs w:val="18"/>
              </w:rPr>
              <w:t>报价金额合计（黄山</w:t>
            </w:r>
            <w:r w:rsidRPr="00E178F5">
              <w:rPr>
                <w:rFonts w:ascii="宋体" w:eastAsia="宋体" w:hAnsi="宋体" w:hint="eastAsia"/>
                <w:sz w:val="18"/>
                <w:szCs w:val="18"/>
              </w:rPr>
              <w:t>）</w:t>
            </w:r>
          </w:p>
        </w:tc>
      </w:tr>
      <w:tr w:rsidR="007801D5" w:rsidTr="008F6A28">
        <w:trPr>
          <w:jc w:val="center"/>
        </w:trPr>
        <w:tc>
          <w:tcPr>
            <w:tcW w:w="836" w:type="dxa"/>
          </w:tcPr>
          <w:p w:rsidR="007801D5" w:rsidRPr="00E178F5" w:rsidRDefault="007801D5" w:rsidP="008F6A28">
            <w:pPr>
              <w:spacing w:line="360" w:lineRule="auto"/>
              <w:rPr>
                <w:rFonts w:ascii="宋体" w:eastAsia="宋体" w:hAnsi="宋体"/>
                <w:sz w:val="18"/>
                <w:szCs w:val="18"/>
              </w:rPr>
            </w:pPr>
            <w:r w:rsidRPr="00E178F5">
              <w:rPr>
                <w:rFonts w:ascii="宋体" w:eastAsia="宋体" w:hAnsi="宋体" w:hint="eastAsia"/>
                <w:sz w:val="18"/>
                <w:szCs w:val="18"/>
              </w:rPr>
              <w:t>特大件</w:t>
            </w:r>
          </w:p>
        </w:tc>
        <w:tc>
          <w:tcPr>
            <w:tcW w:w="727"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4000</w:t>
            </w:r>
          </w:p>
        </w:tc>
        <w:tc>
          <w:tcPr>
            <w:tcW w:w="727"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700</w:t>
            </w:r>
          </w:p>
        </w:tc>
        <w:tc>
          <w:tcPr>
            <w:tcW w:w="727"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500</w:t>
            </w:r>
          </w:p>
        </w:tc>
        <w:tc>
          <w:tcPr>
            <w:tcW w:w="727"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400</w:t>
            </w:r>
          </w:p>
        </w:tc>
        <w:tc>
          <w:tcPr>
            <w:tcW w:w="727"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300</w:t>
            </w:r>
          </w:p>
        </w:tc>
        <w:tc>
          <w:tcPr>
            <w:tcW w:w="729"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7</w:t>
            </w:r>
            <w:r>
              <w:rPr>
                <w:rFonts w:ascii="宋体" w:eastAsia="宋体" w:hAnsi="宋体"/>
                <w:sz w:val="18"/>
                <w:szCs w:val="18"/>
              </w:rPr>
              <w:t>00</w:t>
            </w: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c>
          <w:tcPr>
            <w:tcW w:w="729" w:type="dxa"/>
          </w:tcPr>
          <w:p w:rsidR="007801D5" w:rsidRPr="00E178F5" w:rsidRDefault="007801D5" w:rsidP="008F6A28">
            <w:pPr>
              <w:spacing w:line="360" w:lineRule="auto"/>
              <w:rPr>
                <w:rFonts w:ascii="宋体" w:eastAsia="宋体" w:hAnsi="宋体"/>
                <w:sz w:val="18"/>
                <w:szCs w:val="18"/>
              </w:rPr>
            </w:pPr>
          </w:p>
        </w:tc>
      </w:tr>
      <w:tr w:rsidR="007801D5" w:rsidTr="008F6A28">
        <w:trPr>
          <w:jc w:val="center"/>
        </w:trPr>
        <w:tc>
          <w:tcPr>
            <w:tcW w:w="857"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大件</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6000</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000</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400</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400</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900</w:t>
            </w:r>
          </w:p>
        </w:tc>
        <w:tc>
          <w:tcPr>
            <w:tcW w:w="736"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100</w:t>
            </w: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r>
      <w:tr w:rsidR="007801D5" w:rsidTr="008F6A28">
        <w:trPr>
          <w:jc w:val="center"/>
        </w:trPr>
        <w:tc>
          <w:tcPr>
            <w:tcW w:w="857"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中件</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6</w:t>
            </w:r>
            <w:r>
              <w:rPr>
                <w:rFonts w:ascii="宋体" w:eastAsia="宋体" w:hAnsi="宋体"/>
                <w:sz w:val="18"/>
                <w:szCs w:val="18"/>
              </w:rPr>
              <w:t>3000</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7</w:t>
            </w:r>
            <w:r>
              <w:rPr>
                <w:rFonts w:ascii="宋体" w:eastAsia="宋体" w:hAnsi="宋体"/>
                <w:sz w:val="18"/>
                <w:szCs w:val="18"/>
              </w:rPr>
              <w:t>200</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500</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4</w:t>
            </w:r>
            <w:r>
              <w:rPr>
                <w:rFonts w:ascii="宋体" w:eastAsia="宋体" w:hAnsi="宋体"/>
                <w:sz w:val="18"/>
                <w:szCs w:val="18"/>
              </w:rPr>
              <w:t>800</w:t>
            </w:r>
          </w:p>
        </w:tc>
        <w:tc>
          <w:tcPr>
            <w:tcW w:w="734"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400</w:t>
            </w:r>
          </w:p>
        </w:tc>
        <w:tc>
          <w:tcPr>
            <w:tcW w:w="736" w:type="dxa"/>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800</w:t>
            </w: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c>
          <w:tcPr>
            <w:tcW w:w="736" w:type="dxa"/>
          </w:tcPr>
          <w:p w:rsidR="007801D5" w:rsidRPr="00E178F5" w:rsidRDefault="007801D5" w:rsidP="008F6A28">
            <w:pPr>
              <w:spacing w:line="360" w:lineRule="auto"/>
              <w:rPr>
                <w:rFonts w:ascii="宋体" w:eastAsia="宋体" w:hAnsi="宋体"/>
                <w:sz w:val="18"/>
                <w:szCs w:val="18"/>
              </w:rPr>
            </w:pPr>
          </w:p>
        </w:tc>
      </w:tr>
      <w:tr w:rsidR="007801D5" w:rsidTr="008F6A28">
        <w:trPr>
          <w:jc w:val="center"/>
        </w:trPr>
        <w:tc>
          <w:tcPr>
            <w:tcW w:w="13948" w:type="dxa"/>
            <w:gridSpan w:val="19"/>
          </w:tcPr>
          <w:p w:rsidR="007801D5" w:rsidRPr="00E178F5" w:rsidRDefault="007801D5" w:rsidP="008F6A28">
            <w:pPr>
              <w:spacing w:line="360" w:lineRule="auto"/>
              <w:rPr>
                <w:rFonts w:ascii="宋体" w:eastAsia="宋体" w:hAnsi="宋体"/>
                <w:sz w:val="18"/>
                <w:szCs w:val="18"/>
              </w:rPr>
            </w:pPr>
            <w:r>
              <w:rPr>
                <w:rFonts w:ascii="宋体" w:eastAsia="宋体" w:hAnsi="宋体" w:hint="eastAsia"/>
                <w:sz w:val="18"/>
                <w:szCs w:val="18"/>
              </w:rPr>
              <w:t>总金额及税率（含税价）：</w:t>
            </w:r>
          </w:p>
        </w:tc>
      </w:tr>
    </w:tbl>
    <w:p w:rsidR="007801D5" w:rsidRDefault="007801D5" w:rsidP="007801D5">
      <w:pPr>
        <w:spacing w:line="360" w:lineRule="auto"/>
        <w:ind w:leftChars="-405" w:left="7200" w:hangingChars="3354" w:hanging="8050"/>
        <w:rPr>
          <w:rFonts w:ascii="宋体" w:eastAsia="宋体" w:hAnsi="宋体"/>
          <w:sz w:val="24"/>
          <w:szCs w:val="24"/>
        </w:rPr>
      </w:pPr>
    </w:p>
    <w:p w:rsidR="007801D5" w:rsidRDefault="007801D5" w:rsidP="007801D5">
      <w:pPr>
        <w:spacing w:line="360" w:lineRule="auto"/>
        <w:ind w:left="480"/>
        <w:rPr>
          <w:rFonts w:ascii="宋体" w:eastAsia="宋体" w:hAnsi="宋体"/>
          <w:sz w:val="24"/>
          <w:szCs w:val="24"/>
        </w:rPr>
      </w:pPr>
    </w:p>
    <w:p w:rsidR="007801D5" w:rsidRDefault="007801D5" w:rsidP="007801D5">
      <w:pPr>
        <w:spacing w:line="360" w:lineRule="auto"/>
        <w:rPr>
          <w:rFonts w:ascii="宋体" w:eastAsia="宋体" w:hAnsi="宋体"/>
          <w:sz w:val="24"/>
          <w:szCs w:val="24"/>
        </w:rPr>
      </w:pPr>
    </w:p>
    <w:p w:rsidR="007801D5" w:rsidRPr="007801D5" w:rsidRDefault="007801D5" w:rsidP="007801D5">
      <w:pPr>
        <w:rPr>
          <w:rFonts w:ascii="宋体" w:eastAsia="宋体" w:hAnsi="宋体"/>
          <w:sz w:val="24"/>
          <w:szCs w:val="24"/>
        </w:rPr>
      </w:pPr>
    </w:p>
    <w:p w:rsidR="006A132D" w:rsidRPr="007801D5" w:rsidRDefault="006A132D" w:rsidP="007801D5">
      <w:pPr>
        <w:rPr>
          <w:rFonts w:ascii="宋体" w:eastAsia="宋体" w:hAnsi="宋体"/>
          <w:sz w:val="24"/>
          <w:szCs w:val="24"/>
        </w:rPr>
        <w:sectPr w:rsidR="006A132D" w:rsidRPr="007801D5" w:rsidSect="007801D5">
          <w:pgSz w:w="16838" w:h="11906" w:orient="landscape"/>
          <w:pgMar w:top="1797" w:right="1440" w:bottom="1797" w:left="1440" w:header="851" w:footer="992" w:gutter="0"/>
          <w:cols w:space="425"/>
          <w:docGrid w:type="linesAndChars" w:linePitch="312"/>
        </w:sectPr>
      </w:pPr>
    </w:p>
    <w:p w:rsidR="007F6B41" w:rsidRDefault="007F6B41" w:rsidP="007F6B41">
      <w:pPr>
        <w:spacing w:line="360" w:lineRule="auto"/>
        <w:ind w:left="6960" w:hangingChars="2900" w:hanging="6960"/>
        <w:rPr>
          <w:rFonts w:ascii="宋体" w:eastAsia="宋体" w:hAnsi="宋体"/>
          <w:sz w:val="24"/>
          <w:szCs w:val="24"/>
        </w:rPr>
      </w:pPr>
      <w:r>
        <w:rPr>
          <w:rFonts w:ascii="宋体" w:eastAsia="宋体" w:hAnsi="宋体" w:hint="eastAsia"/>
          <w:sz w:val="24"/>
          <w:szCs w:val="24"/>
        </w:rPr>
        <w:lastRenderedPageBreak/>
        <w:t xml:space="preserve">2、百大电器移仓配送业务报价表（整车配送）（表2） </w:t>
      </w:r>
      <w:r>
        <w:rPr>
          <w:rFonts w:ascii="宋体" w:eastAsia="宋体" w:hAnsi="宋体"/>
          <w:sz w:val="24"/>
          <w:szCs w:val="24"/>
        </w:rPr>
        <w:t xml:space="preserve">                                          </w:t>
      </w:r>
      <w:r>
        <w:rPr>
          <w:rFonts w:ascii="宋体" w:eastAsia="宋体" w:hAnsi="宋体" w:hint="eastAsia"/>
          <w:sz w:val="24"/>
          <w:szCs w:val="24"/>
        </w:rPr>
        <w:t>报价单位：元</w:t>
      </w:r>
    </w:p>
    <w:tbl>
      <w:tblPr>
        <w:tblStyle w:val="a7"/>
        <w:tblW w:w="8302" w:type="dxa"/>
        <w:jc w:val="center"/>
        <w:tblLook w:val="04A0" w:firstRow="1" w:lastRow="0" w:firstColumn="1" w:lastColumn="0" w:noHBand="0" w:noVBand="1"/>
      </w:tblPr>
      <w:tblGrid>
        <w:gridCol w:w="823"/>
        <w:gridCol w:w="904"/>
        <w:gridCol w:w="944"/>
        <w:gridCol w:w="1046"/>
        <w:gridCol w:w="1014"/>
        <w:gridCol w:w="904"/>
        <w:gridCol w:w="910"/>
        <w:gridCol w:w="899"/>
        <w:gridCol w:w="858"/>
      </w:tblGrid>
      <w:tr w:rsidR="007F6B41" w:rsidTr="008F6A28">
        <w:trPr>
          <w:jc w:val="center"/>
        </w:trPr>
        <w:tc>
          <w:tcPr>
            <w:tcW w:w="823"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配送区域</w:t>
            </w:r>
          </w:p>
        </w:tc>
        <w:tc>
          <w:tcPr>
            <w:tcW w:w="904"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距合肥仓库公里数</w:t>
            </w:r>
          </w:p>
        </w:tc>
        <w:tc>
          <w:tcPr>
            <w:tcW w:w="944"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配送车型1</w:t>
            </w:r>
          </w:p>
        </w:tc>
        <w:tc>
          <w:tcPr>
            <w:tcW w:w="1046"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年度配送车次</w:t>
            </w:r>
          </w:p>
        </w:tc>
        <w:tc>
          <w:tcPr>
            <w:tcW w:w="1014"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配送车型2</w:t>
            </w:r>
          </w:p>
        </w:tc>
        <w:tc>
          <w:tcPr>
            <w:tcW w:w="904"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年度配送车次</w:t>
            </w:r>
          </w:p>
        </w:tc>
        <w:tc>
          <w:tcPr>
            <w:tcW w:w="910"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报价配送车型</w:t>
            </w:r>
          </w:p>
        </w:tc>
        <w:tc>
          <w:tcPr>
            <w:tcW w:w="899"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整车配送报价</w:t>
            </w:r>
          </w:p>
        </w:tc>
        <w:tc>
          <w:tcPr>
            <w:tcW w:w="858"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报价金额合计</w:t>
            </w:r>
          </w:p>
        </w:tc>
      </w:tr>
      <w:tr w:rsidR="007F6B41" w:rsidTr="008F6A28">
        <w:trPr>
          <w:jc w:val="center"/>
        </w:trPr>
        <w:tc>
          <w:tcPr>
            <w:tcW w:w="823"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蚌埠</w:t>
            </w:r>
          </w:p>
        </w:tc>
        <w:tc>
          <w:tcPr>
            <w:tcW w:w="90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150公里</w:t>
            </w:r>
          </w:p>
        </w:tc>
        <w:tc>
          <w:tcPr>
            <w:tcW w:w="94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Cs w:val="21"/>
              </w:rPr>
              <w:t>10吨（7米）</w:t>
            </w:r>
          </w:p>
        </w:tc>
        <w:tc>
          <w:tcPr>
            <w:tcW w:w="1046" w:type="dxa"/>
          </w:tcPr>
          <w:p w:rsidR="007F6B41" w:rsidRDefault="007F6B41" w:rsidP="008F6A28">
            <w:pPr>
              <w:spacing w:line="360" w:lineRule="auto"/>
              <w:ind w:firstLineChars="100" w:firstLine="240"/>
              <w:jc w:val="center"/>
              <w:rPr>
                <w:rFonts w:ascii="宋体" w:eastAsia="宋体" w:hAnsi="宋体"/>
                <w:sz w:val="24"/>
                <w:szCs w:val="24"/>
              </w:rPr>
            </w:pPr>
            <w:r>
              <w:rPr>
                <w:rFonts w:ascii="宋体" w:eastAsia="宋体" w:hAnsi="宋体" w:hint="eastAsia"/>
                <w:sz w:val="24"/>
                <w:szCs w:val="24"/>
              </w:rPr>
              <w:t>228车次</w:t>
            </w:r>
          </w:p>
        </w:tc>
        <w:tc>
          <w:tcPr>
            <w:tcW w:w="101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Cs w:val="21"/>
              </w:rPr>
              <w:t>18吨（9.6米）</w:t>
            </w:r>
          </w:p>
        </w:tc>
        <w:tc>
          <w:tcPr>
            <w:tcW w:w="904" w:type="dxa"/>
          </w:tcPr>
          <w:p w:rsidR="007F6B41" w:rsidRDefault="007F6B41" w:rsidP="008F6A28">
            <w:pPr>
              <w:spacing w:line="360" w:lineRule="auto"/>
              <w:ind w:firstLineChars="100" w:firstLine="240"/>
              <w:jc w:val="center"/>
              <w:rPr>
                <w:rFonts w:ascii="宋体" w:eastAsia="宋体" w:hAnsi="宋体"/>
                <w:sz w:val="24"/>
                <w:szCs w:val="24"/>
              </w:rPr>
            </w:pPr>
            <w:r>
              <w:rPr>
                <w:rFonts w:ascii="宋体" w:eastAsia="宋体" w:hAnsi="宋体" w:hint="eastAsia"/>
                <w:sz w:val="24"/>
                <w:szCs w:val="24"/>
              </w:rPr>
              <w:t>6车次</w:t>
            </w:r>
          </w:p>
        </w:tc>
        <w:tc>
          <w:tcPr>
            <w:tcW w:w="910" w:type="dxa"/>
          </w:tcPr>
          <w:p w:rsidR="007F6B41" w:rsidRDefault="007F6B41" w:rsidP="008F6A28">
            <w:pPr>
              <w:spacing w:line="360" w:lineRule="auto"/>
              <w:rPr>
                <w:rFonts w:ascii="宋体" w:eastAsia="宋体" w:hAnsi="宋体"/>
                <w:sz w:val="24"/>
                <w:szCs w:val="24"/>
              </w:rPr>
            </w:pPr>
          </w:p>
        </w:tc>
        <w:tc>
          <w:tcPr>
            <w:tcW w:w="899" w:type="dxa"/>
          </w:tcPr>
          <w:p w:rsidR="007F6B41" w:rsidRDefault="007F6B41" w:rsidP="008F6A28">
            <w:pPr>
              <w:spacing w:line="360" w:lineRule="auto"/>
              <w:rPr>
                <w:rFonts w:ascii="宋体" w:eastAsia="宋体" w:hAnsi="宋体"/>
                <w:sz w:val="24"/>
                <w:szCs w:val="24"/>
              </w:rPr>
            </w:pPr>
          </w:p>
        </w:tc>
        <w:tc>
          <w:tcPr>
            <w:tcW w:w="858" w:type="dxa"/>
          </w:tcPr>
          <w:p w:rsidR="007F6B41" w:rsidRDefault="007F6B41" w:rsidP="008F6A28">
            <w:pPr>
              <w:spacing w:line="360" w:lineRule="auto"/>
              <w:rPr>
                <w:rFonts w:ascii="宋体" w:eastAsia="宋体" w:hAnsi="宋体"/>
                <w:sz w:val="24"/>
                <w:szCs w:val="24"/>
              </w:rPr>
            </w:pPr>
          </w:p>
        </w:tc>
      </w:tr>
      <w:tr w:rsidR="007F6B41" w:rsidTr="008F6A28">
        <w:trPr>
          <w:jc w:val="center"/>
        </w:trPr>
        <w:tc>
          <w:tcPr>
            <w:tcW w:w="823"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六安</w:t>
            </w:r>
          </w:p>
        </w:tc>
        <w:tc>
          <w:tcPr>
            <w:tcW w:w="90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110公里</w:t>
            </w:r>
          </w:p>
        </w:tc>
        <w:tc>
          <w:tcPr>
            <w:tcW w:w="94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Cs w:val="21"/>
              </w:rPr>
              <w:t>10吨（7米）</w:t>
            </w:r>
          </w:p>
        </w:tc>
        <w:tc>
          <w:tcPr>
            <w:tcW w:w="1046"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130车次</w:t>
            </w:r>
          </w:p>
        </w:tc>
        <w:tc>
          <w:tcPr>
            <w:tcW w:w="101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Cs w:val="21"/>
              </w:rPr>
              <w:t>18吨（9.6米）</w:t>
            </w:r>
          </w:p>
        </w:tc>
        <w:tc>
          <w:tcPr>
            <w:tcW w:w="90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1车次</w:t>
            </w:r>
          </w:p>
        </w:tc>
        <w:tc>
          <w:tcPr>
            <w:tcW w:w="910" w:type="dxa"/>
          </w:tcPr>
          <w:p w:rsidR="007F6B41" w:rsidRDefault="007F6B41" w:rsidP="008F6A28">
            <w:pPr>
              <w:spacing w:line="360" w:lineRule="auto"/>
              <w:rPr>
                <w:rFonts w:ascii="宋体" w:eastAsia="宋体" w:hAnsi="宋体"/>
                <w:sz w:val="24"/>
                <w:szCs w:val="24"/>
              </w:rPr>
            </w:pPr>
          </w:p>
        </w:tc>
        <w:tc>
          <w:tcPr>
            <w:tcW w:w="899" w:type="dxa"/>
          </w:tcPr>
          <w:p w:rsidR="007F6B41" w:rsidRDefault="007F6B41" w:rsidP="008F6A28">
            <w:pPr>
              <w:spacing w:line="360" w:lineRule="auto"/>
              <w:rPr>
                <w:rFonts w:ascii="宋体" w:eastAsia="宋体" w:hAnsi="宋体"/>
                <w:sz w:val="24"/>
                <w:szCs w:val="24"/>
              </w:rPr>
            </w:pPr>
          </w:p>
        </w:tc>
        <w:tc>
          <w:tcPr>
            <w:tcW w:w="858" w:type="dxa"/>
          </w:tcPr>
          <w:p w:rsidR="007F6B41" w:rsidRDefault="007F6B41" w:rsidP="008F6A28">
            <w:pPr>
              <w:spacing w:line="360" w:lineRule="auto"/>
              <w:rPr>
                <w:rFonts w:ascii="宋体" w:eastAsia="宋体" w:hAnsi="宋体"/>
                <w:sz w:val="24"/>
                <w:szCs w:val="24"/>
              </w:rPr>
            </w:pPr>
          </w:p>
        </w:tc>
      </w:tr>
      <w:tr w:rsidR="007F6B41" w:rsidTr="008F6A28">
        <w:trPr>
          <w:jc w:val="center"/>
        </w:trPr>
        <w:tc>
          <w:tcPr>
            <w:tcW w:w="823"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亳州</w:t>
            </w:r>
          </w:p>
        </w:tc>
        <w:tc>
          <w:tcPr>
            <w:tcW w:w="90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350公里</w:t>
            </w:r>
          </w:p>
        </w:tc>
        <w:tc>
          <w:tcPr>
            <w:tcW w:w="94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Cs w:val="21"/>
              </w:rPr>
              <w:t>10吨（7米）</w:t>
            </w:r>
          </w:p>
        </w:tc>
        <w:tc>
          <w:tcPr>
            <w:tcW w:w="1046"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1车次</w:t>
            </w:r>
          </w:p>
        </w:tc>
        <w:tc>
          <w:tcPr>
            <w:tcW w:w="101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Cs w:val="21"/>
              </w:rPr>
              <w:t>18吨（9.6米）</w:t>
            </w:r>
          </w:p>
        </w:tc>
        <w:tc>
          <w:tcPr>
            <w:tcW w:w="90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41车次</w:t>
            </w:r>
          </w:p>
        </w:tc>
        <w:tc>
          <w:tcPr>
            <w:tcW w:w="910" w:type="dxa"/>
          </w:tcPr>
          <w:p w:rsidR="007F6B41" w:rsidRDefault="007F6B41" w:rsidP="008F6A28">
            <w:pPr>
              <w:spacing w:line="360" w:lineRule="auto"/>
              <w:rPr>
                <w:rFonts w:ascii="宋体" w:eastAsia="宋体" w:hAnsi="宋体"/>
                <w:sz w:val="24"/>
                <w:szCs w:val="24"/>
              </w:rPr>
            </w:pPr>
          </w:p>
        </w:tc>
        <w:tc>
          <w:tcPr>
            <w:tcW w:w="899" w:type="dxa"/>
          </w:tcPr>
          <w:p w:rsidR="007F6B41" w:rsidRDefault="007F6B41" w:rsidP="008F6A28">
            <w:pPr>
              <w:spacing w:line="360" w:lineRule="auto"/>
              <w:rPr>
                <w:rFonts w:ascii="宋体" w:eastAsia="宋体" w:hAnsi="宋体"/>
                <w:sz w:val="24"/>
                <w:szCs w:val="24"/>
              </w:rPr>
            </w:pPr>
          </w:p>
        </w:tc>
        <w:tc>
          <w:tcPr>
            <w:tcW w:w="858" w:type="dxa"/>
          </w:tcPr>
          <w:p w:rsidR="007F6B41" w:rsidRDefault="007F6B41" w:rsidP="008F6A28">
            <w:pPr>
              <w:spacing w:line="360" w:lineRule="auto"/>
              <w:rPr>
                <w:rFonts w:ascii="宋体" w:eastAsia="宋体" w:hAnsi="宋体"/>
                <w:sz w:val="24"/>
                <w:szCs w:val="24"/>
              </w:rPr>
            </w:pPr>
          </w:p>
        </w:tc>
      </w:tr>
      <w:tr w:rsidR="007F6B41" w:rsidTr="008F6A28">
        <w:trPr>
          <w:jc w:val="center"/>
        </w:trPr>
        <w:tc>
          <w:tcPr>
            <w:tcW w:w="823" w:type="dxa"/>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黄山</w:t>
            </w:r>
          </w:p>
        </w:tc>
        <w:tc>
          <w:tcPr>
            <w:tcW w:w="90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360公里</w:t>
            </w:r>
          </w:p>
        </w:tc>
        <w:tc>
          <w:tcPr>
            <w:tcW w:w="94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Cs w:val="21"/>
              </w:rPr>
              <w:t>10吨（7米）</w:t>
            </w:r>
          </w:p>
        </w:tc>
        <w:tc>
          <w:tcPr>
            <w:tcW w:w="1046"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45车次</w:t>
            </w:r>
          </w:p>
        </w:tc>
        <w:tc>
          <w:tcPr>
            <w:tcW w:w="101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w:t>
            </w:r>
          </w:p>
        </w:tc>
        <w:tc>
          <w:tcPr>
            <w:tcW w:w="904" w:type="dxa"/>
          </w:tcPr>
          <w:p w:rsidR="007F6B41" w:rsidRDefault="007F6B41" w:rsidP="008F6A28">
            <w:pPr>
              <w:spacing w:line="360" w:lineRule="auto"/>
              <w:jc w:val="center"/>
              <w:rPr>
                <w:rFonts w:ascii="宋体" w:eastAsia="宋体" w:hAnsi="宋体"/>
                <w:sz w:val="24"/>
                <w:szCs w:val="24"/>
              </w:rPr>
            </w:pPr>
            <w:r>
              <w:rPr>
                <w:rFonts w:ascii="宋体" w:eastAsia="宋体" w:hAnsi="宋体" w:hint="eastAsia"/>
                <w:sz w:val="24"/>
                <w:szCs w:val="24"/>
              </w:rPr>
              <w:t>/</w:t>
            </w:r>
          </w:p>
        </w:tc>
        <w:tc>
          <w:tcPr>
            <w:tcW w:w="910" w:type="dxa"/>
          </w:tcPr>
          <w:p w:rsidR="007F6B41" w:rsidRDefault="007F6B41" w:rsidP="008F6A28">
            <w:pPr>
              <w:spacing w:line="360" w:lineRule="auto"/>
              <w:rPr>
                <w:rFonts w:ascii="宋体" w:eastAsia="宋体" w:hAnsi="宋体"/>
                <w:sz w:val="24"/>
                <w:szCs w:val="24"/>
              </w:rPr>
            </w:pPr>
          </w:p>
        </w:tc>
        <w:tc>
          <w:tcPr>
            <w:tcW w:w="899" w:type="dxa"/>
          </w:tcPr>
          <w:p w:rsidR="007F6B41" w:rsidRDefault="007F6B41" w:rsidP="008F6A28">
            <w:pPr>
              <w:spacing w:line="360" w:lineRule="auto"/>
              <w:rPr>
                <w:rFonts w:ascii="宋体" w:eastAsia="宋体" w:hAnsi="宋体"/>
                <w:sz w:val="24"/>
                <w:szCs w:val="24"/>
              </w:rPr>
            </w:pPr>
          </w:p>
        </w:tc>
        <w:tc>
          <w:tcPr>
            <w:tcW w:w="858" w:type="dxa"/>
          </w:tcPr>
          <w:p w:rsidR="007F6B41" w:rsidRDefault="007F6B41" w:rsidP="008F6A28">
            <w:pPr>
              <w:spacing w:line="360" w:lineRule="auto"/>
              <w:rPr>
                <w:rFonts w:ascii="宋体" w:eastAsia="宋体" w:hAnsi="宋体"/>
                <w:sz w:val="24"/>
                <w:szCs w:val="24"/>
              </w:rPr>
            </w:pPr>
          </w:p>
        </w:tc>
      </w:tr>
      <w:tr w:rsidR="007F6B41" w:rsidTr="008F6A28">
        <w:trPr>
          <w:jc w:val="center"/>
        </w:trPr>
        <w:tc>
          <w:tcPr>
            <w:tcW w:w="8302" w:type="dxa"/>
            <w:gridSpan w:val="9"/>
          </w:tcPr>
          <w:p w:rsidR="007F6B41" w:rsidRDefault="007F6B41" w:rsidP="008F6A28">
            <w:pPr>
              <w:spacing w:line="360" w:lineRule="auto"/>
              <w:rPr>
                <w:rFonts w:ascii="宋体" w:eastAsia="宋体" w:hAnsi="宋体"/>
                <w:sz w:val="24"/>
                <w:szCs w:val="24"/>
              </w:rPr>
            </w:pPr>
            <w:r>
              <w:rPr>
                <w:rFonts w:ascii="宋体" w:eastAsia="宋体" w:hAnsi="宋体" w:hint="eastAsia"/>
                <w:sz w:val="24"/>
                <w:szCs w:val="24"/>
              </w:rPr>
              <w:t>总金额及税率（含税价）：</w:t>
            </w:r>
          </w:p>
        </w:tc>
      </w:tr>
    </w:tbl>
    <w:p w:rsidR="006A132D" w:rsidRPr="007F6B41" w:rsidRDefault="007F6B41" w:rsidP="007F6B41">
      <w:pPr>
        <w:spacing w:line="360" w:lineRule="auto"/>
        <w:ind w:left="480"/>
        <w:rPr>
          <w:rFonts w:ascii="宋体" w:eastAsia="宋体" w:hAnsi="宋体"/>
          <w:color w:val="FF0000"/>
          <w:sz w:val="24"/>
          <w:szCs w:val="24"/>
        </w:rPr>
        <w:sectPr w:rsidR="006A132D" w:rsidRPr="007F6B41" w:rsidSect="007F6B41">
          <w:pgSz w:w="11906" w:h="16838"/>
          <w:pgMar w:top="1440" w:right="1797" w:bottom="1440" w:left="1797" w:header="851" w:footer="992" w:gutter="0"/>
          <w:cols w:space="425"/>
          <w:docGrid w:type="lines" w:linePitch="312"/>
        </w:sectPr>
      </w:pPr>
      <w:r w:rsidRPr="006E255E">
        <w:rPr>
          <w:rFonts w:ascii="宋体" w:eastAsia="宋体" w:hAnsi="宋体" w:hint="eastAsia"/>
          <w:color w:val="FF0000"/>
          <w:sz w:val="24"/>
          <w:szCs w:val="24"/>
        </w:rPr>
        <w:t>报价说明：报价车型不得低于1</w:t>
      </w:r>
      <w:r w:rsidRPr="006E255E">
        <w:rPr>
          <w:rFonts w:ascii="宋体" w:eastAsia="宋体" w:hAnsi="宋体"/>
          <w:color w:val="FF0000"/>
          <w:sz w:val="24"/>
          <w:szCs w:val="24"/>
        </w:rPr>
        <w:t>0</w:t>
      </w:r>
      <w:r w:rsidRPr="006E255E">
        <w:rPr>
          <w:rFonts w:ascii="宋体" w:eastAsia="宋体" w:hAnsi="宋体" w:hint="eastAsia"/>
          <w:color w:val="FF0000"/>
          <w:sz w:val="24"/>
          <w:szCs w:val="24"/>
        </w:rPr>
        <w:t>吨</w:t>
      </w:r>
    </w:p>
    <w:p w:rsidR="007F6B41" w:rsidRDefault="007F6B41" w:rsidP="007F6B41">
      <w:pPr>
        <w:spacing w:line="360" w:lineRule="auto"/>
        <w:rPr>
          <w:rFonts w:ascii="宋体" w:eastAsia="宋体" w:hAnsi="宋体"/>
          <w:sz w:val="24"/>
          <w:szCs w:val="24"/>
        </w:rPr>
      </w:pPr>
    </w:p>
    <w:sectPr w:rsidR="007F6B41" w:rsidSect="006A132D">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DCB" w:rsidRDefault="00BF5DCB" w:rsidP="005A1BDB">
      <w:r>
        <w:separator/>
      </w:r>
    </w:p>
  </w:endnote>
  <w:endnote w:type="continuationSeparator" w:id="0">
    <w:p w:rsidR="00BF5DCB" w:rsidRDefault="00BF5DCB" w:rsidP="005A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DCB" w:rsidRDefault="00BF5DCB" w:rsidP="005A1BDB">
      <w:r>
        <w:separator/>
      </w:r>
    </w:p>
  </w:footnote>
  <w:footnote w:type="continuationSeparator" w:id="0">
    <w:p w:rsidR="00BF5DCB" w:rsidRDefault="00BF5DCB" w:rsidP="005A1B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62493"/>
    <w:multiLevelType w:val="multilevel"/>
    <w:tmpl w:val="5FF6249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AB"/>
    <w:rsid w:val="00046DAD"/>
    <w:rsid w:val="00062219"/>
    <w:rsid w:val="00077D2A"/>
    <w:rsid w:val="00082361"/>
    <w:rsid w:val="000A369B"/>
    <w:rsid w:val="000B632E"/>
    <w:rsid w:val="001264FD"/>
    <w:rsid w:val="00126F10"/>
    <w:rsid w:val="00145297"/>
    <w:rsid w:val="00160957"/>
    <w:rsid w:val="001E47A1"/>
    <w:rsid w:val="00200ED1"/>
    <w:rsid w:val="002B3373"/>
    <w:rsid w:val="002E166D"/>
    <w:rsid w:val="002F0553"/>
    <w:rsid w:val="00306824"/>
    <w:rsid w:val="00307394"/>
    <w:rsid w:val="0031042E"/>
    <w:rsid w:val="0031442A"/>
    <w:rsid w:val="003746B4"/>
    <w:rsid w:val="00374E57"/>
    <w:rsid w:val="00466D42"/>
    <w:rsid w:val="005A1BDB"/>
    <w:rsid w:val="0066033C"/>
    <w:rsid w:val="006A132D"/>
    <w:rsid w:val="006A21A0"/>
    <w:rsid w:val="006E255E"/>
    <w:rsid w:val="006F62C5"/>
    <w:rsid w:val="00702B13"/>
    <w:rsid w:val="00777D0D"/>
    <w:rsid w:val="007801D5"/>
    <w:rsid w:val="007F6B41"/>
    <w:rsid w:val="00834BAB"/>
    <w:rsid w:val="00851092"/>
    <w:rsid w:val="00941941"/>
    <w:rsid w:val="00945C99"/>
    <w:rsid w:val="00A15B2A"/>
    <w:rsid w:val="00A22E3A"/>
    <w:rsid w:val="00A976C0"/>
    <w:rsid w:val="00AC39DE"/>
    <w:rsid w:val="00AD376E"/>
    <w:rsid w:val="00B00F0B"/>
    <w:rsid w:val="00BE32E1"/>
    <w:rsid w:val="00BF5DCB"/>
    <w:rsid w:val="00CB7D8C"/>
    <w:rsid w:val="00CC0EA4"/>
    <w:rsid w:val="00D02C56"/>
    <w:rsid w:val="00D77AC1"/>
    <w:rsid w:val="00E178F5"/>
    <w:rsid w:val="00E17981"/>
    <w:rsid w:val="00E675C3"/>
    <w:rsid w:val="00E816EE"/>
    <w:rsid w:val="00F121F9"/>
    <w:rsid w:val="00F80685"/>
    <w:rsid w:val="00FE37A9"/>
    <w:rsid w:val="00FE4572"/>
    <w:rsid w:val="15BF56EC"/>
    <w:rsid w:val="17C80573"/>
    <w:rsid w:val="2FE853E7"/>
    <w:rsid w:val="30D77936"/>
    <w:rsid w:val="412E63B9"/>
    <w:rsid w:val="61072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68530"/>
  <w15:docId w15:val="{C3E4A430-5CF4-43AF-82B8-1145E908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 w:type="paragraph" w:styleId="a9">
    <w:name w:val="Balloon Text"/>
    <w:basedOn w:val="a"/>
    <w:link w:val="aa"/>
    <w:uiPriority w:val="99"/>
    <w:semiHidden/>
    <w:unhideWhenUsed/>
    <w:rsid w:val="00CB7D8C"/>
    <w:rPr>
      <w:sz w:val="18"/>
      <w:szCs w:val="18"/>
    </w:rPr>
  </w:style>
  <w:style w:type="character" w:customStyle="1" w:styleId="aa">
    <w:name w:val="批注框文本 字符"/>
    <w:basedOn w:val="a0"/>
    <w:link w:val="a9"/>
    <w:uiPriority w:val="99"/>
    <w:semiHidden/>
    <w:rsid w:val="00CB7D8C"/>
    <w:rPr>
      <w:kern w:val="2"/>
      <w:sz w:val="18"/>
      <w:szCs w:val="18"/>
    </w:rPr>
  </w:style>
  <w:style w:type="table" w:customStyle="1" w:styleId="1">
    <w:name w:val="网格型1"/>
    <w:basedOn w:val="a1"/>
    <w:next w:val="a7"/>
    <w:uiPriority w:val="39"/>
    <w:rsid w:val="00CB7D8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34</cp:revision>
  <dcterms:created xsi:type="dcterms:W3CDTF">2022-02-03T07:34:00Z</dcterms:created>
  <dcterms:modified xsi:type="dcterms:W3CDTF">2022-02-15T06:12:00Z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E3F3F6ACFBED4AD1B5078B1BCF2DDBE8</vt:lpwstr>
  </property>
</Properties>
</file>