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A95" w:rsidRDefault="00731A95">
      <w:pPr>
        <w:rPr>
          <w:rFonts w:ascii="宋体" w:hAnsi="宋体"/>
          <w:b/>
          <w:sz w:val="36"/>
          <w:szCs w:val="36"/>
        </w:rPr>
      </w:pPr>
    </w:p>
    <w:p w:rsidR="00731A95" w:rsidRDefault="00731A95">
      <w:pPr>
        <w:pStyle w:val="a0"/>
        <w:ind w:firstLine="210"/>
      </w:pPr>
    </w:p>
    <w:p w:rsidR="00731A95" w:rsidRDefault="00731A95">
      <w:pPr>
        <w:pStyle w:val="a0"/>
        <w:ind w:firstLine="210"/>
      </w:pPr>
    </w:p>
    <w:p w:rsidR="00731A95" w:rsidRDefault="006633FD">
      <w:pPr>
        <w:pStyle w:val="a0"/>
        <w:widowControl/>
        <w:ind w:firstLine="361"/>
        <w:jc w:val="center"/>
        <w:rPr>
          <w:rFonts w:ascii="宋体" w:hAnsi="宋体" w:cs="宋体"/>
          <w:b/>
          <w:color w:val="FF0000"/>
          <w:kern w:val="0"/>
          <w:sz w:val="32"/>
          <w:szCs w:val="32"/>
        </w:rPr>
      </w:pPr>
      <w:r>
        <w:rPr>
          <w:rFonts w:ascii="宋体" w:hAnsi="宋体" w:hint="eastAsia"/>
          <w:b/>
          <w:sz w:val="36"/>
          <w:szCs w:val="36"/>
        </w:rPr>
        <w:t>中国合肥农产品国际物流园</w:t>
      </w:r>
    </w:p>
    <w:p w:rsidR="00731A95" w:rsidRDefault="006633FD">
      <w:pPr>
        <w:jc w:val="center"/>
        <w:rPr>
          <w:rFonts w:ascii="宋体" w:hAnsi="宋体"/>
          <w:b/>
          <w:sz w:val="36"/>
          <w:szCs w:val="36"/>
        </w:rPr>
      </w:pPr>
      <w:r>
        <w:rPr>
          <w:rFonts w:ascii="宋体" w:hAnsi="宋体" w:hint="eastAsia"/>
          <w:b/>
          <w:sz w:val="36"/>
          <w:szCs w:val="36"/>
        </w:rPr>
        <w:t>住宅二期及蔬菜二期FTTH光纤入户三网共建共享工程（EPC设计施工一体化）</w:t>
      </w:r>
    </w:p>
    <w:p w:rsidR="00731A95" w:rsidRDefault="00731A95">
      <w:pPr>
        <w:widowControl/>
        <w:spacing w:line="520" w:lineRule="exact"/>
        <w:jc w:val="center"/>
        <w:rPr>
          <w:rFonts w:ascii="楷体_GB2312" w:eastAsia="楷体_GB2312" w:hAnsi="宋体" w:cs="宋体"/>
          <w:b/>
          <w:color w:val="000000"/>
          <w:kern w:val="0"/>
          <w:sz w:val="72"/>
          <w:szCs w:val="20"/>
        </w:rPr>
      </w:pPr>
    </w:p>
    <w:p w:rsidR="00731A95" w:rsidRDefault="00731A95">
      <w:pPr>
        <w:pStyle w:val="Default"/>
      </w:pPr>
    </w:p>
    <w:p w:rsidR="00731A95" w:rsidRDefault="00731A95">
      <w:pPr>
        <w:widowControl/>
        <w:spacing w:line="520" w:lineRule="exact"/>
        <w:jc w:val="center"/>
        <w:rPr>
          <w:rFonts w:ascii="楷体_GB2312" w:eastAsia="楷体_GB2312" w:hAnsi="宋体" w:cs="宋体"/>
          <w:b/>
          <w:color w:val="000000"/>
          <w:kern w:val="0"/>
          <w:sz w:val="72"/>
          <w:szCs w:val="20"/>
        </w:rPr>
      </w:pPr>
    </w:p>
    <w:p w:rsidR="00731A95" w:rsidRDefault="006633FD">
      <w:pPr>
        <w:widowControl/>
        <w:spacing w:line="520" w:lineRule="exact"/>
        <w:jc w:val="center"/>
        <w:rPr>
          <w:rFonts w:ascii="黑体" w:eastAsia="黑体" w:hAnsi="宋体" w:cs="宋体"/>
          <w:b/>
          <w:color w:val="000000"/>
          <w:kern w:val="0"/>
          <w:sz w:val="52"/>
          <w:szCs w:val="52"/>
        </w:rPr>
      </w:pPr>
      <w:r>
        <w:rPr>
          <w:rFonts w:ascii="黑体" w:eastAsia="黑体" w:hAnsi="宋体" w:cs="宋体" w:hint="eastAsia"/>
          <w:b/>
          <w:color w:val="000000"/>
          <w:kern w:val="0"/>
          <w:sz w:val="52"/>
          <w:szCs w:val="52"/>
        </w:rPr>
        <w:t>招 标 文 件</w:t>
      </w:r>
    </w:p>
    <w:p w:rsidR="00731A95" w:rsidRDefault="00731A95">
      <w:pPr>
        <w:widowControl/>
        <w:spacing w:line="520" w:lineRule="exact"/>
        <w:jc w:val="center"/>
        <w:rPr>
          <w:rFonts w:ascii="黑体" w:eastAsia="黑体" w:hAnsi="宋体" w:cs="宋体"/>
          <w:b/>
          <w:color w:val="000000"/>
          <w:kern w:val="0"/>
          <w:sz w:val="52"/>
          <w:szCs w:val="52"/>
        </w:rPr>
      </w:pPr>
    </w:p>
    <w:p w:rsidR="00731A95" w:rsidRDefault="00731A95">
      <w:pPr>
        <w:pStyle w:val="Default"/>
      </w:pPr>
    </w:p>
    <w:p w:rsidR="00731A95" w:rsidRDefault="00731A95">
      <w:pPr>
        <w:pStyle w:val="Default"/>
      </w:pPr>
    </w:p>
    <w:p w:rsidR="00731A95" w:rsidRDefault="00731A95">
      <w:pPr>
        <w:widowControl/>
        <w:spacing w:line="240" w:lineRule="exact"/>
        <w:ind w:firstLineChars="1100" w:firstLine="3534"/>
        <w:jc w:val="left"/>
        <w:rPr>
          <w:rFonts w:ascii="宋体" w:hAnsi="宋体" w:cs="宋体"/>
          <w:b/>
          <w:color w:val="000000"/>
          <w:kern w:val="0"/>
          <w:sz w:val="32"/>
          <w:szCs w:val="32"/>
        </w:rPr>
      </w:pPr>
    </w:p>
    <w:p w:rsidR="00731A95" w:rsidRDefault="006633FD">
      <w:pPr>
        <w:widowControl/>
        <w:spacing w:line="520" w:lineRule="exact"/>
        <w:jc w:val="center"/>
        <w:rPr>
          <w:rFonts w:ascii="楷体_GB2312" w:hAnsi="宋体" w:cs="宋体"/>
          <w:b/>
          <w:color w:val="000000"/>
          <w:kern w:val="0"/>
          <w:sz w:val="36"/>
          <w:szCs w:val="20"/>
        </w:rPr>
      </w:pPr>
      <w:r>
        <w:rPr>
          <w:rFonts w:ascii="宋体" w:hAnsi="宋体" w:cs="宋体" w:hint="eastAsia"/>
          <w:b/>
          <w:color w:val="000000"/>
          <w:kern w:val="0"/>
          <w:sz w:val="32"/>
          <w:szCs w:val="32"/>
        </w:rPr>
        <w:t>编号</w:t>
      </w:r>
      <w:r>
        <w:rPr>
          <w:rFonts w:ascii="宋体" w:hAnsi="宋体" w:cs="宋体" w:hint="eastAsia"/>
          <w:color w:val="000000"/>
          <w:kern w:val="0"/>
          <w:sz w:val="32"/>
          <w:szCs w:val="32"/>
        </w:rPr>
        <w:t>：</w:t>
      </w:r>
      <w:r w:rsidR="001A1B83">
        <w:rPr>
          <w:rFonts w:ascii="宋体" w:hAnsi="宋体" w:cs="宋体" w:hint="eastAsia"/>
          <w:color w:val="000000"/>
          <w:kern w:val="0"/>
          <w:sz w:val="32"/>
          <w:szCs w:val="32"/>
        </w:rPr>
        <w:t>HBZ-21010-ZGD03</w:t>
      </w:r>
    </w:p>
    <w:p w:rsidR="00731A95" w:rsidRDefault="00731A95">
      <w:pPr>
        <w:widowControl/>
        <w:spacing w:line="520" w:lineRule="exact"/>
        <w:rPr>
          <w:rFonts w:ascii="宋体" w:hAnsi="宋体" w:cs="宋体"/>
          <w:color w:val="000000"/>
          <w:kern w:val="0"/>
          <w:sz w:val="24"/>
        </w:rPr>
      </w:pPr>
    </w:p>
    <w:p w:rsidR="00731A95" w:rsidRDefault="00731A95">
      <w:pPr>
        <w:widowControl/>
        <w:spacing w:line="520" w:lineRule="exact"/>
        <w:jc w:val="center"/>
        <w:rPr>
          <w:rFonts w:ascii="宋体" w:hAnsi="宋体" w:cs="宋体"/>
          <w:color w:val="000000"/>
          <w:kern w:val="0"/>
          <w:sz w:val="24"/>
        </w:rPr>
      </w:pPr>
    </w:p>
    <w:p w:rsidR="00731A95" w:rsidRDefault="00731A95">
      <w:pPr>
        <w:pStyle w:val="Default"/>
      </w:pPr>
    </w:p>
    <w:p w:rsidR="00731A95" w:rsidRDefault="006633FD">
      <w:pPr>
        <w:widowControl/>
        <w:spacing w:line="520" w:lineRule="exact"/>
        <w:jc w:val="center"/>
        <w:rPr>
          <w:rFonts w:ascii="宋体" w:hAnsi="宋体" w:cs="宋体"/>
          <w:b/>
          <w:color w:val="000000"/>
          <w:kern w:val="0"/>
          <w:sz w:val="32"/>
          <w:szCs w:val="32"/>
        </w:rPr>
      </w:pPr>
      <w:r>
        <w:rPr>
          <w:rFonts w:ascii="宋体" w:hAnsi="宋体" w:cs="宋体" w:hint="eastAsia"/>
          <w:b/>
          <w:color w:val="000000"/>
          <w:kern w:val="0"/>
          <w:sz w:val="32"/>
          <w:szCs w:val="32"/>
        </w:rPr>
        <w:t>文 件 目 录</w:t>
      </w:r>
    </w:p>
    <w:p w:rsidR="00731A95" w:rsidRDefault="00731A95">
      <w:pPr>
        <w:widowControl/>
        <w:spacing w:line="520" w:lineRule="exact"/>
        <w:ind w:firstLineChars="600" w:firstLine="1680"/>
        <w:rPr>
          <w:rFonts w:ascii="楷体_GB2312" w:eastAsia="楷体_GB2312" w:hAnsi="宋体" w:cs="宋体"/>
          <w:color w:val="000000"/>
          <w:kern w:val="0"/>
          <w:sz w:val="28"/>
          <w:szCs w:val="28"/>
        </w:rPr>
      </w:pPr>
    </w:p>
    <w:p w:rsidR="00731A95" w:rsidRDefault="00731A95">
      <w:pPr>
        <w:pStyle w:val="Default"/>
      </w:pPr>
    </w:p>
    <w:p w:rsidR="00731A95" w:rsidRDefault="006633FD">
      <w:pPr>
        <w:widowControl/>
        <w:spacing w:line="520" w:lineRule="exact"/>
        <w:ind w:firstLineChars="750" w:firstLine="2100"/>
        <w:rPr>
          <w:rFonts w:ascii="宋体" w:hAnsi="宋体" w:cs="宋体"/>
          <w:color w:val="000000"/>
          <w:kern w:val="0"/>
          <w:sz w:val="28"/>
          <w:szCs w:val="28"/>
        </w:rPr>
      </w:pPr>
      <w:r>
        <w:rPr>
          <w:rFonts w:ascii="宋体" w:hAnsi="宋体" w:cs="宋体" w:hint="eastAsia"/>
          <w:color w:val="000000"/>
          <w:kern w:val="0"/>
          <w:sz w:val="28"/>
          <w:szCs w:val="28"/>
        </w:rPr>
        <w:t>第一章  《投标邀请》</w:t>
      </w:r>
    </w:p>
    <w:p w:rsidR="00731A95" w:rsidRDefault="006633FD">
      <w:pPr>
        <w:widowControl/>
        <w:spacing w:line="520" w:lineRule="exact"/>
        <w:ind w:firstLineChars="750" w:firstLine="2100"/>
        <w:rPr>
          <w:rFonts w:ascii="宋体" w:hAnsi="宋体" w:cs="宋体"/>
          <w:color w:val="000000"/>
          <w:kern w:val="0"/>
          <w:sz w:val="28"/>
          <w:szCs w:val="28"/>
        </w:rPr>
      </w:pPr>
      <w:r>
        <w:rPr>
          <w:rFonts w:ascii="宋体" w:hAnsi="宋体" w:cs="宋体" w:hint="eastAsia"/>
          <w:color w:val="000000"/>
          <w:kern w:val="0"/>
          <w:sz w:val="28"/>
          <w:szCs w:val="28"/>
        </w:rPr>
        <w:t>第二章  《投标须知》</w:t>
      </w:r>
    </w:p>
    <w:p w:rsidR="00731A95" w:rsidRDefault="006633FD">
      <w:pPr>
        <w:widowControl/>
        <w:spacing w:line="520" w:lineRule="exact"/>
        <w:ind w:firstLineChars="750" w:firstLine="2100"/>
      </w:pPr>
      <w:r>
        <w:rPr>
          <w:rFonts w:ascii="宋体" w:hAnsi="宋体" w:cs="宋体" w:hint="eastAsia"/>
          <w:color w:val="000000"/>
          <w:kern w:val="0"/>
          <w:sz w:val="28"/>
          <w:szCs w:val="28"/>
        </w:rPr>
        <w:t>第三章  《</w:t>
      </w:r>
      <w:r>
        <w:rPr>
          <w:rFonts w:hint="eastAsia"/>
          <w:sz w:val="28"/>
          <w:szCs w:val="28"/>
        </w:rPr>
        <w:t>评标办法</w:t>
      </w:r>
      <w:r>
        <w:rPr>
          <w:rFonts w:ascii="宋体" w:hAnsi="宋体" w:cs="宋体" w:hint="eastAsia"/>
          <w:color w:val="000000"/>
          <w:kern w:val="0"/>
          <w:sz w:val="28"/>
          <w:szCs w:val="28"/>
        </w:rPr>
        <w:t>》</w:t>
      </w:r>
    </w:p>
    <w:p w:rsidR="00731A95" w:rsidRDefault="006633FD">
      <w:pPr>
        <w:widowControl/>
        <w:spacing w:line="520" w:lineRule="exact"/>
        <w:ind w:firstLineChars="750" w:firstLine="2100"/>
        <w:rPr>
          <w:rFonts w:ascii="宋体" w:hAnsi="宋体" w:cs="宋体"/>
          <w:color w:val="000000"/>
          <w:kern w:val="0"/>
          <w:sz w:val="28"/>
          <w:szCs w:val="28"/>
        </w:rPr>
      </w:pPr>
      <w:r>
        <w:rPr>
          <w:rFonts w:ascii="宋体" w:hAnsi="宋体" w:cs="宋体" w:hint="eastAsia"/>
          <w:color w:val="000000"/>
          <w:kern w:val="0"/>
          <w:sz w:val="28"/>
          <w:szCs w:val="28"/>
        </w:rPr>
        <w:t>第四章  《施工内容及要求》</w:t>
      </w:r>
    </w:p>
    <w:p w:rsidR="00731A95" w:rsidRDefault="006633FD">
      <w:pPr>
        <w:widowControl/>
        <w:spacing w:line="520" w:lineRule="exact"/>
        <w:ind w:firstLineChars="750" w:firstLine="2100"/>
        <w:rPr>
          <w:rFonts w:ascii="宋体" w:hAnsi="宋体" w:cs="宋体"/>
          <w:color w:val="000000"/>
          <w:kern w:val="0"/>
          <w:sz w:val="28"/>
          <w:szCs w:val="28"/>
        </w:rPr>
      </w:pPr>
      <w:r>
        <w:rPr>
          <w:rFonts w:ascii="宋体" w:hAnsi="宋体" w:cs="宋体" w:hint="eastAsia"/>
          <w:color w:val="000000"/>
          <w:kern w:val="0"/>
          <w:sz w:val="28"/>
          <w:szCs w:val="28"/>
        </w:rPr>
        <w:t>第五章  《附件》（投标文件格式等）</w:t>
      </w:r>
    </w:p>
    <w:p w:rsidR="00731A95" w:rsidRDefault="00731A95">
      <w:pPr>
        <w:pStyle w:val="a0"/>
        <w:ind w:firstLine="210"/>
      </w:pPr>
    </w:p>
    <w:p w:rsidR="00731A95" w:rsidRDefault="00731A95">
      <w:pPr>
        <w:widowControl/>
        <w:spacing w:line="520" w:lineRule="exact"/>
        <w:rPr>
          <w:rFonts w:ascii="宋体" w:hAnsi="宋体" w:cs="宋体"/>
          <w:color w:val="000000"/>
          <w:kern w:val="0"/>
          <w:sz w:val="24"/>
        </w:rPr>
      </w:pPr>
    </w:p>
    <w:p w:rsidR="00731A95" w:rsidRDefault="00731A95">
      <w:pPr>
        <w:widowControl/>
        <w:spacing w:line="520" w:lineRule="exact"/>
        <w:jc w:val="center"/>
        <w:rPr>
          <w:rFonts w:ascii="宋体" w:hAnsi="宋体" w:cs="宋体"/>
          <w:color w:val="000000"/>
          <w:kern w:val="0"/>
          <w:sz w:val="24"/>
        </w:rPr>
      </w:pPr>
    </w:p>
    <w:p w:rsidR="00731A95" w:rsidRDefault="006633FD">
      <w:pPr>
        <w:widowControl/>
        <w:spacing w:line="520" w:lineRule="exact"/>
        <w:jc w:val="center"/>
        <w:rPr>
          <w:rFonts w:ascii="宋体" w:hAnsi="宋体" w:cs="宋体"/>
          <w:color w:val="000000"/>
          <w:kern w:val="0"/>
          <w:sz w:val="30"/>
          <w:szCs w:val="30"/>
        </w:rPr>
      </w:pPr>
      <w:r>
        <w:rPr>
          <w:rFonts w:ascii="宋体" w:hAnsi="宋体" w:cs="宋体" w:hint="eastAsia"/>
          <w:color w:val="000000"/>
          <w:kern w:val="0"/>
          <w:sz w:val="30"/>
          <w:szCs w:val="30"/>
        </w:rPr>
        <w:t>二〇</w:t>
      </w:r>
      <w:r>
        <w:rPr>
          <w:rFonts w:ascii="宋体" w:hAnsi="宋体" w:cs="宋体" w:hint="eastAsia"/>
          <w:color w:val="000000"/>
          <w:kern w:val="0"/>
          <w:sz w:val="30"/>
          <w:szCs w:val="30"/>
          <w:u w:val="single" w:color="FFFFFF"/>
        </w:rPr>
        <w:t>二一年二</w:t>
      </w:r>
      <w:r>
        <w:rPr>
          <w:rFonts w:ascii="宋体" w:hAnsi="宋体" w:cs="宋体" w:hint="eastAsia"/>
          <w:color w:val="000000"/>
          <w:kern w:val="0"/>
          <w:sz w:val="30"/>
          <w:szCs w:val="30"/>
        </w:rPr>
        <w:t>月</w:t>
      </w:r>
      <w:r>
        <w:rPr>
          <w:rFonts w:ascii="宋体" w:hAnsi="宋体" w:cs="宋体" w:hint="eastAsia"/>
          <w:color w:val="000000"/>
          <w:kern w:val="0"/>
          <w:sz w:val="30"/>
          <w:szCs w:val="30"/>
        </w:rPr>
        <w:br/>
      </w:r>
    </w:p>
    <w:p w:rsidR="00731A95" w:rsidRDefault="00731A95">
      <w:pPr>
        <w:pStyle w:val="Default"/>
        <w:rPr>
          <w:rFonts w:hAnsi="宋体" w:cs="宋体"/>
          <w:sz w:val="30"/>
          <w:szCs w:val="30"/>
        </w:rPr>
      </w:pPr>
    </w:p>
    <w:p w:rsidR="00731A95" w:rsidRDefault="00731A95">
      <w:pPr>
        <w:widowControl/>
        <w:spacing w:line="520" w:lineRule="exact"/>
        <w:rPr>
          <w:rFonts w:ascii="宋体" w:hAnsi="宋体" w:cs="宋体"/>
          <w:b/>
          <w:color w:val="000000"/>
          <w:kern w:val="0"/>
          <w:sz w:val="32"/>
          <w:szCs w:val="32"/>
        </w:rPr>
      </w:pPr>
    </w:p>
    <w:p w:rsidR="00731A95" w:rsidRDefault="006633FD">
      <w:pPr>
        <w:widowControl/>
        <w:spacing w:line="520" w:lineRule="exact"/>
        <w:jc w:val="center"/>
        <w:rPr>
          <w:rFonts w:ascii="宋体" w:hAnsi="宋体" w:cs="宋体"/>
          <w:kern w:val="0"/>
          <w:sz w:val="24"/>
        </w:rPr>
      </w:pPr>
      <w:r>
        <w:rPr>
          <w:rFonts w:ascii="宋体" w:hAnsi="宋体" w:cs="宋体" w:hint="eastAsia"/>
          <w:b/>
          <w:color w:val="000000"/>
          <w:kern w:val="0"/>
          <w:sz w:val="32"/>
          <w:szCs w:val="32"/>
        </w:rPr>
        <w:t>第一章  投标邀请</w:t>
      </w:r>
    </w:p>
    <w:p w:rsidR="00731A95" w:rsidRDefault="006633FD">
      <w:pPr>
        <w:spacing w:line="460" w:lineRule="exact"/>
        <w:ind w:firstLineChars="200" w:firstLine="480"/>
        <w:rPr>
          <w:rFonts w:ascii="宋体" w:hAnsi="宋体" w:cs="宋体"/>
          <w:color w:val="000000"/>
          <w:kern w:val="0"/>
          <w:sz w:val="24"/>
        </w:rPr>
      </w:pPr>
      <w:r>
        <w:rPr>
          <w:rFonts w:ascii="宋体" w:hAnsi="宋体" w:hint="eastAsia"/>
          <w:sz w:val="24"/>
          <w:szCs w:val="18"/>
        </w:rPr>
        <w:t>合肥周谷堆置业有限公司及合肥周谷堆大兴农产品国际物流园有限责任公司</w:t>
      </w:r>
      <w:r>
        <w:rPr>
          <w:rFonts w:ascii="宋体" w:hAnsi="宋体" w:cs="宋体" w:hint="eastAsia"/>
          <w:color w:val="000000"/>
          <w:kern w:val="0"/>
          <w:sz w:val="24"/>
        </w:rPr>
        <w:t>对中国合肥农产品国际物流园住宅二期及蔬菜二期FTTH光纤入户三网共建共享工程（EPC设计施工一体化）进行公开招标，</w:t>
      </w:r>
      <w:r>
        <w:rPr>
          <w:rFonts w:ascii="宋体" w:hAnsi="宋体" w:cs="宋体" w:hint="eastAsia"/>
          <w:kern w:val="0"/>
          <w:sz w:val="24"/>
        </w:rPr>
        <w:t>诚邀具有资质的单位参与投标。</w:t>
      </w:r>
    </w:p>
    <w:p w:rsidR="00731A95" w:rsidRDefault="006633FD">
      <w:pPr>
        <w:spacing w:line="460" w:lineRule="exact"/>
        <w:ind w:firstLineChars="200" w:firstLine="482"/>
        <w:rPr>
          <w:rFonts w:ascii="宋体" w:hAnsi="宋体"/>
          <w:b/>
          <w:sz w:val="24"/>
        </w:rPr>
      </w:pPr>
      <w:r>
        <w:rPr>
          <w:rFonts w:ascii="宋体" w:hAnsi="宋体" w:hint="eastAsia"/>
          <w:b/>
          <w:sz w:val="24"/>
        </w:rPr>
        <w:t>一、招标简介</w:t>
      </w:r>
    </w:p>
    <w:p w:rsidR="00731A95" w:rsidRDefault="006633FD">
      <w:pPr>
        <w:widowControl/>
        <w:spacing w:line="460" w:lineRule="exact"/>
        <w:ind w:firstLineChars="150" w:firstLine="360"/>
        <w:rPr>
          <w:rFonts w:ascii="宋体" w:hAnsi="宋体" w:cs="宋体"/>
          <w:color w:val="000000"/>
          <w:kern w:val="0"/>
          <w:sz w:val="24"/>
        </w:rPr>
      </w:pPr>
      <w:r>
        <w:rPr>
          <w:rFonts w:ascii="宋体" w:hAnsi="宋体" w:hint="eastAsia"/>
          <w:sz w:val="24"/>
        </w:rPr>
        <w:t>1.项目名称：中国合肥农产品国际物流园</w:t>
      </w:r>
      <w:r>
        <w:rPr>
          <w:rFonts w:ascii="宋体" w:hAnsi="宋体" w:cs="宋体" w:hint="eastAsia"/>
          <w:color w:val="000000"/>
          <w:kern w:val="0"/>
          <w:sz w:val="24"/>
        </w:rPr>
        <w:t>住宅二期及蔬菜二期FTTH光纤入户三网共建共享工程（EPC设计施工一体化）</w:t>
      </w:r>
    </w:p>
    <w:p w:rsidR="00731A95" w:rsidRDefault="006633FD">
      <w:pPr>
        <w:spacing w:line="460" w:lineRule="exact"/>
        <w:ind w:firstLineChars="200" w:firstLine="480"/>
        <w:rPr>
          <w:rFonts w:ascii="宋体" w:hAnsi="宋体"/>
          <w:sz w:val="24"/>
        </w:rPr>
      </w:pPr>
      <w:r>
        <w:rPr>
          <w:rFonts w:ascii="宋体" w:hAnsi="宋体" w:hint="eastAsia"/>
          <w:sz w:val="24"/>
        </w:rPr>
        <w:t>2.项目编号：</w:t>
      </w:r>
      <w:r w:rsidR="001A1B83">
        <w:rPr>
          <w:rFonts w:ascii="宋体" w:hAnsi="宋体" w:hint="eastAsia"/>
          <w:sz w:val="24"/>
        </w:rPr>
        <w:t>HBZ-21010-ZGD03</w:t>
      </w:r>
    </w:p>
    <w:p w:rsidR="00731A95" w:rsidRDefault="006633FD">
      <w:pPr>
        <w:widowControl/>
        <w:spacing w:line="460" w:lineRule="exact"/>
        <w:ind w:firstLineChars="200" w:firstLine="480"/>
        <w:rPr>
          <w:rFonts w:ascii="宋体" w:hAnsi="宋体" w:cs="宋体"/>
          <w:color w:val="000000"/>
          <w:kern w:val="0"/>
          <w:sz w:val="24"/>
        </w:rPr>
      </w:pPr>
      <w:r>
        <w:rPr>
          <w:rFonts w:ascii="宋体" w:hAnsi="宋体" w:hint="eastAsia"/>
          <w:sz w:val="24"/>
        </w:rPr>
        <w:t>3.</w:t>
      </w:r>
      <w:r>
        <w:rPr>
          <w:rFonts w:ascii="宋体" w:hAnsi="宋体" w:cs="宋体" w:hint="eastAsia"/>
          <w:color w:val="000000"/>
          <w:kern w:val="0"/>
          <w:sz w:val="24"/>
        </w:rPr>
        <w:t>招标范围：中国合肥农产品国际物流园住宅二期及蔬菜二期FTTH光纤入户三网共建共享工程（EPC设计施工一体化）中</w:t>
      </w:r>
      <w:r>
        <w:rPr>
          <w:rFonts w:ascii="宋体" w:hAnsi="宋体" w:hint="eastAsia"/>
          <w:sz w:val="24"/>
        </w:rPr>
        <w:t>的设计、材料采购、施工、验收及配套保修服务。</w:t>
      </w:r>
    </w:p>
    <w:p w:rsidR="00731A95" w:rsidRDefault="006633FD">
      <w:pPr>
        <w:spacing w:line="460" w:lineRule="exact"/>
        <w:ind w:firstLineChars="196" w:firstLine="470"/>
        <w:rPr>
          <w:rFonts w:ascii="宋体" w:hAnsi="宋体" w:cs="宋体"/>
          <w:kern w:val="0"/>
          <w:sz w:val="24"/>
        </w:rPr>
      </w:pPr>
      <w:r>
        <w:rPr>
          <w:rFonts w:ascii="宋体" w:hAnsi="宋体" w:cs="黑体" w:hint="eastAsia"/>
          <w:kern w:val="0"/>
          <w:sz w:val="24"/>
        </w:rPr>
        <w:t>4.项目概算：1041265.56元（</w:t>
      </w:r>
      <w:bookmarkStart w:id="0" w:name="OLE_LINK2"/>
      <w:r>
        <w:rPr>
          <w:rFonts w:ascii="宋体" w:hAnsi="宋体" w:cs="宋体" w:hint="eastAsia"/>
          <w:b/>
          <w:kern w:val="0"/>
          <w:sz w:val="24"/>
        </w:rPr>
        <w:t>标段</w:t>
      </w:r>
      <w:bookmarkEnd w:id="0"/>
      <w:r>
        <w:rPr>
          <w:rFonts w:ascii="宋体" w:hAnsi="宋体" w:cs="宋体" w:hint="eastAsia"/>
          <w:b/>
          <w:kern w:val="0"/>
          <w:sz w:val="24"/>
        </w:rPr>
        <w:t>一:住宅二期791815.37</w:t>
      </w:r>
      <w:r>
        <w:rPr>
          <w:rFonts w:ascii="宋体" w:hAnsi="宋体" w:cs="宋体" w:hint="eastAsia"/>
          <w:kern w:val="0"/>
          <w:sz w:val="24"/>
        </w:rPr>
        <w:t>元</w:t>
      </w:r>
      <w:r>
        <w:rPr>
          <w:rFonts w:hint="eastAsia"/>
          <w:sz w:val="24"/>
        </w:rPr>
        <w:t>；</w:t>
      </w:r>
      <w:r>
        <w:rPr>
          <w:rFonts w:ascii="宋体" w:hAnsi="宋体" w:cs="宋体" w:hint="eastAsia"/>
          <w:b/>
          <w:kern w:val="0"/>
          <w:sz w:val="24"/>
        </w:rPr>
        <w:t>标段二:</w:t>
      </w:r>
      <w:r>
        <w:rPr>
          <w:rFonts w:ascii="宋体" w:hAnsi="宋体" w:cs="宋体" w:hint="eastAsia"/>
          <w:b/>
          <w:bCs/>
          <w:kern w:val="0"/>
          <w:sz w:val="24"/>
        </w:rPr>
        <w:t>蔬</w:t>
      </w:r>
      <w:r>
        <w:rPr>
          <w:rFonts w:ascii="宋体" w:hAnsi="宋体" w:cs="宋体" w:hint="eastAsia"/>
          <w:b/>
          <w:kern w:val="0"/>
          <w:sz w:val="24"/>
        </w:rPr>
        <w:t>菜二期249450.19</w:t>
      </w:r>
      <w:r>
        <w:rPr>
          <w:rFonts w:ascii="宋体" w:hAnsi="宋体" w:cs="宋体" w:hint="eastAsia"/>
          <w:kern w:val="0"/>
          <w:sz w:val="24"/>
        </w:rPr>
        <w:t>元。）</w:t>
      </w:r>
    </w:p>
    <w:p w:rsidR="00731A95" w:rsidRDefault="006633FD">
      <w:pPr>
        <w:spacing w:line="520" w:lineRule="exact"/>
        <w:ind w:firstLineChars="200" w:firstLine="480"/>
        <w:rPr>
          <w:rFonts w:ascii="宋体" w:hAnsi="宋体" w:cs="宋体"/>
          <w:color w:val="000000"/>
          <w:kern w:val="0"/>
          <w:sz w:val="24"/>
        </w:rPr>
      </w:pPr>
      <w:r>
        <w:rPr>
          <w:rFonts w:ascii="宋体" w:hAnsi="宋体" w:cs="黑体" w:hint="eastAsia"/>
          <w:kern w:val="0"/>
          <w:sz w:val="24"/>
        </w:rPr>
        <w:t>5.</w:t>
      </w:r>
      <w:r>
        <w:rPr>
          <w:rFonts w:ascii="宋体" w:hAnsi="宋体" w:cs="宋体" w:hint="eastAsia"/>
          <w:color w:val="000000"/>
          <w:kern w:val="0"/>
          <w:sz w:val="24"/>
        </w:rPr>
        <w:t>承包方式：</w:t>
      </w:r>
    </w:p>
    <w:p w:rsidR="00731A95" w:rsidRDefault="006633FD">
      <w:pPr>
        <w:spacing w:line="520" w:lineRule="exact"/>
        <w:ind w:firstLineChars="200" w:firstLine="480"/>
        <w:rPr>
          <w:rFonts w:ascii="宋体" w:hAnsi="宋体" w:cs="宋体"/>
          <w:color w:val="000000"/>
          <w:kern w:val="0"/>
          <w:sz w:val="24"/>
        </w:rPr>
      </w:pPr>
      <w:r>
        <w:rPr>
          <w:rFonts w:ascii="宋体" w:hAnsi="宋体" w:cs="宋体" w:hint="eastAsia"/>
          <w:color w:val="000000"/>
          <w:kern w:val="0"/>
          <w:sz w:val="24"/>
        </w:rPr>
        <w:t>（1）本工程承包价以投标单位在投标报价时提供的《开标一览表》表中的“投标总价”为准。</w:t>
      </w:r>
    </w:p>
    <w:p w:rsidR="00731A95" w:rsidRDefault="006633FD">
      <w:pPr>
        <w:spacing w:line="520" w:lineRule="exact"/>
        <w:ind w:firstLineChars="200" w:firstLine="480"/>
        <w:rPr>
          <w:rFonts w:ascii="宋体" w:hAnsi="宋体" w:cs="宋体"/>
          <w:color w:val="000000"/>
          <w:kern w:val="0"/>
          <w:sz w:val="24"/>
        </w:rPr>
      </w:pPr>
      <w:r>
        <w:rPr>
          <w:rFonts w:ascii="宋体" w:hAnsi="宋体" w:cs="宋体" w:hint="eastAsia"/>
          <w:color w:val="000000"/>
          <w:kern w:val="0"/>
          <w:sz w:val="24"/>
        </w:rPr>
        <w:t>（2）投标单位一旦中标，不得将本工程转（分）包给第三方，否则，招标人有权中止合同，所发生的一切经济损失概由承包单位承担，并赔偿由此给招标人造成的损失。</w:t>
      </w:r>
    </w:p>
    <w:p w:rsidR="00731A95" w:rsidRDefault="006633FD">
      <w:pPr>
        <w:spacing w:line="520" w:lineRule="exact"/>
        <w:ind w:firstLineChars="200" w:firstLine="480"/>
      </w:pPr>
      <w:r>
        <w:rPr>
          <w:rFonts w:ascii="宋体" w:hAnsi="宋体" w:cs="宋体" w:hint="eastAsia"/>
          <w:color w:val="000000"/>
          <w:kern w:val="0"/>
          <w:sz w:val="24"/>
        </w:rPr>
        <w:t>（3）投标单位</w:t>
      </w:r>
      <w:r w:rsidR="0043766C">
        <w:rPr>
          <w:rFonts w:ascii="宋体" w:hAnsi="宋体" w:cs="宋体" w:hint="eastAsia"/>
          <w:color w:val="000000"/>
          <w:kern w:val="0"/>
          <w:sz w:val="24"/>
        </w:rPr>
        <w:t>应根据</w:t>
      </w:r>
      <w:r>
        <w:rPr>
          <w:rFonts w:ascii="宋体" w:hAnsi="宋体" w:cs="宋体" w:hint="eastAsia"/>
          <w:color w:val="000000"/>
          <w:kern w:val="0"/>
          <w:sz w:val="24"/>
        </w:rPr>
        <w:t>招标人提供的</w:t>
      </w:r>
      <w:r w:rsidR="00FC0959">
        <w:rPr>
          <w:rFonts w:ascii="宋体" w:hAnsi="宋体" w:cs="宋体" w:hint="eastAsia"/>
          <w:color w:val="000000"/>
          <w:kern w:val="0"/>
          <w:sz w:val="24"/>
        </w:rPr>
        <w:t>《</w:t>
      </w:r>
      <w:r>
        <w:rPr>
          <w:rFonts w:ascii="宋体" w:hAnsi="宋体" w:cs="宋体" w:hint="eastAsia"/>
          <w:kern w:val="0"/>
          <w:sz w:val="24"/>
        </w:rPr>
        <w:t>建筑专业施工图纸</w:t>
      </w:r>
      <w:r w:rsidR="00FC0959">
        <w:rPr>
          <w:rFonts w:ascii="宋体" w:hAnsi="宋体" w:cs="宋体" w:hint="eastAsia"/>
          <w:color w:val="000000"/>
          <w:kern w:val="0"/>
          <w:sz w:val="24"/>
        </w:rPr>
        <w:t>》</w:t>
      </w:r>
      <w:r>
        <w:rPr>
          <w:rFonts w:ascii="宋体" w:hAnsi="宋体" w:cs="宋体" w:hint="eastAsia"/>
          <w:color w:val="000000"/>
          <w:kern w:val="0"/>
          <w:sz w:val="24"/>
        </w:rPr>
        <w:t>及</w:t>
      </w:r>
      <w:r w:rsidR="0043766C">
        <w:rPr>
          <w:rFonts w:ascii="宋体" w:hAnsi="宋体" w:cs="宋体" w:hint="eastAsia"/>
          <w:color w:val="000000"/>
          <w:kern w:val="0"/>
          <w:sz w:val="24"/>
        </w:rPr>
        <w:t>《</w:t>
      </w:r>
      <w:r>
        <w:rPr>
          <w:rFonts w:ascii="宋体" w:hAnsi="宋体" w:cs="宋体" w:hint="eastAsia"/>
          <w:color w:val="000000"/>
          <w:kern w:val="0"/>
          <w:sz w:val="24"/>
        </w:rPr>
        <w:t>技术规范书</w:t>
      </w:r>
      <w:r w:rsidR="0043766C">
        <w:rPr>
          <w:rFonts w:ascii="宋体" w:hAnsi="宋体" w:cs="宋体" w:hint="eastAsia"/>
          <w:color w:val="000000"/>
          <w:kern w:val="0"/>
          <w:sz w:val="24"/>
        </w:rPr>
        <w:t>》</w:t>
      </w:r>
      <w:r w:rsidR="00FC0959">
        <w:rPr>
          <w:rFonts w:ascii="宋体" w:hAnsi="宋体" w:cs="宋体" w:hint="eastAsia"/>
          <w:color w:val="000000"/>
          <w:kern w:val="0"/>
          <w:sz w:val="24"/>
        </w:rPr>
        <w:t>等</w:t>
      </w:r>
      <w:r>
        <w:rPr>
          <w:rFonts w:ascii="宋体" w:hAnsi="宋体" w:cs="宋体" w:hint="eastAsia"/>
          <w:color w:val="000000"/>
          <w:kern w:val="0"/>
          <w:sz w:val="24"/>
        </w:rPr>
        <w:t>（详见附件）自行</w:t>
      </w:r>
      <w:r w:rsidR="00FC0959">
        <w:rPr>
          <w:rFonts w:ascii="宋体" w:hAnsi="宋体" w:cs="宋体" w:hint="eastAsia"/>
          <w:color w:val="000000"/>
          <w:kern w:val="0"/>
          <w:sz w:val="24"/>
        </w:rPr>
        <w:t>设计并作出全费用报价</w:t>
      </w:r>
      <w:r>
        <w:rPr>
          <w:rFonts w:ascii="宋体" w:hAnsi="宋体" w:cs="宋体" w:hint="eastAsia"/>
          <w:color w:val="000000"/>
          <w:kern w:val="0"/>
          <w:sz w:val="24"/>
        </w:rPr>
        <w:t>。</w:t>
      </w:r>
    </w:p>
    <w:p w:rsidR="00731A95" w:rsidRDefault="006633FD">
      <w:pPr>
        <w:spacing w:line="460" w:lineRule="exact"/>
        <w:ind w:firstLineChars="200" w:firstLine="482"/>
        <w:rPr>
          <w:rFonts w:ascii="宋体" w:hAnsi="宋体"/>
          <w:b/>
          <w:sz w:val="24"/>
        </w:rPr>
      </w:pPr>
      <w:r>
        <w:rPr>
          <w:rFonts w:ascii="宋体" w:hAnsi="宋体" w:hint="eastAsia"/>
          <w:b/>
          <w:sz w:val="24"/>
        </w:rPr>
        <w:t>二、投标人要求</w:t>
      </w:r>
    </w:p>
    <w:p w:rsidR="00731A95" w:rsidRPr="00C150B7" w:rsidRDefault="006633FD">
      <w:pPr>
        <w:spacing w:line="460" w:lineRule="exact"/>
        <w:ind w:firstLineChars="200" w:firstLine="480"/>
        <w:rPr>
          <w:rFonts w:ascii="宋体" w:hAnsi="宋体"/>
          <w:sz w:val="24"/>
        </w:rPr>
      </w:pPr>
      <w:r>
        <w:rPr>
          <w:rFonts w:ascii="宋体" w:hAnsi="宋体" w:hint="eastAsia"/>
          <w:sz w:val="24"/>
        </w:rPr>
        <w:t>1</w:t>
      </w:r>
      <w:r w:rsidRPr="00C150B7">
        <w:rPr>
          <w:rFonts w:ascii="宋体" w:hAnsi="宋体" w:hint="eastAsia"/>
          <w:sz w:val="24"/>
        </w:rPr>
        <w:t>.具有独立法人及一般纳税人资格，并具有有效期内的安全生产许可证。</w:t>
      </w:r>
    </w:p>
    <w:p w:rsidR="00731A95" w:rsidRPr="00C150B7" w:rsidRDefault="006633FD">
      <w:pPr>
        <w:spacing w:line="460" w:lineRule="exact"/>
        <w:ind w:firstLineChars="200" w:firstLine="480"/>
        <w:rPr>
          <w:rFonts w:ascii="宋体" w:hAnsi="宋体"/>
          <w:sz w:val="24"/>
        </w:rPr>
      </w:pPr>
      <w:r w:rsidRPr="00C150B7">
        <w:rPr>
          <w:rFonts w:ascii="宋体" w:hAnsi="宋体" w:hint="eastAsia"/>
          <w:sz w:val="24"/>
        </w:rPr>
        <w:t>2.投标单位必须具备</w:t>
      </w:r>
      <w:r w:rsidR="00C85D82" w:rsidRPr="00C150B7">
        <w:rPr>
          <w:rFonts w:ascii="宋体" w:hAnsi="宋体" w:hint="eastAsia"/>
          <w:sz w:val="24"/>
        </w:rPr>
        <w:t>通信工程施工总承包二级及以上资质或通信息息网络系统集成乙级及以上资质。</w:t>
      </w:r>
    </w:p>
    <w:p w:rsidR="00731A95" w:rsidRDefault="006633FD">
      <w:pPr>
        <w:spacing w:line="460" w:lineRule="exact"/>
        <w:ind w:firstLineChars="200" w:firstLine="480"/>
        <w:rPr>
          <w:rFonts w:ascii="宋体" w:hAnsi="宋体"/>
          <w:sz w:val="24"/>
        </w:rPr>
      </w:pPr>
      <w:r w:rsidRPr="00C150B7">
        <w:rPr>
          <w:rFonts w:ascii="宋体" w:hAnsi="宋体" w:hint="eastAsia"/>
          <w:sz w:val="24"/>
        </w:rPr>
        <w:t>3.拟派项目经理</w:t>
      </w:r>
      <w:r>
        <w:rPr>
          <w:rFonts w:ascii="宋体" w:hAnsi="宋体" w:hint="eastAsia"/>
          <w:sz w:val="24"/>
        </w:rPr>
        <w:t>须具有机电工程专业二级及以上建造师资格</w:t>
      </w:r>
      <w:r>
        <w:rPr>
          <w:rFonts w:ascii="宋体" w:hAnsi="宋体" w:hint="eastAsia"/>
          <w:sz w:val="24"/>
          <w:shd w:val="clear" w:color="auto" w:fill="FDFFFB"/>
        </w:rPr>
        <w:t>和有效安全生产考核B类及以上证书</w:t>
      </w:r>
      <w:r>
        <w:rPr>
          <w:rFonts w:ascii="宋体" w:hAnsi="宋体" w:hint="eastAsia"/>
          <w:sz w:val="24"/>
        </w:rPr>
        <w:t>，项目经理须是投标人本单位人员</w:t>
      </w:r>
      <w:r w:rsidR="00B267A7">
        <w:rPr>
          <w:rFonts w:ascii="宋体" w:hAnsi="宋体" w:hint="eastAsia"/>
          <w:sz w:val="24"/>
        </w:rPr>
        <w:t>。</w:t>
      </w:r>
      <w:r>
        <w:rPr>
          <w:rFonts w:ascii="宋体" w:hAnsi="宋体" w:hint="eastAsia"/>
          <w:sz w:val="24"/>
        </w:rPr>
        <w:t>(</w:t>
      </w:r>
      <w:r w:rsidR="00B267A7">
        <w:rPr>
          <w:rFonts w:ascii="宋体" w:hAnsi="宋体" w:hint="eastAsia"/>
          <w:sz w:val="24"/>
        </w:rPr>
        <w:t>提供距投标截止日半年以来任意连续3个月</w:t>
      </w:r>
      <w:r>
        <w:rPr>
          <w:rFonts w:ascii="宋体" w:hAnsi="宋体" w:hint="eastAsia"/>
          <w:sz w:val="24"/>
        </w:rPr>
        <w:t>的社保证明）</w:t>
      </w:r>
    </w:p>
    <w:p w:rsidR="00731A95" w:rsidRDefault="006633FD">
      <w:pPr>
        <w:spacing w:line="460" w:lineRule="exact"/>
        <w:ind w:firstLineChars="200" w:firstLine="480"/>
        <w:rPr>
          <w:rFonts w:ascii="宋体" w:hAnsi="宋体" w:cs="宋体"/>
          <w:bCs/>
          <w:kern w:val="0"/>
          <w:sz w:val="24"/>
        </w:rPr>
      </w:pPr>
      <w:r>
        <w:rPr>
          <w:rFonts w:ascii="宋体" w:hAnsi="宋体" w:hint="eastAsia"/>
          <w:sz w:val="24"/>
          <w:shd w:val="clear" w:color="auto" w:fill="FDFFFB"/>
        </w:rPr>
        <w:t>4.</w:t>
      </w:r>
      <w:r>
        <w:rPr>
          <w:rFonts w:ascii="宋体" w:hAnsi="宋体"/>
          <w:sz w:val="24"/>
        </w:rPr>
        <w:t>201</w:t>
      </w:r>
      <w:r>
        <w:rPr>
          <w:rFonts w:ascii="宋体" w:hAnsi="宋体" w:hint="eastAsia"/>
          <w:sz w:val="24"/>
        </w:rPr>
        <w:t>8</w:t>
      </w:r>
      <w:r>
        <w:rPr>
          <w:rFonts w:ascii="宋体" w:hAnsi="宋体"/>
          <w:sz w:val="24"/>
        </w:rPr>
        <w:t>年</w:t>
      </w:r>
      <w:r>
        <w:rPr>
          <w:rFonts w:ascii="宋体" w:hAnsi="宋体" w:hint="eastAsia"/>
          <w:sz w:val="24"/>
        </w:rPr>
        <w:t>1</w:t>
      </w:r>
      <w:r>
        <w:rPr>
          <w:rFonts w:ascii="宋体" w:hAnsi="宋体"/>
          <w:sz w:val="24"/>
        </w:rPr>
        <w:t>月1日以来承担过</w:t>
      </w:r>
      <w:r>
        <w:rPr>
          <w:rFonts w:ascii="宋体" w:hAnsi="宋体" w:hint="eastAsia"/>
          <w:sz w:val="24"/>
        </w:rPr>
        <w:t>3个</w:t>
      </w:r>
      <w:r w:rsidR="00B267A7">
        <w:rPr>
          <w:rFonts w:ascii="宋体" w:hAnsi="宋体" w:hint="eastAsia"/>
          <w:sz w:val="24"/>
        </w:rPr>
        <w:t>合同价不小于75万元的</w:t>
      </w:r>
      <w:r>
        <w:rPr>
          <w:rFonts w:ascii="宋体" w:hAnsi="宋体" w:hint="eastAsia"/>
          <w:sz w:val="24"/>
        </w:rPr>
        <w:t>通信工程施工项目。</w:t>
      </w:r>
      <w:r w:rsidR="00B267A7">
        <w:rPr>
          <w:rFonts w:ascii="宋体" w:hAnsi="宋体" w:hint="eastAsia"/>
          <w:sz w:val="24"/>
        </w:rPr>
        <w:t>（</w:t>
      </w:r>
      <w:r>
        <w:rPr>
          <w:rFonts w:ascii="宋体" w:hAnsi="宋体" w:hint="eastAsia"/>
          <w:sz w:val="24"/>
        </w:rPr>
        <w:t>提供业绩合同证明</w:t>
      </w:r>
      <w:r w:rsidR="00B267A7">
        <w:rPr>
          <w:rFonts w:ascii="宋体" w:hAnsi="宋体" w:hint="eastAsia"/>
          <w:sz w:val="24"/>
        </w:rPr>
        <w:t>）</w:t>
      </w:r>
    </w:p>
    <w:p w:rsidR="00731A95" w:rsidRDefault="006633FD">
      <w:pPr>
        <w:spacing w:line="460" w:lineRule="exact"/>
        <w:ind w:firstLineChars="200" w:firstLine="480"/>
        <w:rPr>
          <w:rFonts w:ascii="宋体" w:hAnsi="宋体" w:cs="宋体"/>
          <w:color w:val="000000"/>
          <w:kern w:val="0"/>
          <w:sz w:val="24"/>
        </w:rPr>
      </w:pPr>
      <w:r>
        <w:rPr>
          <w:rFonts w:ascii="宋体" w:hAnsi="宋体" w:hint="eastAsia"/>
          <w:color w:val="000000"/>
          <w:sz w:val="24"/>
        </w:rPr>
        <w:lastRenderedPageBreak/>
        <w:t>5.</w:t>
      </w:r>
      <w:r>
        <w:rPr>
          <w:rFonts w:ascii="宋体" w:hAnsi="宋体"/>
          <w:color w:val="000000"/>
          <w:sz w:val="24"/>
        </w:rPr>
        <w:t>投标人须符合下列</w:t>
      </w:r>
      <w:r>
        <w:rPr>
          <w:rFonts w:ascii="宋体" w:hAnsi="宋体" w:hint="eastAsia"/>
          <w:color w:val="000000"/>
          <w:sz w:val="24"/>
        </w:rPr>
        <w:t>情形之一</w:t>
      </w:r>
      <w:r>
        <w:rPr>
          <w:rFonts w:ascii="宋体" w:hAnsi="宋体"/>
          <w:color w:val="000000"/>
          <w:sz w:val="24"/>
        </w:rPr>
        <w:t>（以</w:t>
      </w:r>
      <w:r>
        <w:rPr>
          <w:rFonts w:ascii="宋体" w:hAnsi="宋体" w:hint="eastAsia"/>
          <w:color w:val="000000"/>
          <w:sz w:val="24"/>
        </w:rPr>
        <w:t>开标当日现场</w:t>
      </w:r>
      <w:r>
        <w:rPr>
          <w:rFonts w:ascii="宋体" w:hAnsi="宋体"/>
          <w:color w:val="000000"/>
          <w:sz w:val="24"/>
        </w:rPr>
        <w:t>在“安徽合肥公共资源交易中心”网站http://ggzy.hefei.gov.cn/pgt/exposureDesk.html查询信息为准</w:t>
      </w:r>
      <w:r>
        <w:rPr>
          <w:rFonts w:ascii="宋体" w:hAnsi="宋体" w:hint="eastAsia"/>
          <w:color w:val="000000"/>
          <w:sz w:val="24"/>
        </w:rPr>
        <w:t>。如网站未收录被查询企业信息视为不存在以下不良行为记录。如有以下记录，招标人有权取消其投标资格。</w:t>
      </w:r>
      <w:r>
        <w:rPr>
          <w:rFonts w:ascii="宋体" w:hAnsi="宋体"/>
          <w:color w:val="000000"/>
          <w:sz w:val="24"/>
        </w:rPr>
        <w:t>）：</w:t>
      </w:r>
    </w:p>
    <w:p w:rsidR="00731A95" w:rsidRDefault="006633FD">
      <w:pPr>
        <w:spacing w:line="460" w:lineRule="exact"/>
        <w:ind w:firstLineChars="200" w:firstLine="480"/>
        <w:rPr>
          <w:rFonts w:ascii="宋体" w:hAnsi="宋体"/>
          <w:color w:val="000000"/>
          <w:sz w:val="24"/>
        </w:rPr>
      </w:pPr>
      <w:r>
        <w:rPr>
          <w:rFonts w:ascii="宋体" w:hAnsi="宋体" w:hint="eastAsia"/>
          <w:color w:val="000000"/>
          <w:sz w:val="24"/>
        </w:rPr>
        <w:t>5.1</w:t>
      </w:r>
      <w:r>
        <w:rPr>
          <w:rFonts w:ascii="宋体" w:hAnsi="宋体"/>
          <w:color w:val="000000"/>
          <w:sz w:val="24"/>
        </w:rPr>
        <w:t>开标日前两年内未被合肥市及其所辖县（市）公共资源交易监督管理局记不良行为记录或记不良行为记录累计未满10分的。 </w:t>
      </w:r>
    </w:p>
    <w:p w:rsidR="00731A95" w:rsidRDefault="006633FD">
      <w:pPr>
        <w:spacing w:line="460" w:lineRule="exact"/>
        <w:ind w:firstLineChars="200" w:firstLine="480"/>
        <w:rPr>
          <w:rFonts w:ascii="宋体" w:hAnsi="宋体"/>
          <w:color w:val="000000"/>
          <w:sz w:val="24"/>
        </w:rPr>
      </w:pPr>
      <w:r>
        <w:rPr>
          <w:rFonts w:ascii="宋体" w:hAnsi="宋体" w:hint="eastAsia"/>
          <w:color w:val="000000"/>
          <w:sz w:val="24"/>
        </w:rPr>
        <w:t>5.2</w:t>
      </w:r>
      <w:r>
        <w:rPr>
          <w:rFonts w:ascii="宋体" w:hAnsi="宋体"/>
          <w:color w:val="000000"/>
          <w:sz w:val="24"/>
        </w:rPr>
        <w:t>最近一次被合肥市及其所辖县（市）公共资源交易监督管理局记不良行为记录累计记分达10分(含10分)到15分且公布日距开标日超过6个月。 </w:t>
      </w:r>
    </w:p>
    <w:p w:rsidR="00731A95" w:rsidRDefault="006633FD">
      <w:pPr>
        <w:spacing w:line="460" w:lineRule="exact"/>
        <w:ind w:firstLineChars="200" w:firstLine="480"/>
        <w:rPr>
          <w:rFonts w:ascii="宋体" w:hAnsi="宋体"/>
          <w:color w:val="000000"/>
          <w:sz w:val="24"/>
        </w:rPr>
      </w:pPr>
      <w:r>
        <w:rPr>
          <w:rFonts w:ascii="宋体" w:hAnsi="宋体" w:hint="eastAsia"/>
          <w:color w:val="000000"/>
          <w:sz w:val="24"/>
        </w:rPr>
        <w:t>5.3</w:t>
      </w:r>
      <w:r>
        <w:rPr>
          <w:rFonts w:ascii="宋体" w:hAnsi="宋体"/>
          <w:color w:val="000000"/>
          <w:sz w:val="24"/>
        </w:rPr>
        <w:t>最近一次被合肥市及其所辖县（市）公共资源交易监督管理局记不良行为记录累计记分达15分(含15分)到20分且公布日距开标日超过12个月。 </w:t>
      </w:r>
    </w:p>
    <w:p w:rsidR="00731A95" w:rsidRDefault="006633FD">
      <w:pPr>
        <w:spacing w:line="460" w:lineRule="exact"/>
        <w:ind w:firstLineChars="200" w:firstLine="480"/>
        <w:rPr>
          <w:rFonts w:ascii="宋体" w:hAnsi="宋体" w:cs="宋体"/>
          <w:bCs/>
          <w:color w:val="000000"/>
          <w:sz w:val="24"/>
        </w:rPr>
      </w:pPr>
      <w:r>
        <w:rPr>
          <w:rFonts w:ascii="宋体" w:hAnsi="宋体" w:hint="eastAsia"/>
          <w:color w:val="000000"/>
          <w:sz w:val="24"/>
        </w:rPr>
        <w:t>5.4</w:t>
      </w:r>
      <w:r>
        <w:rPr>
          <w:rFonts w:ascii="宋体" w:hAnsi="宋体"/>
          <w:color w:val="000000"/>
          <w:sz w:val="24"/>
        </w:rPr>
        <w:t>最近一次被合肥市及其所辖县（市）公共资源交易监督管理局记不良行为记录累计记分达20分(含20分)及以上且公布日距开标日超过24个月。</w:t>
      </w:r>
    </w:p>
    <w:p w:rsidR="00731A95" w:rsidRDefault="00B267A7">
      <w:pPr>
        <w:spacing w:line="460" w:lineRule="exact"/>
        <w:rPr>
          <w:rFonts w:ascii="宋体" w:hAnsi="宋体"/>
          <w:kern w:val="0"/>
          <w:sz w:val="24"/>
        </w:rPr>
      </w:pPr>
      <w:r>
        <w:rPr>
          <w:rFonts w:ascii="宋体" w:hAnsi="宋体" w:cs="宋体" w:hint="eastAsia"/>
          <w:bCs/>
          <w:sz w:val="24"/>
        </w:rPr>
        <w:t xml:space="preserve">    </w:t>
      </w:r>
      <w:r w:rsidR="006633FD">
        <w:rPr>
          <w:rFonts w:ascii="宋体" w:hAnsi="宋体" w:cs="宋体" w:hint="eastAsia"/>
          <w:bCs/>
          <w:sz w:val="24"/>
        </w:rPr>
        <w:t>6.</w:t>
      </w:r>
      <w:r w:rsidR="006633FD">
        <w:rPr>
          <w:rFonts w:ascii="宋体" w:hAnsi="宋体"/>
          <w:kern w:val="0"/>
          <w:sz w:val="24"/>
        </w:rPr>
        <w:t>投标人</w:t>
      </w:r>
      <w:r w:rsidR="006633FD">
        <w:rPr>
          <w:rFonts w:ascii="宋体" w:hAnsi="宋体" w:hint="eastAsia"/>
          <w:kern w:val="0"/>
          <w:sz w:val="24"/>
        </w:rPr>
        <w:t>不得</w:t>
      </w:r>
      <w:r w:rsidR="006633FD">
        <w:rPr>
          <w:rFonts w:ascii="宋体" w:hAnsi="宋体"/>
          <w:kern w:val="0"/>
          <w:sz w:val="24"/>
        </w:rPr>
        <w:t>存在以下不良信用记录情形之一（</w:t>
      </w:r>
      <w:r w:rsidR="006633FD">
        <w:rPr>
          <w:rFonts w:ascii="宋体" w:hAnsi="宋体"/>
          <w:sz w:val="24"/>
        </w:rPr>
        <w:t>以</w:t>
      </w:r>
      <w:r w:rsidR="006633FD">
        <w:rPr>
          <w:rFonts w:ascii="宋体" w:hAnsi="宋体" w:hint="eastAsia"/>
          <w:sz w:val="24"/>
        </w:rPr>
        <w:t>开标当日现场</w:t>
      </w:r>
      <w:r w:rsidR="006633FD">
        <w:rPr>
          <w:rFonts w:ascii="宋体" w:hAnsi="宋体"/>
          <w:sz w:val="24"/>
        </w:rPr>
        <w:t>在“信用中国”网站http://www.creditchina.gov.cn/查询信息为准</w:t>
      </w:r>
      <w:r w:rsidR="006633FD">
        <w:rPr>
          <w:rFonts w:ascii="宋体" w:hAnsi="宋体" w:hint="eastAsia"/>
          <w:sz w:val="24"/>
        </w:rPr>
        <w:t>。如网站未收录被查询企业信息视为不存在以下不良信用记录。如有以下记录，招标人有权取消其投标资格。</w:t>
      </w:r>
      <w:r w:rsidR="006633FD">
        <w:rPr>
          <w:rFonts w:ascii="宋体" w:hAnsi="宋体"/>
          <w:kern w:val="0"/>
          <w:sz w:val="24"/>
        </w:rPr>
        <w:t>）：</w:t>
      </w:r>
    </w:p>
    <w:p w:rsidR="00731A95" w:rsidRDefault="00B267A7">
      <w:pPr>
        <w:spacing w:line="460" w:lineRule="exact"/>
        <w:rPr>
          <w:rFonts w:ascii="宋体" w:hAnsi="宋体"/>
          <w:kern w:val="0"/>
          <w:sz w:val="24"/>
        </w:rPr>
      </w:pPr>
      <w:r>
        <w:rPr>
          <w:rFonts w:ascii="宋体" w:hAnsi="宋体" w:hint="eastAsia"/>
          <w:kern w:val="0"/>
          <w:sz w:val="24"/>
        </w:rPr>
        <w:t xml:space="preserve">    </w:t>
      </w:r>
      <w:r w:rsidR="006633FD">
        <w:rPr>
          <w:rFonts w:ascii="宋体" w:hAnsi="宋体" w:hint="eastAsia"/>
          <w:kern w:val="0"/>
          <w:sz w:val="24"/>
        </w:rPr>
        <w:t>6.1</w:t>
      </w:r>
      <w:r w:rsidR="006633FD">
        <w:rPr>
          <w:rFonts w:ascii="宋体" w:hAnsi="宋体"/>
          <w:kern w:val="0"/>
          <w:sz w:val="24"/>
        </w:rPr>
        <w:t>投标人被人民法院列入失信被执行人的。</w:t>
      </w:r>
    </w:p>
    <w:p w:rsidR="00731A95" w:rsidRDefault="00B267A7">
      <w:pPr>
        <w:spacing w:line="460" w:lineRule="exact"/>
        <w:rPr>
          <w:rFonts w:ascii="宋体" w:hAnsi="宋体"/>
          <w:kern w:val="0"/>
          <w:sz w:val="24"/>
        </w:rPr>
      </w:pPr>
      <w:r>
        <w:rPr>
          <w:rFonts w:ascii="宋体" w:hAnsi="宋体" w:hint="eastAsia"/>
          <w:kern w:val="0"/>
          <w:sz w:val="24"/>
        </w:rPr>
        <w:t xml:space="preserve">    </w:t>
      </w:r>
      <w:r w:rsidR="006633FD">
        <w:rPr>
          <w:rFonts w:ascii="宋体" w:hAnsi="宋体" w:hint="eastAsia"/>
          <w:kern w:val="0"/>
          <w:sz w:val="24"/>
        </w:rPr>
        <w:t>6.2</w:t>
      </w:r>
      <w:r w:rsidR="006633FD">
        <w:rPr>
          <w:rFonts w:ascii="宋体" w:hAnsi="宋体"/>
          <w:kern w:val="0"/>
          <w:sz w:val="24"/>
        </w:rPr>
        <w:t>投标人被工商行政管理部门列入企业经营异常名录的。</w:t>
      </w:r>
    </w:p>
    <w:p w:rsidR="00731A95" w:rsidRDefault="00B267A7">
      <w:pPr>
        <w:spacing w:line="460" w:lineRule="exact"/>
        <w:rPr>
          <w:rFonts w:ascii="宋体" w:hAnsi="宋体"/>
          <w:kern w:val="0"/>
          <w:sz w:val="24"/>
        </w:rPr>
      </w:pPr>
      <w:r>
        <w:rPr>
          <w:rFonts w:ascii="宋体" w:hAnsi="宋体" w:hint="eastAsia"/>
          <w:kern w:val="0"/>
          <w:sz w:val="24"/>
        </w:rPr>
        <w:t xml:space="preserve">    </w:t>
      </w:r>
      <w:r w:rsidR="006633FD">
        <w:rPr>
          <w:rFonts w:ascii="宋体" w:hAnsi="宋体" w:hint="eastAsia"/>
          <w:kern w:val="0"/>
          <w:sz w:val="24"/>
        </w:rPr>
        <w:t>6.3</w:t>
      </w:r>
      <w:r w:rsidR="006633FD">
        <w:rPr>
          <w:rFonts w:ascii="宋体" w:hAnsi="宋体"/>
          <w:kern w:val="0"/>
          <w:sz w:val="24"/>
        </w:rPr>
        <w:t>投标人被税务部门列入重大税收违法案件当事人名单的。</w:t>
      </w:r>
    </w:p>
    <w:p w:rsidR="00731A95" w:rsidRDefault="006633FD">
      <w:pPr>
        <w:numPr>
          <w:ilvl w:val="0"/>
          <w:numId w:val="1"/>
        </w:numPr>
        <w:spacing w:line="460" w:lineRule="exact"/>
        <w:ind w:firstLineChars="200" w:firstLine="480"/>
        <w:rPr>
          <w:rFonts w:ascii="宋体" w:hAnsi="宋体" w:cs="宋体"/>
          <w:bCs/>
          <w:sz w:val="24"/>
        </w:rPr>
      </w:pPr>
      <w:r>
        <w:rPr>
          <w:rFonts w:ascii="宋体" w:hAnsi="宋体" w:cs="宋体" w:hint="eastAsia"/>
          <w:bCs/>
          <w:sz w:val="24"/>
        </w:rPr>
        <w:t>本项目不接受联合体投标。</w:t>
      </w:r>
    </w:p>
    <w:p w:rsidR="00731A95" w:rsidRDefault="006633FD">
      <w:pPr>
        <w:spacing w:line="460" w:lineRule="exact"/>
        <w:ind w:firstLineChars="200" w:firstLine="482"/>
        <w:rPr>
          <w:rFonts w:ascii="宋体" w:hAnsi="宋体" w:cs="宋体"/>
          <w:b/>
          <w:kern w:val="0"/>
          <w:sz w:val="24"/>
        </w:rPr>
      </w:pPr>
      <w:r>
        <w:rPr>
          <w:rFonts w:ascii="宋体" w:hAnsi="宋体" w:hint="eastAsia"/>
          <w:b/>
          <w:sz w:val="24"/>
        </w:rPr>
        <w:t>注：</w:t>
      </w:r>
      <w:r>
        <w:rPr>
          <w:rFonts w:ascii="宋体" w:hAnsi="宋体" w:cs="宋体" w:hint="eastAsia"/>
          <w:b/>
          <w:kern w:val="0"/>
          <w:sz w:val="24"/>
        </w:rPr>
        <w:t>以上证明文件复印件加盖公章后做入投标文件；</w:t>
      </w:r>
    </w:p>
    <w:p w:rsidR="00731A95" w:rsidRDefault="006633FD">
      <w:pPr>
        <w:widowControl/>
        <w:spacing w:line="460" w:lineRule="exact"/>
        <w:ind w:firstLineChars="50" w:firstLine="120"/>
        <w:jc w:val="left"/>
        <w:rPr>
          <w:rFonts w:ascii="宋体" w:hAnsi="宋体"/>
          <w:b/>
          <w:bCs/>
          <w:kern w:val="0"/>
          <w:sz w:val="24"/>
        </w:rPr>
      </w:pPr>
      <w:r>
        <w:rPr>
          <w:rFonts w:ascii="宋体" w:hAnsi="宋体" w:hint="eastAsia"/>
          <w:b/>
          <w:bCs/>
          <w:kern w:val="0"/>
          <w:sz w:val="24"/>
        </w:rPr>
        <w:t xml:space="preserve">   三、标书领取日期及方法</w:t>
      </w:r>
    </w:p>
    <w:p w:rsidR="00C96157" w:rsidRDefault="006633FD">
      <w:pPr>
        <w:pStyle w:val="p0"/>
        <w:spacing w:line="460" w:lineRule="exact"/>
        <w:ind w:firstLineChars="200" w:firstLine="480"/>
        <w:jc w:val="left"/>
        <w:rPr>
          <w:rFonts w:ascii="宋体" w:hAnsi="宋体" w:hint="eastAsia"/>
          <w:bCs/>
          <w:sz w:val="24"/>
          <w:szCs w:val="24"/>
        </w:rPr>
      </w:pPr>
      <w:r>
        <w:rPr>
          <w:rFonts w:ascii="宋体" w:hAnsi="宋体" w:cs="宋体" w:hint="eastAsia"/>
          <w:sz w:val="24"/>
        </w:rPr>
        <w:t>1.标书领取日期：</w:t>
      </w:r>
      <w:r>
        <w:rPr>
          <w:rFonts w:ascii="宋体" w:hAnsi="宋体" w:hint="eastAsia"/>
          <w:bCs/>
          <w:sz w:val="24"/>
          <w:szCs w:val="24"/>
        </w:rPr>
        <w:t>2021年</w:t>
      </w:r>
      <w:r w:rsidR="00C96157">
        <w:rPr>
          <w:rFonts w:ascii="宋体" w:hAnsi="宋体" w:hint="eastAsia"/>
          <w:bCs/>
          <w:sz w:val="24"/>
          <w:szCs w:val="24"/>
        </w:rPr>
        <w:t>2</w:t>
      </w:r>
      <w:r>
        <w:rPr>
          <w:rFonts w:ascii="宋体" w:hAnsi="宋体" w:hint="eastAsia"/>
          <w:bCs/>
          <w:sz w:val="24"/>
          <w:szCs w:val="24"/>
        </w:rPr>
        <w:t>月</w:t>
      </w:r>
      <w:r w:rsidR="00C96157">
        <w:rPr>
          <w:rFonts w:ascii="宋体" w:hAnsi="宋体" w:hint="eastAsia"/>
          <w:bCs/>
          <w:sz w:val="24"/>
          <w:szCs w:val="24"/>
        </w:rPr>
        <w:t>22</w:t>
      </w:r>
      <w:r>
        <w:rPr>
          <w:rFonts w:ascii="宋体" w:hAnsi="宋体" w:hint="eastAsia"/>
          <w:bCs/>
          <w:sz w:val="24"/>
          <w:szCs w:val="24"/>
        </w:rPr>
        <w:t>日至2021年</w:t>
      </w:r>
      <w:r w:rsidR="00C96157">
        <w:rPr>
          <w:rFonts w:ascii="宋体" w:hAnsi="宋体" w:hint="eastAsia"/>
          <w:bCs/>
          <w:sz w:val="24"/>
          <w:szCs w:val="24"/>
        </w:rPr>
        <w:t>3</w:t>
      </w:r>
      <w:r>
        <w:rPr>
          <w:rFonts w:ascii="宋体" w:hAnsi="宋体" w:hint="eastAsia"/>
          <w:bCs/>
          <w:sz w:val="24"/>
          <w:szCs w:val="24"/>
        </w:rPr>
        <w:t>月</w:t>
      </w:r>
      <w:r w:rsidR="00C96157">
        <w:rPr>
          <w:rFonts w:ascii="宋体" w:hAnsi="宋体" w:hint="eastAsia"/>
          <w:bCs/>
          <w:sz w:val="24"/>
          <w:szCs w:val="24"/>
        </w:rPr>
        <w:t>2</w:t>
      </w:r>
      <w:r>
        <w:rPr>
          <w:rFonts w:ascii="宋体" w:hAnsi="宋体" w:hint="eastAsia"/>
          <w:bCs/>
          <w:sz w:val="24"/>
          <w:szCs w:val="24"/>
        </w:rPr>
        <w:t>日</w:t>
      </w:r>
    </w:p>
    <w:p w:rsidR="00731A95" w:rsidRDefault="006633FD">
      <w:pPr>
        <w:pStyle w:val="p0"/>
        <w:spacing w:line="460" w:lineRule="exact"/>
        <w:ind w:firstLineChars="200" w:firstLine="480"/>
        <w:jc w:val="left"/>
        <w:rPr>
          <w:rFonts w:ascii="宋体" w:hAnsi="宋体"/>
          <w:sz w:val="24"/>
          <w:szCs w:val="24"/>
        </w:rPr>
      </w:pPr>
      <w:r>
        <w:rPr>
          <w:rFonts w:ascii="宋体" w:hAnsi="宋体" w:hint="eastAsia"/>
          <w:sz w:val="24"/>
          <w:szCs w:val="24"/>
        </w:rPr>
        <w:t>2.</w:t>
      </w:r>
      <w:r>
        <w:rPr>
          <w:rFonts w:ascii="宋体" w:hAnsi="宋体" w:hint="eastAsia"/>
          <w:sz w:val="24"/>
        </w:rPr>
        <w:t>标书领取方法</w:t>
      </w:r>
      <w:r>
        <w:rPr>
          <w:rFonts w:ascii="宋体" w:hAnsi="宋体" w:hint="eastAsia"/>
          <w:sz w:val="24"/>
          <w:szCs w:val="24"/>
        </w:rPr>
        <w:t>：登录百大网站</w:t>
      </w:r>
      <w:hyperlink r:id="rId8" w:history="1">
        <w:r>
          <w:rPr>
            <w:rFonts w:ascii="宋体" w:hAnsi="宋体" w:hint="eastAsia"/>
            <w:sz w:val="24"/>
            <w:szCs w:val="24"/>
          </w:rPr>
          <w:t>www.hfbh.com.cn</w:t>
        </w:r>
      </w:hyperlink>
      <w:r>
        <w:rPr>
          <w:rFonts w:ascii="宋体" w:hAnsi="宋体" w:hint="eastAsia"/>
          <w:sz w:val="24"/>
          <w:szCs w:val="24"/>
        </w:rPr>
        <w:t>→招商合作→招标公告末端下载标书（下载标书的投标单位按要求参加资格审查）。</w:t>
      </w:r>
    </w:p>
    <w:p w:rsidR="00731A95" w:rsidRDefault="006633FD">
      <w:pPr>
        <w:pStyle w:val="p0"/>
        <w:spacing w:line="460" w:lineRule="exact"/>
        <w:ind w:firstLineChars="200" w:firstLine="482"/>
        <w:jc w:val="left"/>
        <w:rPr>
          <w:rFonts w:ascii="宋体" w:hAnsi="宋体"/>
          <w:b/>
          <w:bCs/>
          <w:sz w:val="24"/>
          <w:szCs w:val="24"/>
        </w:rPr>
      </w:pPr>
      <w:r>
        <w:rPr>
          <w:rFonts w:ascii="宋体" w:hAnsi="宋体" w:hint="eastAsia"/>
          <w:b/>
          <w:bCs/>
          <w:sz w:val="24"/>
          <w:szCs w:val="24"/>
        </w:rPr>
        <w:t xml:space="preserve">四、报名资格预审   </w:t>
      </w:r>
    </w:p>
    <w:p w:rsidR="00731A95" w:rsidRDefault="008149D4">
      <w:pPr>
        <w:pStyle w:val="p0"/>
        <w:spacing w:line="500" w:lineRule="exact"/>
        <w:jc w:val="left"/>
        <w:rPr>
          <w:rFonts w:ascii="宋体" w:hAnsi="宋体"/>
          <w:bCs/>
          <w:sz w:val="24"/>
        </w:rPr>
      </w:pPr>
      <w:r>
        <w:rPr>
          <w:rFonts w:ascii="宋体" w:hAnsi="宋体" w:hint="eastAsia"/>
          <w:bCs/>
          <w:sz w:val="24"/>
        </w:rPr>
        <w:t xml:space="preserve">    </w:t>
      </w:r>
      <w:r w:rsidR="006633FD">
        <w:rPr>
          <w:rFonts w:ascii="宋体" w:hAnsi="宋体"/>
          <w:bCs/>
          <w:sz w:val="24"/>
        </w:rPr>
        <w:t>意向投标人将招标文件投标人要求中的证明材料发送至邮箱（</w:t>
      </w:r>
      <w:r w:rsidR="006633FD">
        <w:rPr>
          <w:rFonts w:ascii="宋体" w:hAnsi="宋体" w:hint="eastAsia"/>
          <w:bCs/>
          <w:sz w:val="24"/>
        </w:rPr>
        <w:t>517820169</w:t>
      </w:r>
      <w:r w:rsidR="006633FD">
        <w:rPr>
          <w:rFonts w:ascii="宋体" w:hAnsi="宋体"/>
          <w:bCs/>
          <w:sz w:val="24"/>
        </w:rPr>
        <w:t>@qq.com）接受资格审查，审查合格的投标单位以转账的方式缴纳投标保证金，未按时参加资格审查的投标人，招标人有权不接受其投标。</w:t>
      </w:r>
      <w:r w:rsidR="00C85D82" w:rsidRPr="00C85D82">
        <w:rPr>
          <w:rFonts w:ascii="宋体" w:hAnsi="宋体" w:hint="eastAsia"/>
          <w:b/>
          <w:bCs/>
          <w:sz w:val="24"/>
        </w:rPr>
        <w:t>报名资料须注明项目名称及联系方式。</w:t>
      </w:r>
    </w:p>
    <w:p w:rsidR="00731A95" w:rsidRDefault="006633FD">
      <w:pPr>
        <w:widowControl/>
        <w:spacing w:line="500" w:lineRule="exact"/>
        <w:ind w:firstLineChars="200" w:firstLine="482"/>
        <w:jc w:val="left"/>
        <w:rPr>
          <w:rFonts w:ascii="宋体" w:hAnsi="宋体" w:cs="宋体"/>
          <w:b/>
          <w:sz w:val="24"/>
          <w:szCs w:val="28"/>
        </w:rPr>
      </w:pPr>
      <w:r>
        <w:rPr>
          <w:rFonts w:ascii="宋体" w:hAnsi="宋体" w:cs="宋体" w:hint="eastAsia"/>
          <w:b/>
          <w:sz w:val="24"/>
          <w:szCs w:val="28"/>
        </w:rPr>
        <w:t>五、踏勘现场</w:t>
      </w:r>
    </w:p>
    <w:p w:rsidR="00731A95" w:rsidRDefault="008149D4">
      <w:pPr>
        <w:pStyle w:val="a0"/>
        <w:spacing w:line="500" w:lineRule="exact"/>
        <w:ind w:leftChars="-85" w:left="-178" w:firstLineChars="200" w:firstLine="480"/>
        <w:rPr>
          <w:rFonts w:ascii="宋体" w:hAnsi="宋体" w:cs="宋体"/>
          <w:color w:val="000000"/>
        </w:rPr>
      </w:pPr>
      <w:r>
        <w:rPr>
          <w:rFonts w:ascii="宋体" w:hAnsi="宋体" w:cs="宋体" w:hint="eastAsia"/>
          <w:color w:val="000000"/>
          <w:sz w:val="24"/>
          <w:shd w:val="clear" w:color="auto" w:fill="FFFFFF"/>
        </w:rPr>
        <w:t xml:space="preserve"> </w:t>
      </w:r>
      <w:r w:rsidR="006633FD">
        <w:rPr>
          <w:rFonts w:ascii="宋体" w:hAnsi="宋体" w:cs="宋体" w:hint="eastAsia"/>
          <w:color w:val="000000"/>
          <w:sz w:val="24"/>
          <w:shd w:val="clear" w:color="auto" w:fill="FFFFFF"/>
        </w:rPr>
        <w:t>招标人不统一组织投标人对项目进行现场踏勘。如果投标人认为有必要，应对项目现</w:t>
      </w:r>
      <w:r w:rsidR="006633FD">
        <w:rPr>
          <w:rFonts w:ascii="宋体" w:hAnsi="宋体" w:cs="宋体" w:hint="eastAsia"/>
          <w:color w:val="000000"/>
          <w:sz w:val="24"/>
          <w:shd w:val="clear" w:color="auto" w:fill="FFFFFF"/>
        </w:rPr>
        <w:lastRenderedPageBreak/>
        <w:t>场及其周围环境进行踏勘，以获取有关编制投标文件和签署合同所需的所有资料和信息。投标人承担考察现场的自身费用。对投标人递交的投标文件，视为投标人已对现场进行了充分考察，并充分考虑了项目实施中的各种现场因素。经招标人允许，投标人可为踏勘目的进入招标人的项目现场，但投标人不得因此使招标人承担有关的责任和蒙受损失，投标人应承担踏勘现场所引起的一切责任和风险。</w:t>
      </w:r>
    </w:p>
    <w:p w:rsidR="00731A95" w:rsidRDefault="006633FD">
      <w:pPr>
        <w:spacing w:line="460" w:lineRule="exact"/>
        <w:ind w:firstLineChars="200" w:firstLine="482"/>
        <w:rPr>
          <w:rFonts w:ascii="宋体" w:hAnsi="宋体"/>
          <w:kern w:val="0"/>
          <w:sz w:val="24"/>
        </w:rPr>
      </w:pPr>
      <w:r>
        <w:rPr>
          <w:rFonts w:ascii="宋体" w:hAnsi="宋体" w:hint="eastAsia"/>
          <w:b/>
          <w:sz w:val="24"/>
        </w:rPr>
        <w:t>六、</w:t>
      </w:r>
      <w:r>
        <w:rPr>
          <w:rFonts w:ascii="宋体" w:hAnsi="宋体" w:hint="eastAsia"/>
          <w:b/>
          <w:kern w:val="0"/>
          <w:sz w:val="24"/>
        </w:rPr>
        <w:t>投标保证金及转账信息</w:t>
      </w:r>
    </w:p>
    <w:p w:rsidR="00731A95" w:rsidRDefault="006633FD">
      <w:pPr>
        <w:spacing w:line="460" w:lineRule="exact"/>
        <w:ind w:firstLineChars="200" w:firstLine="480"/>
        <w:rPr>
          <w:rFonts w:ascii="宋体" w:hAnsi="宋体"/>
          <w:kern w:val="0"/>
          <w:sz w:val="24"/>
        </w:rPr>
      </w:pPr>
      <w:r>
        <w:rPr>
          <w:rFonts w:ascii="宋体" w:hAnsi="宋体" w:hint="eastAsia"/>
          <w:kern w:val="0"/>
          <w:sz w:val="24"/>
        </w:rPr>
        <w:t>2021年</w:t>
      </w:r>
      <w:r w:rsidR="00C96157">
        <w:rPr>
          <w:rFonts w:ascii="宋体" w:hAnsi="宋体" w:hint="eastAsia"/>
          <w:kern w:val="0"/>
          <w:sz w:val="24"/>
        </w:rPr>
        <w:t>3</w:t>
      </w:r>
      <w:r>
        <w:rPr>
          <w:rFonts w:ascii="宋体" w:hAnsi="宋体" w:hint="eastAsia"/>
          <w:kern w:val="0"/>
          <w:sz w:val="24"/>
        </w:rPr>
        <w:t>月</w:t>
      </w:r>
      <w:r w:rsidR="00C96157">
        <w:rPr>
          <w:rFonts w:ascii="宋体" w:hAnsi="宋体" w:hint="eastAsia"/>
          <w:kern w:val="0"/>
          <w:sz w:val="24"/>
        </w:rPr>
        <w:t>2</w:t>
      </w:r>
      <w:r>
        <w:rPr>
          <w:rFonts w:ascii="宋体" w:hAnsi="宋体" w:hint="eastAsia"/>
          <w:kern w:val="0"/>
          <w:sz w:val="24"/>
        </w:rPr>
        <w:t>日</w:t>
      </w:r>
      <w:r w:rsidR="00C96157">
        <w:rPr>
          <w:rFonts w:ascii="宋体" w:hAnsi="宋体" w:hint="eastAsia"/>
          <w:kern w:val="0"/>
          <w:sz w:val="24"/>
        </w:rPr>
        <w:t>17:00</w:t>
      </w:r>
      <w:r>
        <w:rPr>
          <w:rFonts w:ascii="宋体" w:hAnsi="宋体" w:hint="eastAsia"/>
          <w:kern w:val="0"/>
          <w:sz w:val="24"/>
        </w:rPr>
        <w:t>前（以实际到账时间为准）通过从投标人基本帐户转账的方式缴纳投标保证金壹万贰仟元整（标段一:合肥周谷堆置业有限公司住宅二期：玖仟元整；标段二:合肥周谷堆大兴农产品国际物流园有限责任公司蔬菜二期:叁仟元整）。如中标，待缴纳履约保证金后无息退还；如未中标，招标结束后无息退还。</w:t>
      </w:r>
    </w:p>
    <w:p w:rsidR="00731A95" w:rsidRDefault="006633FD">
      <w:pPr>
        <w:pStyle w:val="Default"/>
        <w:rPr>
          <w:b/>
        </w:rPr>
      </w:pPr>
      <w:r>
        <w:rPr>
          <w:rFonts w:hAnsi="宋体" w:cs="宋体" w:hint="eastAsia"/>
          <w:b/>
          <w:color w:val="auto"/>
        </w:rPr>
        <w:t xml:space="preserve">    转账资料：</w:t>
      </w:r>
    </w:p>
    <w:p w:rsidR="00731A95" w:rsidRDefault="006633FD">
      <w:pPr>
        <w:widowControl/>
        <w:shd w:val="clear" w:color="auto" w:fill="FFFFFF"/>
        <w:spacing w:line="460" w:lineRule="exact"/>
        <w:ind w:firstLineChars="200" w:firstLine="480"/>
        <w:jc w:val="left"/>
        <w:rPr>
          <w:rFonts w:ascii="宋体" w:hAnsi="宋体" w:cs="宋体"/>
          <w:kern w:val="0"/>
          <w:sz w:val="24"/>
          <w:lang w:val="zh-CN"/>
        </w:rPr>
      </w:pPr>
      <w:r>
        <w:rPr>
          <w:rFonts w:ascii="宋体" w:hAnsi="宋体" w:cs="宋体" w:hint="eastAsia"/>
          <w:kern w:val="0"/>
          <w:sz w:val="24"/>
          <w:lang w:val="zh-CN"/>
        </w:rPr>
        <w:t>名称</w:t>
      </w:r>
      <w:r>
        <w:rPr>
          <w:rFonts w:ascii="宋体" w:hAnsi="宋体" w:cs="宋体" w:hint="eastAsia"/>
          <w:kern w:val="0"/>
          <w:sz w:val="24"/>
        </w:rPr>
        <w:t>:合肥周谷堆置业有限公司</w:t>
      </w:r>
    </w:p>
    <w:p w:rsidR="00731A95" w:rsidRDefault="006633FD">
      <w:pPr>
        <w:widowControl/>
        <w:shd w:val="clear" w:color="auto" w:fill="FFFFFF"/>
        <w:spacing w:line="460" w:lineRule="exact"/>
        <w:ind w:firstLineChars="200" w:firstLine="480"/>
        <w:jc w:val="left"/>
        <w:rPr>
          <w:rFonts w:ascii="宋体" w:hAnsi="宋体" w:cs="宋体"/>
          <w:kern w:val="0"/>
          <w:sz w:val="24"/>
          <w:lang w:val="zh-CN"/>
        </w:rPr>
      </w:pPr>
      <w:r>
        <w:rPr>
          <w:rFonts w:ascii="宋体" w:hAnsi="宋体" w:cs="宋体" w:hint="eastAsia"/>
          <w:kern w:val="0"/>
          <w:sz w:val="24"/>
          <w:lang w:val="zh-CN"/>
        </w:rPr>
        <w:t>开户行</w:t>
      </w:r>
      <w:r>
        <w:rPr>
          <w:rFonts w:ascii="宋体" w:hAnsi="宋体" w:cs="宋体" w:hint="eastAsia"/>
          <w:kern w:val="0"/>
          <w:sz w:val="24"/>
        </w:rPr>
        <w:t>:中国银行合肥四牌楼支行</w:t>
      </w:r>
    </w:p>
    <w:p w:rsidR="00731A95" w:rsidRDefault="006633FD">
      <w:pPr>
        <w:widowControl/>
        <w:shd w:val="clear" w:color="auto" w:fill="FFFFFF"/>
        <w:spacing w:line="460" w:lineRule="exact"/>
        <w:ind w:firstLineChars="200" w:firstLine="480"/>
        <w:jc w:val="left"/>
        <w:rPr>
          <w:rFonts w:ascii="宋体" w:hAnsi="宋体" w:cs="宋体"/>
          <w:kern w:val="0"/>
          <w:sz w:val="24"/>
          <w:lang w:val="zh-CN"/>
        </w:rPr>
      </w:pPr>
      <w:r>
        <w:rPr>
          <w:rFonts w:ascii="宋体" w:hAnsi="宋体" w:cs="宋体" w:hint="eastAsia"/>
          <w:kern w:val="0"/>
          <w:sz w:val="24"/>
          <w:lang w:val="zh-CN"/>
        </w:rPr>
        <w:t>账号</w:t>
      </w:r>
      <w:r>
        <w:rPr>
          <w:rFonts w:ascii="宋体" w:hAnsi="宋体" w:cs="宋体" w:hint="eastAsia"/>
          <w:kern w:val="0"/>
          <w:sz w:val="24"/>
        </w:rPr>
        <w:t>:178226514343</w:t>
      </w:r>
    </w:p>
    <w:p w:rsidR="00731A95" w:rsidRDefault="006633FD">
      <w:pPr>
        <w:widowControl/>
        <w:spacing w:line="460" w:lineRule="exact"/>
        <w:ind w:firstLineChars="150" w:firstLine="360"/>
        <w:jc w:val="left"/>
        <w:rPr>
          <w:rFonts w:ascii="宋体" w:hAnsi="宋体" w:cs="宋体"/>
          <w:kern w:val="0"/>
          <w:sz w:val="24"/>
          <w:lang w:val="zh-CN"/>
        </w:rPr>
      </w:pPr>
      <w:r>
        <w:rPr>
          <w:rFonts w:ascii="宋体" w:hAnsi="宋体" w:hint="eastAsia"/>
          <w:kern w:val="0"/>
          <w:sz w:val="24"/>
        </w:rPr>
        <w:t>转账金额：9000元（玖仟元整）</w:t>
      </w:r>
      <w:r>
        <w:rPr>
          <w:rFonts w:ascii="宋体" w:hAnsi="宋体" w:hint="eastAsia"/>
          <w:sz w:val="24"/>
        </w:rPr>
        <w:t>（</w:t>
      </w:r>
      <w:r>
        <w:rPr>
          <w:rFonts w:ascii="宋体" w:hAnsi="宋体" w:cs="宋体" w:hint="eastAsia"/>
          <w:kern w:val="0"/>
          <w:sz w:val="24"/>
          <w:lang w:val="zh-CN"/>
        </w:rPr>
        <w:t>转帐时请备注“</w:t>
      </w:r>
      <w:r>
        <w:rPr>
          <w:rFonts w:ascii="宋体" w:hAnsi="宋体" w:hint="eastAsia"/>
          <w:sz w:val="24"/>
        </w:rPr>
        <w:t>中国合肥农产品国际物流园</w:t>
      </w:r>
      <w:r>
        <w:rPr>
          <w:rFonts w:ascii="宋体" w:hAnsi="宋体" w:cs="宋体" w:hint="eastAsia"/>
          <w:color w:val="000000"/>
          <w:kern w:val="0"/>
          <w:sz w:val="24"/>
        </w:rPr>
        <w:t>住宅二期及蔬菜二期FTTH光纤入户三网共建共享工程（EPC设计施工一体化）标段一</w:t>
      </w:r>
      <w:r>
        <w:rPr>
          <w:rFonts w:ascii="宋体" w:hAnsi="宋体" w:cs="宋体" w:hint="eastAsia"/>
          <w:kern w:val="0"/>
          <w:sz w:val="24"/>
          <w:lang w:val="zh-CN"/>
        </w:rPr>
        <w:t>投标保证金”）</w:t>
      </w:r>
    </w:p>
    <w:p w:rsidR="00731A95" w:rsidRDefault="006633FD">
      <w:pPr>
        <w:widowControl/>
        <w:shd w:val="clear" w:color="auto" w:fill="FFFFFF"/>
        <w:spacing w:line="460" w:lineRule="exact"/>
        <w:ind w:firstLineChars="200" w:firstLine="480"/>
        <w:jc w:val="left"/>
        <w:rPr>
          <w:rFonts w:ascii="宋体" w:hAnsi="宋体" w:cs="宋体"/>
          <w:kern w:val="0"/>
          <w:sz w:val="24"/>
          <w:lang w:val="zh-CN"/>
        </w:rPr>
      </w:pPr>
      <w:r>
        <w:rPr>
          <w:rFonts w:ascii="宋体" w:hAnsi="宋体" w:cs="宋体" w:hint="eastAsia"/>
          <w:kern w:val="0"/>
          <w:sz w:val="24"/>
          <w:lang w:val="zh-CN"/>
        </w:rPr>
        <w:t>名称</w:t>
      </w:r>
      <w:r>
        <w:rPr>
          <w:rFonts w:ascii="宋体" w:hAnsi="宋体" w:cs="宋体" w:hint="eastAsia"/>
          <w:kern w:val="0"/>
          <w:sz w:val="24"/>
        </w:rPr>
        <w:t>:</w:t>
      </w:r>
      <w:r>
        <w:rPr>
          <w:rFonts w:ascii="宋体" w:hAnsi="宋体" w:cs="宋体" w:hint="eastAsia"/>
          <w:kern w:val="0"/>
          <w:sz w:val="24"/>
          <w:lang w:val="zh-CN"/>
        </w:rPr>
        <w:t>合肥周谷堆大兴农产品国际物流园有限责任公司</w:t>
      </w:r>
    </w:p>
    <w:p w:rsidR="00731A95" w:rsidRDefault="006633FD">
      <w:pPr>
        <w:widowControl/>
        <w:shd w:val="clear" w:color="auto" w:fill="FFFFFF"/>
        <w:spacing w:line="460" w:lineRule="exact"/>
        <w:ind w:firstLineChars="200" w:firstLine="480"/>
        <w:jc w:val="left"/>
        <w:rPr>
          <w:rFonts w:ascii="宋体" w:hAnsi="宋体" w:cs="宋体"/>
          <w:kern w:val="0"/>
          <w:sz w:val="24"/>
          <w:lang w:val="zh-CN"/>
        </w:rPr>
      </w:pPr>
      <w:r>
        <w:rPr>
          <w:rFonts w:ascii="宋体" w:hAnsi="宋体" w:cs="宋体" w:hint="eastAsia"/>
          <w:kern w:val="0"/>
          <w:sz w:val="24"/>
          <w:lang w:val="zh-CN"/>
        </w:rPr>
        <w:t>开户行</w:t>
      </w:r>
      <w:r>
        <w:rPr>
          <w:rFonts w:ascii="宋体" w:hAnsi="宋体" w:cs="宋体" w:hint="eastAsia"/>
          <w:kern w:val="0"/>
          <w:sz w:val="24"/>
        </w:rPr>
        <w:t>:</w:t>
      </w:r>
      <w:r>
        <w:rPr>
          <w:rFonts w:ascii="宋体" w:hAnsi="宋体" w:cs="宋体" w:hint="eastAsia"/>
          <w:kern w:val="0"/>
          <w:sz w:val="24"/>
          <w:lang w:val="zh-CN"/>
        </w:rPr>
        <w:t>徽商银行合肥庐阳支行 </w:t>
      </w:r>
    </w:p>
    <w:p w:rsidR="00731A95" w:rsidRDefault="006633FD">
      <w:pPr>
        <w:widowControl/>
        <w:shd w:val="clear" w:color="auto" w:fill="FFFFFF"/>
        <w:spacing w:line="460" w:lineRule="exact"/>
        <w:ind w:firstLineChars="200" w:firstLine="480"/>
        <w:jc w:val="left"/>
        <w:rPr>
          <w:rFonts w:ascii="宋体" w:hAnsi="宋体" w:cs="宋体"/>
          <w:kern w:val="0"/>
          <w:sz w:val="24"/>
          <w:lang w:val="zh-CN"/>
        </w:rPr>
      </w:pPr>
      <w:r>
        <w:rPr>
          <w:rFonts w:ascii="宋体" w:hAnsi="宋体" w:cs="宋体" w:hint="eastAsia"/>
          <w:kern w:val="0"/>
          <w:sz w:val="24"/>
          <w:lang w:val="zh-CN"/>
        </w:rPr>
        <w:t>账号</w:t>
      </w:r>
      <w:r>
        <w:rPr>
          <w:rFonts w:ascii="宋体" w:hAnsi="宋体" w:cs="宋体" w:hint="eastAsia"/>
          <w:kern w:val="0"/>
          <w:sz w:val="24"/>
        </w:rPr>
        <w:t>:</w:t>
      </w:r>
      <w:r>
        <w:rPr>
          <w:rFonts w:ascii="宋体" w:hAnsi="宋体" w:cs="宋体" w:hint="eastAsia"/>
          <w:kern w:val="0"/>
          <w:sz w:val="24"/>
          <w:lang w:val="zh-CN"/>
        </w:rPr>
        <w:t>1021401021000280076</w:t>
      </w:r>
    </w:p>
    <w:p w:rsidR="00731A95" w:rsidRDefault="006633FD">
      <w:pPr>
        <w:widowControl/>
        <w:spacing w:line="460" w:lineRule="exact"/>
        <w:ind w:firstLineChars="150" w:firstLine="360"/>
        <w:jc w:val="left"/>
      </w:pPr>
      <w:r>
        <w:rPr>
          <w:rFonts w:ascii="宋体" w:hAnsi="宋体" w:hint="eastAsia"/>
          <w:kern w:val="0"/>
          <w:sz w:val="24"/>
        </w:rPr>
        <w:t>转账金额：3000元（叁仟元整）</w:t>
      </w:r>
      <w:r>
        <w:rPr>
          <w:rFonts w:ascii="宋体" w:hAnsi="宋体" w:hint="eastAsia"/>
          <w:sz w:val="24"/>
        </w:rPr>
        <w:t>（</w:t>
      </w:r>
      <w:r>
        <w:rPr>
          <w:rFonts w:ascii="宋体" w:hAnsi="宋体" w:cs="宋体" w:hint="eastAsia"/>
          <w:kern w:val="0"/>
          <w:sz w:val="24"/>
          <w:lang w:val="zh-CN"/>
        </w:rPr>
        <w:t>转帐时请备注“</w:t>
      </w:r>
      <w:r>
        <w:rPr>
          <w:rFonts w:ascii="宋体" w:hAnsi="宋体" w:hint="eastAsia"/>
          <w:sz w:val="24"/>
        </w:rPr>
        <w:t>中国合肥农产品国际物流园</w:t>
      </w:r>
      <w:r>
        <w:rPr>
          <w:rFonts w:ascii="宋体" w:hAnsi="宋体" w:cs="宋体" w:hint="eastAsia"/>
          <w:color w:val="000000"/>
          <w:kern w:val="0"/>
          <w:sz w:val="24"/>
        </w:rPr>
        <w:t>住宅二期及蔬菜二期FTTH光纤入户三网共建共享工程（EPC设计施工一体化）标段二</w:t>
      </w:r>
      <w:r>
        <w:rPr>
          <w:rFonts w:ascii="宋体" w:hAnsi="宋体" w:cs="宋体" w:hint="eastAsia"/>
          <w:kern w:val="0"/>
          <w:sz w:val="24"/>
          <w:lang w:val="zh-CN"/>
        </w:rPr>
        <w:t>投标保证金”）</w:t>
      </w:r>
    </w:p>
    <w:p w:rsidR="00731A95" w:rsidRDefault="006633FD">
      <w:pPr>
        <w:widowControl/>
        <w:shd w:val="clear" w:color="auto" w:fill="FFFFFF"/>
        <w:spacing w:line="460" w:lineRule="exact"/>
        <w:ind w:firstLineChars="200" w:firstLine="482"/>
        <w:jc w:val="left"/>
        <w:rPr>
          <w:rFonts w:ascii="宋体" w:hAnsi="宋体" w:cs="宋体"/>
          <w:b/>
          <w:kern w:val="0"/>
          <w:sz w:val="24"/>
        </w:rPr>
      </w:pPr>
      <w:r>
        <w:rPr>
          <w:rFonts w:ascii="宋体" w:hAnsi="宋体" w:cs="宋体" w:hint="eastAsia"/>
          <w:b/>
          <w:kern w:val="0"/>
          <w:sz w:val="24"/>
        </w:rPr>
        <w:t>下列任何情况发生，投标保证金将不予退还：</w:t>
      </w:r>
    </w:p>
    <w:p w:rsidR="00731A95" w:rsidRDefault="006633FD">
      <w:pPr>
        <w:widowControl/>
        <w:shd w:val="clear" w:color="auto" w:fill="FFFFFF"/>
        <w:spacing w:line="460" w:lineRule="exact"/>
        <w:ind w:firstLineChars="200" w:firstLine="480"/>
        <w:jc w:val="left"/>
        <w:rPr>
          <w:rFonts w:ascii="宋体" w:hAnsi="宋体" w:cs="宋体"/>
          <w:kern w:val="0"/>
          <w:sz w:val="24"/>
        </w:rPr>
      </w:pPr>
      <w:r>
        <w:rPr>
          <w:rFonts w:ascii="宋体" w:hAnsi="宋体" w:cs="宋体" w:hint="eastAsia"/>
          <w:kern w:val="0"/>
          <w:sz w:val="24"/>
        </w:rPr>
        <w:t>（1）在开标之日后投标人擅自撤回投标的；</w:t>
      </w:r>
    </w:p>
    <w:p w:rsidR="00731A95" w:rsidRDefault="006633FD">
      <w:pPr>
        <w:widowControl/>
        <w:shd w:val="clear" w:color="auto" w:fill="FFFFFF"/>
        <w:spacing w:line="460" w:lineRule="exact"/>
        <w:ind w:firstLineChars="200" w:firstLine="480"/>
        <w:jc w:val="left"/>
        <w:rPr>
          <w:rFonts w:ascii="宋体" w:hAnsi="宋体" w:cs="宋体"/>
          <w:kern w:val="0"/>
          <w:sz w:val="24"/>
        </w:rPr>
      </w:pPr>
      <w:r>
        <w:rPr>
          <w:rFonts w:ascii="宋体" w:hAnsi="宋体" w:cs="宋体" w:hint="eastAsia"/>
          <w:kern w:val="0"/>
          <w:sz w:val="24"/>
        </w:rPr>
        <w:t>（2）中标人不按规定与招标人签订合同的；</w:t>
      </w:r>
    </w:p>
    <w:p w:rsidR="00731A95" w:rsidRDefault="006633FD">
      <w:pPr>
        <w:widowControl/>
        <w:shd w:val="clear" w:color="auto" w:fill="FFFFFF"/>
        <w:spacing w:line="460" w:lineRule="exact"/>
        <w:ind w:firstLineChars="200" w:firstLine="480"/>
        <w:jc w:val="left"/>
        <w:rPr>
          <w:rFonts w:ascii="宋体" w:hAnsi="宋体" w:cs="宋体"/>
          <w:kern w:val="0"/>
          <w:sz w:val="24"/>
        </w:rPr>
      </w:pPr>
      <w:r>
        <w:rPr>
          <w:rFonts w:ascii="宋体" w:hAnsi="宋体" w:cs="宋体" w:hint="eastAsia"/>
          <w:kern w:val="0"/>
          <w:sz w:val="24"/>
        </w:rPr>
        <w:t>（3）中标人不按规定提交履约保证金的；</w:t>
      </w:r>
    </w:p>
    <w:p w:rsidR="00731A95" w:rsidRDefault="006633FD">
      <w:pPr>
        <w:widowControl/>
        <w:shd w:val="clear" w:color="auto" w:fill="FFFFFF"/>
        <w:spacing w:line="460" w:lineRule="exact"/>
        <w:ind w:firstLineChars="200" w:firstLine="480"/>
        <w:jc w:val="left"/>
        <w:rPr>
          <w:rFonts w:ascii="宋体" w:hAnsi="宋体" w:cs="宋体"/>
          <w:kern w:val="0"/>
          <w:sz w:val="24"/>
        </w:rPr>
      </w:pPr>
      <w:r>
        <w:rPr>
          <w:rFonts w:ascii="宋体" w:hAnsi="宋体" w:cs="宋体" w:hint="eastAsia"/>
          <w:kern w:val="0"/>
          <w:sz w:val="24"/>
        </w:rPr>
        <w:t>（4）投标文件中提供虚假文件骗取中标的。</w:t>
      </w:r>
    </w:p>
    <w:p w:rsidR="00731A95" w:rsidRDefault="006633FD">
      <w:pPr>
        <w:spacing w:line="460" w:lineRule="exact"/>
        <w:ind w:firstLineChars="196" w:firstLine="472"/>
        <w:rPr>
          <w:rFonts w:ascii="宋体" w:hAnsi="宋体"/>
          <w:kern w:val="0"/>
          <w:sz w:val="24"/>
        </w:rPr>
      </w:pPr>
      <w:r>
        <w:rPr>
          <w:rFonts w:ascii="宋体" w:hAnsi="宋体" w:hint="eastAsia"/>
          <w:b/>
          <w:sz w:val="24"/>
        </w:rPr>
        <w:t>七、</w:t>
      </w:r>
      <w:r>
        <w:rPr>
          <w:rFonts w:ascii="宋体" w:hAnsi="宋体" w:hint="eastAsia"/>
          <w:b/>
          <w:kern w:val="0"/>
          <w:sz w:val="24"/>
        </w:rPr>
        <w:t>开标时间：</w:t>
      </w:r>
      <w:r>
        <w:rPr>
          <w:rFonts w:ascii="宋体" w:hAnsi="宋体" w:hint="eastAsia"/>
          <w:kern w:val="0"/>
          <w:sz w:val="24"/>
        </w:rPr>
        <w:t>2021年</w:t>
      </w:r>
      <w:r w:rsidR="00C96157">
        <w:rPr>
          <w:rFonts w:ascii="宋体" w:hAnsi="宋体" w:hint="eastAsia"/>
          <w:kern w:val="0"/>
          <w:sz w:val="24"/>
        </w:rPr>
        <w:t>3</w:t>
      </w:r>
      <w:r>
        <w:rPr>
          <w:rFonts w:ascii="宋体" w:hAnsi="宋体" w:hint="eastAsia"/>
          <w:kern w:val="0"/>
          <w:sz w:val="24"/>
        </w:rPr>
        <w:t>月</w:t>
      </w:r>
      <w:r w:rsidR="00C96157">
        <w:rPr>
          <w:rFonts w:ascii="宋体" w:hAnsi="宋体" w:hint="eastAsia"/>
          <w:kern w:val="0"/>
          <w:sz w:val="24"/>
        </w:rPr>
        <w:t>4</w:t>
      </w:r>
      <w:r>
        <w:rPr>
          <w:rFonts w:ascii="宋体" w:hAnsi="宋体" w:hint="eastAsia"/>
          <w:kern w:val="0"/>
          <w:sz w:val="24"/>
        </w:rPr>
        <w:t>日9:</w:t>
      </w:r>
      <w:r w:rsidR="00C96157">
        <w:rPr>
          <w:rFonts w:ascii="宋体" w:hAnsi="宋体" w:hint="eastAsia"/>
          <w:kern w:val="0"/>
          <w:sz w:val="24"/>
        </w:rPr>
        <w:t>40</w:t>
      </w:r>
      <w:r>
        <w:rPr>
          <w:rFonts w:ascii="宋体" w:hAnsi="宋体" w:hint="eastAsia"/>
          <w:kern w:val="0"/>
          <w:sz w:val="24"/>
        </w:rPr>
        <w:t>（如有调整，另行通知）</w:t>
      </w:r>
    </w:p>
    <w:p w:rsidR="00731A95" w:rsidRDefault="006633FD">
      <w:pPr>
        <w:spacing w:line="460" w:lineRule="exact"/>
        <w:ind w:firstLineChars="200" w:firstLine="482"/>
        <w:rPr>
          <w:rFonts w:ascii="宋体" w:hAnsi="宋体"/>
          <w:sz w:val="24"/>
        </w:rPr>
      </w:pPr>
      <w:r>
        <w:rPr>
          <w:rFonts w:ascii="宋体" w:hAnsi="宋体" w:hint="eastAsia"/>
          <w:b/>
          <w:kern w:val="0"/>
          <w:sz w:val="24"/>
        </w:rPr>
        <w:t xml:space="preserve">    开标地点：</w:t>
      </w:r>
      <w:r>
        <w:rPr>
          <w:rFonts w:ascii="宋体" w:hAnsi="宋体" w:hint="eastAsia"/>
          <w:kern w:val="0"/>
          <w:sz w:val="24"/>
        </w:rPr>
        <w:t>合肥市黄山路596号合肥百大集团12楼1209室</w:t>
      </w:r>
    </w:p>
    <w:p w:rsidR="006A335D" w:rsidRDefault="008149D4">
      <w:pPr>
        <w:spacing w:line="460" w:lineRule="exact"/>
        <w:rPr>
          <w:rFonts w:ascii="宋体" w:hAnsi="宋体" w:cs="宋体"/>
          <w:kern w:val="0"/>
          <w:sz w:val="24"/>
        </w:rPr>
      </w:pPr>
      <w:r>
        <w:rPr>
          <w:rFonts w:ascii="宋体" w:hAnsi="宋体" w:hint="eastAsia"/>
          <w:b/>
          <w:kern w:val="0"/>
          <w:sz w:val="24"/>
        </w:rPr>
        <w:t xml:space="preserve">   </w:t>
      </w:r>
      <w:r w:rsidR="006633FD">
        <w:rPr>
          <w:rFonts w:ascii="宋体" w:hAnsi="宋体" w:hint="eastAsia"/>
          <w:b/>
          <w:kern w:val="0"/>
          <w:sz w:val="24"/>
        </w:rPr>
        <w:t>八、联 系 人</w:t>
      </w:r>
      <w:r w:rsidR="006633FD">
        <w:rPr>
          <w:rFonts w:ascii="宋体" w:hAnsi="宋体" w:hint="eastAsia"/>
          <w:kern w:val="0"/>
          <w:sz w:val="24"/>
        </w:rPr>
        <w:t>：赵</w:t>
      </w:r>
      <w:r w:rsidR="006633FD">
        <w:rPr>
          <w:rFonts w:ascii="宋体" w:hAnsi="宋体" w:cs="宋体" w:hint="eastAsia"/>
          <w:kern w:val="0"/>
          <w:sz w:val="24"/>
        </w:rPr>
        <w:t>工0551－</w:t>
      </w:r>
      <w:r>
        <w:rPr>
          <w:rFonts w:ascii="宋体" w:hAnsi="宋体" w:cs="宋体" w:hint="eastAsia"/>
          <w:kern w:val="0"/>
          <w:sz w:val="24"/>
        </w:rPr>
        <w:t>65771070</w:t>
      </w:r>
      <w:r w:rsidR="006633FD">
        <w:rPr>
          <w:rFonts w:ascii="宋体" w:hAnsi="宋体" w:hint="eastAsia"/>
          <w:kern w:val="0"/>
          <w:sz w:val="24"/>
        </w:rPr>
        <w:t>（资质审查</w:t>
      </w:r>
      <w:r w:rsidR="006633FD">
        <w:rPr>
          <w:rFonts w:ascii="宋体" w:hAnsi="宋体" w:cs="宋体" w:hint="eastAsia"/>
          <w:kern w:val="0"/>
          <w:sz w:val="24"/>
        </w:rPr>
        <w:t>）</w:t>
      </w:r>
      <w:r>
        <w:rPr>
          <w:rFonts w:ascii="宋体" w:hAnsi="宋体" w:cs="宋体" w:hint="eastAsia"/>
          <w:kern w:val="0"/>
          <w:sz w:val="24"/>
        </w:rPr>
        <w:t>曹工 0551－62970015 （项目咨询）</w:t>
      </w:r>
    </w:p>
    <w:p w:rsidR="00731A95" w:rsidRDefault="006633FD">
      <w:pPr>
        <w:widowControl/>
        <w:spacing w:line="556" w:lineRule="exact"/>
        <w:jc w:val="center"/>
        <w:rPr>
          <w:rFonts w:ascii="宋体" w:hAnsi="宋体" w:cs="宋体"/>
          <w:b/>
          <w:color w:val="000000"/>
          <w:kern w:val="0"/>
          <w:sz w:val="32"/>
          <w:szCs w:val="32"/>
        </w:rPr>
      </w:pPr>
      <w:r>
        <w:rPr>
          <w:rFonts w:ascii="宋体" w:hAnsi="宋体" w:cs="宋体" w:hint="eastAsia"/>
          <w:b/>
          <w:color w:val="000000"/>
          <w:kern w:val="0"/>
          <w:sz w:val="32"/>
          <w:szCs w:val="32"/>
        </w:rPr>
        <w:lastRenderedPageBreak/>
        <w:t>第二章  投标须知</w:t>
      </w:r>
    </w:p>
    <w:p w:rsidR="00731A95" w:rsidRDefault="006633FD">
      <w:pPr>
        <w:spacing w:line="500" w:lineRule="exact"/>
        <w:rPr>
          <w:rFonts w:ascii="宋体" w:hAnsi="宋体"/>
          <w:b/>
          <w:kern w:val="0"/>
          <w:sz w:val="24"/>
        </w:rPr>
      </w:pPr>
      <w:r>
        <w:rPr>
          <w:rFonts w:ascii="宋体" w:hAnsi="宋体" w:hint="eastAsia"/>
          <w:b/>
          <w:kern w:val="0"/>
          <w:sz w:val="24"/>
        </w:rPr>
        <w:t xml:space="preserve">    一、说明及注意事项</w:t>
      </w:r>
    </w:p>
    <w:p w:rsidR="00731A95" w:rsidRDefault="006633FD">
      <w:pPr>
        <w:spacing w:line="500" w:lineRule="exact"/>
        <w:rPr>
          <w:rFonts w:ascii="宋体" w:hAnsi="宋体"/>
          <w:kern w:val="0"/>
          <w:sz w:val="24"/>
        </w:rPr>
      </w:pPr>
      <w:r>
        <w:rPr>
          <w:rFonts w:ascii="宋体" w:hAnsi="宋体" w:hint="eastAsia"/>
          <w:kern w:val="0"/>
          <w:sz w:val="24"/>
        </w:rPr>
        <w:t xml:space="preserve">    1.投标文件的编写要求</w:t>
      </w:r>
    </w:p>
    <w:p w:rsidR="00731A95" w:rsidRDefault="006633FD">
      <w:pPr>
        <w:spacing w:line="500" w:lineRule="exact"/>
        <w:rPr>
          <w:rFonts w:ascii="宋体" w:hAnsi="宋体" w:cs="宋体"/>
          <w:kern w:val="0"/>
          <w:sz w:val="24"/>
        </w:rPr>
      </w:pPr>
      <w:r>
        <w:rPr>
          <w:rFonts w:ascii="宋体" w:hAnsi="宋体" w:cs="宋体" w:hint="eastAsia"/>
          <w:kern w:val="0"/>
          <w:sz w:val="24"/>
        </w:rPr>
        <w:t xml:space="preserve">    1.1投标人须以招标人正式发布的《招标文件》为制作《投标文件》的依据；</w:t>
      </w:r>
    </w:p>
    <w:p w:rsidR="00731A95" w:rsidRDefault="006633FD">
      <w:pPr>
        <w:spacing w:line="500" w:lineRule="exact"/>
        <w:rPr>
          <w:rFonts w:ascii="宋体" w:hAnsi="宋体"/>
          <w:kern w:val="0"/>
          <w:sz w:val="24"/>
        </w:rPr>
      </w:pPr>
      <w:r>
        <w:rPr>
          <w:rFonts w:ascii="宋体" w:hAnsi="宋体" w:cs="宋体" w:hint="eastAsia"/>
          <w:kern w:val="0"/>
          <w:sz w:val="24"/>
        </w:rPr>
        <w:t xml:space="preserve">    1.2</w:t>
      </w:r>
      <w:r>
        <w:rPr>
          <w:rFonts w:ascii="宋体" w:hAnsi="宋体" w:hint="eastAsia"/>
          <w:kern w:val="0"/>
          <w:sz w:val="24"/>
        </w:rPr>
        <w:t>投标人应仔细阅读招标文件的所有内容，按招标文件的要求提供投标文件，并保证所提供的全部资料真实有效；</w:t>
      </w:r>
    </w:p>
    <w:p w:rsidR="00731A95" w:rsidRDefault="006633FD">
      <w:pPr>
        <w:spacing w:line="500" w:lineRule="exact"/>
        <w:rPr>
          <w:rFonts w:ascii="宋体" w:hAnsi="宋体"/>
          <w:kern w:val="0"/>
          <w:sz w:val="24"/>
        </w:rPr>
      </w:pPr>
      <w:r>
        <w:rPr>
          <w:rFonts w:ascii="宋体" w:hAnsi="宋体" w:hint="eastAsia"/>
          <w:kern w:val="0"/>
          <w:sz w:val="24"/>
        </w:rPr>
        <w:t>1.3投标文件的书面内容不得涂抹或改写；</w:t>
      </w:r>
    </w:p>
    <w:p w:rsidR="00731A95" w:rsidRDefault="006633FD">
      <w:pPr>
        <w:spacing w:line="500" w:lineRule="exact"/>
        <w:rPr>
          <w:rFonts w:ascii="宋体" w:hAnsi="宋体"/>
          <w:kern w:val="0"/>
          <w:sz w:val="24"/>
        </w:rPr>
      </w:pPr>
      <w:r>
        <w:rPr>
          <w:rFonts w:ascii="宋体" w:hAnsi="宋体" w:hint="eastAsia"/>
          <w:kern w:val="0"/>
          <w:sz w:val="24"/>
        </w:rPr>
        <w:t xml:space="preserve">    1.4满足本招标文件规定的其它要求。</w:t>
      </w:r>
    </w:p>
    <w:p w:rsidR="00731A95" w:rsidRDefault="006633FD">
      <w:pPr>
        <w:spacing w:line="500" w:lineRule="exact"/>
        <w:rPr>
          <w:rFonts w:ascii="宋体" w:hAnsi="宋体"/>
          <w:b/>
          <w:color w:val="FF0000"/>
          <w:kern w:val="0"/>
          <w:sz w:val="24"/>
        </w:rPr>
      </w:pPr>
      <w:r>
        <w:rPr>
          <w:rFonts w:ascii="宋体" w:hAnsi="宋体"/>
          <w:b/>
          <w:kern w:val="0"/>
          <w:sz w:val="24"/>
        </w:rPr>
        <w:t xml:space="preserve"> 2.投标文件由以下部分构成</w:t>
      </w:r>
    </w:p>
    <w:p w:rsidR="00731A95" w:rsidRDefault="006633FD">
      <w:pPr>
        <w:spacing w:line="500" w:lineRule="exact"/>
        <w:rPr>
          <w:rFonts w:ascii="宋体" w:hAnsi="宋体"/>
          <w:kern w:val="0"/>
          <w:sz w:val="24"/>
        </w:rPr>
      </w:pPr>
      <w:r>
        <w:rPr>
          <w:rFonts w:ascii="宋体" w:hAnsi="宋体" w:cs="宋体" w:hint="eastAsia"/>
          <w:kern w:val="0"/>
          <w:sz w:val="24"/>
        </w:rPr>
        <w:t xml:space="preserve">    2.1</w:t>
      </w:r>
      <w:r>
        <w:rPr>
          <w:rFonts w:ascii="宋体" w:hAnsi="宋体" w:hint="eastAsia"/>
          <w:kern w:val="0"/>
          <w:sz w:val="24"/>
        </w:rPr>
        <w:t>投标承诺书、开标一览表、分项报价表（</w:t>
      </w:r>
      <w:r>
        <w:rPr>
          <w:rFonts w:ascii="宋体" w:hAnsi="宋体" w:hint="eastAsia"/>
          <w:b/>
          <w:bCs/>
          <w:kern w:val="0"/>
          <w:sz w:val="24"/>
        </w:rPr>
        <w:t>标段一、标段二分别制作报价表</w:t>
      </w:r>
      <w:r>
        <w:rPr>
          <w:rFonts w:ascii="宋体" w:hAnsi="宋体" w:hint="eastAsia"/>
          <w:kern w:val="0"/>
          <w:sz w:val="24"/>
        </w:rPr>
        <w:t>）、投标事项承诺、本项目的施工方案及</w:t>
      </w:r>
      <w:r>
        <w:rPr>
          <w:rFonts w:ascii="宋体" w:hAnsi="宋体" w:cs="宋体" w:hint="eastAsia"/>
          <w:kern w:val="0"/>
          <w:sz w:val="24"/>
        </w:rPr>
        <w:t>三网共建设计</w:t>
      </w:r>
      <w:r>
        <w:rPr>
          <w:rFonts w:ascii="宋体" w:hAnsi="宋体" w:hint="eastAsia"/>
          <w:kern w:val="0"/>
          <w:sz w:val="24"/>
        </w:rPr>
        <w:t>施工图纸等；</w:t>
      </w:r>
    </w:p>
    <w:p w:rsidR="00731A95" w:rsidRDefault="006633FD">
      <w:pPr>
        <w:spacing w:line="500" w:lineRule="exact"/>
        <w:rPr>
          <w:rFonts w:ascii="宋体" w:hAnsi="宋体"/>
          <w:kern w:val="0"/>
          <w:sz w:val="24"/>
        </w:rPr>
      </w:pPr>
      <w:r>
        <w:rPr>
          <w:rFonts w:ascii="宋体" w:hAnsi="宋体" w:cs="宋体" w:hint="eastAsia"/>
          <w:kern w:val="0"/>
          <w:sz w:val="24"/>
        </w:rPr>
        <w:t xml:space="preserve">    2.2</w:t>
      </w:r>
      <w:r>
        <w:rPr>
          <w:rFonts w:ascii="宋体" w:hAnsi="宋体" w:hint="eastAsia"/>
          <w:kern w:val="0"/>
          <w:sz w:val="24"/>
        </w:rPr>
        <w:t>投标人资质证明文件、法人和授权代表人身份证复印件；</w:t>
      </w:r>
    </w:p>
    <w:p w:rsidR="00731A95" w:rsidRDefault="006633FD">
      <w:pPr>
        <w:spacing w:line="500" w:lineRule="exact"/>
        <w:rPr>
          <w:rFonts w:ascii="宋体" w:hAnsi="宋体"/>
          <w:kern w:val="0"/>
          <w:sz w:val="24"/>
        </w:rPr>
      </w:pPr>
      <w:r>
        <w:rPr>
          <w:rFonts w:ascii="宋体" w:hAnsi="宋体" w:cs="宋体" w:hint="eastAsia"/>
          <w:kern w:val="0"/>
          <w:sz w:val="24"/>
        </w:rPr>
        <w:t xml:space="preserve">    2.3投标人</w:t>
      </w:r>
      <w:r>
        <w:rPr>
          <w:rFonts w:ascii="宋体" w:hAnsi="宋体" w:hint="eastAsia"/>
          <w:kern w:val="0"/>
          <w:sz w:val="24"/>
        </w:rPr>
        <w:t>同类项目合同及投标人其它说明文件等。</w:t>
      </w:r>
    </w:p>
    <w:p w:rsidR="00731A95" w:rsidRDefault="006633FD">
      <w:pPr>
        <w:widowControl/>
        <w:spacing w:line="500" w:lineRule="exact"/>
        <w:jc w:val="left"/>
        <w:rPr>
          <w:rFonts w:ascii="宋体" w:hAnsi="宋体"/>
          <w:b/>
          <w:color w:val="000000"/>
          <w:kern w:val="0"/>
          <w:sz w:val="24"/>
        </w:rPr>
      </w:pPr>
      <w:r>
        <w:rPr>
          <w:rFonts w:ascii="宋体" w:hAnsi="宋体"/>
          <w:b/>
          <w:color w:val="000000"/>
          <w:kern w:val="0"/>
          <w:sz w:val="24"/>
        </w:rPr>
        <w:t xml:space="preserve">    3.投标报价说明</w:t>
      </w:r>
    </w:p>
    <w:p w:rsidR="00731A95" w:rsidRDefault="006633FD">
      <w:pPr>
        <w:widowControl/>
        <w:spacing w:line="500" w:lineRule="exact"/>
        <w:jc w:val="left"/>
        <w:rPr>
          <w:rFonts w:ascii="宋体" w:hAnsi="宋体"/>
          <w:kern w:val="0"/>
          <w:sz w:val="24"/>
        </w:rPr>
      </w:pPr>
      <w:r>
        <w:rPr>
          <w:rFonts w:ascii="宋体" w:hAnsi="宋体" w:cs="宋体" w:hint="eastAsia"/>
          <w:kern w:val="0"/>
          <w:sz w:val="24"/>
        </w:rPr>
        <w:t xml:space="preserve">    3.1</w:t>
      </w:r>
      <w:r>
        <w:rPr>
          <w:rFonts w:ascii="宋体" w:hAnsi="宋体" w:cs="宋体" w:hint="eastAsia"/>
          <w:color w:val="000000"/>
          <w:kern w:val="0"/>
          <w:sz w:val="24"/>
        </w:rPr>
        <w:t>招标</w:t>
      </w:r>
      <w:r>
        <w:rPr>
          <w:rFonts w:ascii="宋体" w:hAnsi="宋体" w:cs="宋体" w:hint="eastAsia"/>
          <w:kern w:val="0"/>
          <w:sz w:val="24"/>
        </w:rPr>
        <w:t>内容、</w:t>
      </w:r>
      <w:r>
        <w:rPr>
          <w:rFonts w:ascii="宋体" w:hAnsi="宋体" w:hint="eastAsia"/>
          <w:sz w:val="24"/>
        </w:rPr>
        <w:t>工程量清单、答疑文件、设计文件以及有关文件等，</w:t>
      </w:r>
      <w:r>
        <w:rPr>
          <w:rFonts w:ascii="宋体" w:hAnsi="宋体" w:hint="eastAsia"/>
          <w:kern w:val="0"/>
          <w:sz w:val="24"/>
        </w:rPr>
        <w:t>除招标文件中另有规定外，计量单位为我国法定计量单位；投标报价、工程结算一律使用人民币。</w:t>
      </w:r>
    </w:p>
    <w:p w:rsidR="008149D4" w:rsidRDefault="00A952E6" w:rsidP="008149D4">
      <w:pPr>
        <w:pStyle w:val="a0"/>
        <w:ind w:firstLineChars="175"/>
        <w:rPr>
          <w:rFonts w:ascii="宋体" w:hAnsi="宋体"/>
          <w:sz w:val="24"/>
        </w:rPr>
      </w:pPr>
      <w:r>
        <w:rPr>
          <w:rFonts w:ascii="宋体" w:hAnsi="宋体" w:hint="eastAsia"/>
          <w:sz w:val="24"/>
        </w:rPr>
        <w:t xml:space="preserve"> </w:t>
      </w:r>
      <w:r w:rsidR="008149D4">
        <w:rPr>
          <w:rFonts w:ascii="宋体" w:hAnsi="宋体" w:hint="eastAsia"/>
          <w:sz w:val="24"/>
        </w:rPr>
        <w:t>3.2投标方须按照全费用工程量清单计价模式制作报价清单，投标总报价为含税</w:t>
      </w:r>
      <w:r w:rsidR="008149D4">
        <w:rPr>
          <w:rFonts w:ascii="宋体" w:hAnsi="宋体" w:hint="eastAsia"/>
          <w:color w:val="000000"/>
          <w:sz w:val="24"/>
        </w:rPr>
        <w:t>（</w:t>
      </w:r>
      <w:r w:rsidR="008149D4">
        <w:rPr>
          <w:rFonts w:ascii="宋体" w:hAnsi="宋体" w:hint="eastAsia"/>
          <w:color w:val="000000"/>
          <w:sz w:val="24"/>
          <w:u w:val="single"/>
        </w:rPr>
        <w:t>9</w:t>
      </w:r>
      <w:r w:rsidR="008149D4">
        <w:rPr>
          <w:rFonts w:ascii="宋体" w:hAnsi="宋体" w:hint="eastAsia"/>
          <w:color w:val="000000"/>
          <w:sz w:val="24"/>
        </w:rPr>
        <w:t>%增值税专用发票）</w:t>
      </w:r>
      <w:r w:rsidR="008149D4">
        <w:rPr>
          <w:rFonts w:ascii="宋体" w:hAnsi="宋体" w:hint="eastAsia"/>
          <w:sz w:val="24"/>
        </w:rPr>
        <w:t>报价。</w:t>
      </w:r>
    </w:p>
    <w:p w:rsidR="00731A95" w:rsidRDefault="006633FD">
      <w:pPr>
        <w:widowControl/>
        <w:spacing w:line="500" w:lineRule="exact"/>
        <w:ind w:firstLineChars="175" w:firstLine="420"/>
        <w:jc w:val="left"/>
        <w:rPr>
          <w:rFonts w:ascii="宋体" w:hAnsi="宋体"/>
          <w:sz w:val="24"/>
        </w:rPr>
      </w:pPr>
      <w:r>
        <w:rPr>
          <w:rFonts w:ascii="宋体" w:hAnsi="宋体" w:cs="宋体" w:hint="eastAsia"/>
          <w:kern w:val="0"/>
          <w:sz w:val="24"/>
        </w:rPr>
        <w:t>3.</w:t>
      </w:r>
      <w:r w:rsidR="008149D4">
        <w:rPr>
          <w:rFonts w:ascii="宋体" w:hAnsi="宋体" w:cs="宋体" w:hint="eastAsia"/>
          <w:kern w:val="0"/>
          <w:sz w:val="24"/>
        </w:rPr>
        <w:t>3</w:t>
      </w:r>
      <w:r>
        <w:rPr>
          <w:rFonts w:ascii="宋体" w:hAnsi="宋体" w:cs="宋体" w:hint="eastAsia"/>
          <w:kern w:val="0"/>
          <w:sz w:val="24"/>
        </w:rPr>
        <w:t>报价依据及内容：根据招标单位提供的建筑专业施工图纸、招标文件要求、</w:t>
      </w:r>
      <w:bookmarkStart w:id="1" w:name="_GoBack"/>
      <w:bookmarkEnd w:id="1"/>
      <w:r w:rsidR="0043766C">
        <w:rPr>
          <w:rFonts w:ascii="宋体" w:hAnsi="宋体" w:cs="宋体" w:hint="eastAsia"/>
          <w:kern w:val="0"/>
          <w:sz w:val="24"/>
        </w:rPr>
        <w:t>《技</w:t>
      </w:r>
      <w:r>
        <w:rPr>
          <w:rFonts w:ascii="宋体" w:hAnsi="宋体" w:cs="宋体" w:hint="eastAsia"/>
          <w:kern w:val="0"/>
          <w:sz w:val="24"/>
        </w:rPr>
        <w:t>术规范书</w:t>
      </w:r>
      <w:r w:rsidR="0043766C">
        <w:rPr>
          <w:rFonts w:ascii="宋体" w:hAnsi="宋体" w:cs="宋体" w:hint="eastAsia"/>
          <w:kern w:val="0"/>
          <w:sz w:val="24"/>
        </w:rPr>
        <w:t>》</w:t>
      </w:r>
      <w:r>
        <w:rPr>
          <w:rFonts w:ascii="宋体" w:hAnsi="宋体" w:cs="宋体" w:hint="eastAsia"/>
          <w:kern w:val="0"/>
          <w:sz w:val="24"/>
        </w:rPr>
        <w:t>等，结合现场具体情况、周边情况等，投标时提供三网共建设计施工图纸及根据设计图纸作出全费用工程量清单报价，并列出详细报价清单。报价内容包括但不限于：所有施工项目的人工费、材料费、机械费、安全文明施工费等措施费、运输费、材料二次及多次转运费、场内材料及成品、半成品保护费﹑检测检验试验费、建渣清理外运、施工用水用电费、与相关单位的配合费、利润、税金、相关政府部门验收或检验及取得收费许可证相关所有等各种费用、各种管理费、完工清理、采管费、规费以及停水停电应急措施费、施工噪音环保措施费等为完成本工程的实施所发生的所有风险、责任的全部费用。</w:t>
      </w:r>
    </w:p>
    <w:p w:rsidR="006A335D" w:rsidRDefault="006633FD">
      <w:pPr>
        <w:widowControl/>
        <w:spacing w:line="500" w:lineRule="exact"/>
        <w:jc w:val="left"/>
        <w:rPr>
          <w:rFonts w:ascii="宋体" w:hAnsi="宋体"/>
          <w:position w:val="2"/>
          <w:sz w:val="24"/>
        </w:rPr>
      </w:pPr>
      <w:r>
        <w:rPr>
          <w:rFonts w:ascii="宋体" w:hAnsi="宋体" w:hint="eastAsia"/>
          <w:kern w:val="0"/>
          <w:sz w:val="24"/>
        </w:rPr>
        <w:t xml:space="preserve">   3</w:t>
      </w:r>
      <w:r w:rsidR="008149D4">
        <w:rPr>
          <w:rFonts w:ascii="宋体" w:hAnsi="宋体" w:hint="eastAsia"/>
          <w:kern w:val="0"/>
          <w:sz w:val="24"/>
        </w:rPr>
        <w:t>.4</w:t>
      </w:r>
      <w:r>
        <w:rPr>
          <w:rFonts w:ascii="宋体" w:hAnsi="宋体" w:hint="eastAsia"/>
          <w:position w:val="2"/>
          <w:sz w:val="24"/>
        </w:rPr>
        <w:t>投标方在投标时应注明所用材料的厂家、产地、品牌、规格型号。</w:t>
      </w:r>
    </w:p>
    <w:p w:rsidR="00731A95" w:rsidRDefault="006633FD">
      <w:pPr>
        <w:pStyle w:val="a0"/>
        <w:ind w:firstLineChars="200" w:firstLine="480"/>
        <w:rPr>
          <w:rFonts w:ascii="宋体" w:hAnsi="宋体"/>
          <w:position w:val="2"/>
          <w:sz w:val="24"/>
        </w:rPr>
      </w:pPr>
      <w:r>
        <w:rPr>
          <w:rFonts w:ascii="宋体" w:hAnsi="宋体" w:hint="eastAsia"/>
          <w:kern w:val="0"/>
          <w:sz w:val="24"/>
        </w:rPr>
        <w:t>3.</w:t>
      </w:r>
      <w:r w:rsidR="008149D4">
        <w:rPr>
          <w:rFonts w:ascii="宋体" w:hAnsi="宋体" w:hint="eastAsia"/>
          <w:kern w:val="0"/>
          <w:sz w:val="24"/>
        </w:rPr>
        <w:t>5</w:t>
      </w:r>
      <w:r>
        <w:rPr>
          <w:rFonts w:ascii="宋体" w:hAnsi="宋体" w:hint="eastAsia"/>
          <w:position w:val="2"/>
          <w:sz w:val="24"/>
        </w:rPr>
        <w:t>投标人自行勘察项目现场，费用由投标人自理。不论投标结果如何，投标人自行承担本项目投标文件编制与递交所涉及的一切费用。</w:t>
      </w:r>
    </w:p>
    <w:p w:rsidR="00731A95" w:rsidRPr="006A335D" w:rsidRDefault="006633FD">
      <w:pPr>
        <w:pStyle w:val="a0"/>
        <w:ind w:firstLineChars="175"/>
        <w:rPr>
          <w:rFonts w:ascii="宋体" w:hAnsi="宋体"/>
          <w:sz w:val="24"/>
        </w:rPr>
      </w:pPr>
      <w:r>
        <w:rPr>
          <w:rFonts w:ascii="宋体" w:hAnsi="宋体" w:hint="eastAsia"/>
          <w:sz w:val="24"/>
        </w:rPr>
        <w:t>3.</w:t>
      </w:r>
      <w:r w:rsidR="008149D4">
        <w:rPr>
          <w:rFonts w:ascii="宋体" w:hAnsi="宋体" w:hint="eastAsia"/>
          <w:sz w:val="24"/>
        </w:rPr>
        <w:t>6</w:t>
      </w:r>
      <w:r>
        <w:rPr>
          <w:rFonts w:ascii="宋体" w:hAnsi="宋体" w:hint="eastAsia"/>
          <w:sz w:val="24"/>
        </w:rPr>
        <w:t>对设计图、详细施工图、技术要求及报送施工方案、施工措施中部分未明确，投</w:t>
      </w:r>
      <w:r w:rsidRPr="006A335D">
        <w:rPr>
          <w:rFonts w:ascii="宋体" w:hAnsi="宋体" w:hint="eastAsia"/>
          <w:sz w:val="24"/>
        </w:rPr>
        <w:lastRenderedPageBreak/>
        <w:t>标单位应按相关规范规程要求及招标人要求完成。</w:t>
      </w:r>
    </w:p>
    <w:p w:rsidR="00A858FB" w:rsidRDefault="00C85D82" w:rsidP="00A858FB">
      <w:pPr>
        <w:spacing w:line="460" w:lineRule="exact"/>
        <w:ind w:firstLineChars="141" w:firstLine="338"/>
        <w:rPr>
          <w:rFonts w:ascii="宋体" w:hAnsi="宋体" w:cs="宋体"/>
          <w:color w:val="000000"/>
          <w:kern w:val="0"/>
          <w:sz w:val="24"/>
        </w:rPr>
      </w:pPr>
      <w:r w:rsidRPr="006A335D">
        <w:rPr>
          <w:rFonts w:ascii="宋体" w:hAnsi="宋体" w:cs="宋体"/>
          <w:color w:val="000000"/>
          <w:kern w:val="0"/>
          <w:sz w:val="24"/>
        </w:rPr>
        <w:t>4.投标单位应根据招标人提供的</w:t>
      </w:r>
      <w:r w:rsidRPr="006A335D">
        <w:rPr>
          <w:rFonts w:ascii="宋体" w:hAnsi="宋体" w:cs="宋体" w:hint="eastAsia"/>
          <w:kern w:val="0"/>
          <w:sz w:val="24"/>
        </w:rPr>
        <w:t>建筑专业施工图纸</w:t>
      </w:r>
      <w:r w:rsidRPr="006A335D">
        <w:rPr>
          <w:rFonts w:ascii="宋体" w:hAnsi="宋体" w:cs="宋体" w:hint="eastAsia"/>
          <w:color w:val="000000"/>
          <w:kern w:val="0"/>
          <w:sz w:val="24"/>
        </w:rPr>
        <w:t>自行设计本项目的施工方案及施工图纸</w:t>
      </w:r>
      <w:r w:rsidR="006F4F4F" w:rsidRPr="006A335D">
        <w:rPr>
          <w:rFonts w:ascii="宋体" w:hAnsi="宋体" w:cs="宋体" w:hint="eastAsia"/>
          <w:color w:val="000000"/>
          <w:kern w:val="0"/>
          <w:sz w:val="24"/>
        </w:rPr>
        <w:t>，投标时提供。</w:t>
      </w:r>
    </w:p>
    <w:p w:rsidR="00731A95" w:rsidRDefault="006633FD">
      <w:pPr>
        <w:widowControl/>
        <w:spacing w:line="500" w:lineRule="exact"/>
        <w:jc w:val="left"/>
        <w:rPr>
          <w:rFonts w:ascii="宋体" w:hAnsi="宋体" w:cs="宋体"/>
          <w:color w:val="000000"/>
          <w:kern w:val="0"/>
          <w:sz w:val="24"/>
        </w:rPr>
      </w:pPr>
      <w:r>
        <w:rPr>
          <w:rFonts w:ascii="宋体" w:hAnsi="宋体" w:cs="宋体" w:hint="eastAsia"/>
          <w:color w:val="000000"/>
          <w:kern w:val="0"/>
          <w:sz w:val="24"/>
        </w:rPr>
        <w:t xml:space="preserve">   </w:t>
      </w:r>
      <w:r w:rsidR="00EB639C">
        <w:rPr>
          <w:rFonts w:ascii="宋体" w:hAnsi="宋体" w:cs="宋体" w:hint="eastAsia"/>
          <w:color w:val="000000"/>
          <w:kern w:val="0"/>
          <w:sz w:val="24"/>
        </w:rPr>
        <w:t>5</w:t>
      </w:r>
      <w:r>
        <w:rPr>
          <w:rFonts w:ascii="宋体" w:hAnsi="宋体" w:cs="宋体" w:hint="eastAsia"/>
          <w:color w:val="000000"/>
          <w:kern w:val="0"/>
          <w:sz w:val="24"/>
        </w:rPr>
        <w:t>.请投标人接到招标文件后,认真审阅和全面理解招标文件中所有的须知、条件、格式、条款，如果投标人的投标文件不符合招标文件要求，该投标文件将被拒绝，责任自负。</w:t>
      </w:r>
    </w:p>
    <w:p w:rsidR="00731A95" w:rsidRDefault="00EB639C">
      <w:pPr>
        <w:widowControl/>
        <w:spacing w:line="500" w:lineRule="exact"/>
        <w:jc w:val="left"/>
        <w:rPr>
          <w:rFonts w:ascii="宋体" w:hAnsi="宋体" w:cs="宋体"/>
          <w:color w:val="000000"/>
          <w:kern w:val="0"/>
          <w:sz w:val="24"/>
        </w:rPr>
      </w:pPr>
      <w:r>
        <w:rPr>
          <w:rFonts w:ascii="宋体" w:hAnsi="宋体" w:cs="宋体" w:hint="eastAsia"/>
          <w:color w:val="000000"/>
          <w:kern w:val="0"/>
          <w:sz w:val="24"/>
        </w:rPr>
        <w:t xml:space="preserve">   6</w:t>
      </w:r>
      <w:r w:rsidR="006633FD">
        <w:rPr>
          <w:rFonts w:ascii="宋体" w:hAnsi="宋体" w:cs="宋体" w:hint="eastAsia"/>
          <w:color w:val="000000"/>
          <w:kern w:val="0"/>
          <w:sz w:val="24"/>
        </w:rPr>
        <w:t>.投标人在交付投标保证金后，如出现串标、毁标、中标后不签订合同或在履行合同时出现违约行为，招标人有权没收投标保证金并记入百大集团招投标黑名单。</w:t>
      </w:r>
    </w:p>
    <w:p w:rsidR="00731A95" w:rsidRDefault="00EB639C">
      <w:pPr>
        <w:widowControl/>
        <w:spacing w:line="500" w:lineRule="exact"/>
        <w:jc w:val="left"/>
        <w:rPr>
          <w:rFonts w:ascii="宋体" w:hAnsi="宋体" w:cs="宋体"/>
          <w:color w:val="000000"/>
          <w:kern w:val="0"/>
          <w:sz w:val="24"/>
        </w:rPr>
      </w:pPr>
      <w:r>
        <w:rPr>
          <w:rFonts w:ascii="宋体" w:hAnsi="宋体" w:cs="宋体" w:hint="eastAsia"/>
          <w:color w:val="000000"/>
          <w:kern w:val="0"/>
          <w:sz w:val="24"/>
        </w:rPr>
        <w:t xml:space="preserve"> </w:t>
      </w:r>
      <w:r w:rsidR="006633FD">
        <w:rPr>
          <w:rFonts w:ascii="宋体" w:hAnsi="宋体" w:cs="宋体" w:hint="eastAsia"/>
          <w:color w:val="000000"/>
          <w:kern w:val="0"/>
          <w:sz w:val="24"/>
        </w:rPr>
        <w:t xml:space="preserve">  </w:t>
      </w:r>
      <w:r>
        <w:rPr>
          <w:rFonts w:ascii="宋体" w:hAnsi="宋体" w:cs="宋体" w:hint="eastAsia"/>
          <w:color w:val="000000"/>
          <w:kern w:val="0"/>
          <w:sz w:val="24"/>
        </w:rPr>
        <w:t>7</w:t>
      </w:r>
      <w:r w:rsidR="006633FD">
        <w:rPr>
          <w:rFonts w:ascii="宋体" w:hAnsi="宋体" w:cs="宋体" w:hint="eastAsia"/>
          <w:color w:val="000000"/>
          <w:kern w:val="0"/>
          <w:sz w:val="24"/>
        </w:rPr>
        <w:t>.外省企业须在本省设立分公司，并在建筑行政主管部门和工商行政部门办理的备案登记手续且年检合格。</w:t>
      </w:r>
    </w:p>
    <w:p w:rsidR="00731A95" w:rsidRDefault="00EB639C">
      <w:pPr>
        <w:spacing w:line="460" w:lineRule="exact"/>
        <w:ind w:firstLineChars="141" w:firstLine="338"/>
        <w:rPr>
          <w:rFonts w:ascii="宋体" w:hAnsi="宋体" w:cs="宋体"/>
          <w:color w:val="000000"/>
          <w:kern w:val="0"/>
          <w:sz w:val="24"/>
        </w:rPr>
      </w:pPr>
      <w:r>
        <w:rPr>
          <w:rFonts w:ascii="宋体" w:hAnsi="宋体" w:cs="宋体" w:hint="eastAsia"/>
          <w:color w:val="000000"/>
          <w:kern w:val="0"/>
          <w:sz w:val="24"/>
        </w:rPr>
        <w:t>8</w:t>
      </w:r>
      <w:r w:rsidR="006633FD">
        <w:rPr>
          <w:rFonts w:ascii="宋体" w:hAnsi="宋体" w:cs="宋体" w:hint="eastAsia"/>
          <w:color w:val="000000"/>
          <w:kern w:val="0"/>
          <w:sz w:val="24"/>
        </w:rPr>
        <w:t>.本工程承包价以投标单位在投标报价时提供的《投标报价》表中的“投标报价”为准，现场施工过程中可以根据现场情况优化施工方案减少损耗，施工结束后具体施工量将依据审计结果为准，但不可超出《投标报价》表的范围，施工过程不做增补。</w:t>
      </w:r>
    </w:p>
    <w:p w:rsidR="00731A95" w:rsidRPr="00F908CE" w:rsidRDefault="00EB639C">
      <w:pPr>
        <w:spacing w:line="400" w:lineRule="exact"/>
        <w:ind w:firstLineChars="200" w:firstLine="480"/>
      </w:pPr>
      <w:r>
        <w:rPr>
          <w:rFonts w:ascii="宋体" w:hAnsi="宋体" w:cs="宋体" w:hint="eastAsia"/>
          <w:color w:val="000000"/>
          <w:kern w:val="0"/>
          <w:sz w:val="24"/>
        </w:rPr>
        <w:t>9</w:t>
      </w:r>
      <w:r w:rsidR="006633FD">
        <w:rPr>
          <w:rFonts w:ascii="宋体" w:hAnsi="宋体" w:cs="宋体" w:hint="eastAsia"/>
          <w:color w:val="000000"/>
          <w:kern w:val="0"/>
          <w:sz w:val="24"/>
        </w:rPr>
        <w:t>.双方根据本工程特点，商定的其它变更范围： 在招标人确认且审查合格的施工范围内，因中标人设计失误（如尺寸标注不明、做法标注不明、材料设备选型价差、未执行相关设计规范、中标人未执行招标设计需求产生的漏项等）产生的工程变更所造成的一切经济损失</w:t>
      </w:r>
      <w:r w:rsidR="006633FD" w:rsidRPr="006A335D">
        <w:rPr>
          <w:rFonts w:ascii="宋体" w:hAnsi="宋体" w:cs="宋体" w:hint="eastAsia"/>
          <w:color w:val="000000"/>
          <w:kern w:val="0"/>
          <w:sz w:val="24"/>
        </w:rPr>
        <w:t>由中标人承担，此</w:t>
      </w:r>
      <w:r w:rsidR="006633FD" w:rsidRPr="00F908CE">
        <w:rPr>
          <w:rFonts w:ascii="宋体" w:hAnsi="宋体" w:cs="宋体" w:hint="eastAsia"/>
          <w:color w:val="000000"/>
          <w:kern w:val="0"/>
          <w:sz w:val="24"/>
        </w:rPr>
        <w:t>类工程变更不予经济签证。</w:t>
      </w:r>
      <w:r w:rsidR="00C85D82" w:rsidRPr="00F908CE">
        <w:rPr>
          <w:rFonts w:ascii="宋体" w:hAnsi="宋体" w:cs="宋体" w:hint="eastAsia"/>
          <w:color w:val="000000"/>
          <w:kern w:val="0"/>
          <w:sz w:val="24"/>
        </w:rPr>
        <w:t>因招标人原因引起的工程变更，必须按招标人单位相关制度办理经济签证，否则不予结算。</w:t>
      </w:r>
    </w:p>
    <w:p w:rsidR="00731A95" w:rsidRDefault="00A858FB">
      <w:pPr>
        <w:widowControl/>
        <w:spacing w:line="500" w:lineRule="exact"/>
        <w:rPr>
          <w:rFonts w:ascii="宋体" w:hAnsi="宋体" w:cs="宋体"/>
          <w:b/>
          <w:kern w:val="0"/>
          <w:sz w:val="24"/>
        </w:rPr>
      </w:pPr>
      <w:r w:rsidRPr="00F908CE">
        <w:rPr>
          <w:rFonts w:ascii="宋体" w:hAnsi="宋体" w:cs="宋体" w:hint="eastAsia"/>
          <w:b/>
          <w:kern w:val="0"/>
          <w:sz w:val="24"/>
        </w:rPr>
        <w:t xml:space="preserve">    </w:t>
      </w:r>
      <w:r w:rsidR="006633FD" w:rsidRPr="00F908CE">
        <w:rPr>
          <w:rFonts w:ascii="宋体" w:hAnsi="宋体" w:cs="宋体" w:hint="eastAsia"/>
          <w:b/>
          <w:kern w:val="0"/>
          <w:sz w:val="24"/>
        </w:rPr>
        <w:t>二、投标文件的递交</w:t>
      </w:r>
    </w:p>
    <w:p w:rsidR="00731A95" w:rsidRDefault="006633FD">
      <w:pPr>
        <w:widowControl/>
        <w:spacing w:line="500" w:lineRule="exact"/>
        <w:ind w:firstLineChars="200" w:firstLine="480"/>
        <w:jc w:val="left"/>
        <w:rPr>
          <w:rFonts w:ascii="宋体" w:hAnsi="宋体" w:cs="宋体"/>
          <w:bCs/>
          <w:kern w:val="0"/>
          <w:sz w:val="24"/>
        </w:rPr>
      </w:pPr>
      <w:r>
        <w:rPr>
          <w:rFonts w:ascii="宋体" w:hAnsi="宋体" w:cs="宋体" w:hint="eastAsia"/>
          <w:bCs/>
          <w:kern w:val="0"/>
          <w:sz w:val="24"/>
        </w:rPr>
        <w:t>1.投标文件的密封和标记</w:t>
      </w:r>
    </w:p>
    <w:p w:rsidR="00731A95" w:rsidRDefault="006633FD">
      <w:pPr>
        <w:widowControl/>
        <w:spacing w:line="500" w:lineRule="exact"/>
        <w:ind w:firstLineChars="200" w:firstLine="480"/>
        <w:jc w:val="left"/>
        <w:rPr>
          <w:rFonts w:ascii="宋体" w:hAnsi="宋体" w:cs="宋体"/>
          <w:kern w:val="0"/>
          <w:sz w:val="24"/>
        </w:rPr>
      </w:pPr>
      <w:r>
        <w:rPr>
          <w:rFonts w:ascii="宋体" w:hAnsi="宋体" w:cs="宋体" w:hint="eastAsia"/>
          <w:kern w:val="0"/>
          <w:sz w:val="24"/>
        </w:rPr>
        <w:t>1.1投标文件应密封，并在封面注明招标编号、投标项目等，同时在密封处加盖骑缝章并在每页加盖投标人章；</w:t>
      </w:r>
    </w:p>
    <w:p w:rsidR="00731A95" w:rsidRDefault="006633FD">
      <w:pPr>
        <w:widowControl/>
        <w:spacing w:line="500" w:lineRule="exact"/>
        <w:ind w:firstLineChars="200" w:firstLine="480"/>
        <w:jc w:val="left"/>
        <w:rPr>
          <w:rFonts w:ascii="宋体" w:hAnsi="宋体" w:cs="宋体"/>
          <w:kern w:val="0"/>
          <w:sz w:val="24"/>
        </w:rPr>
      </w:pPr>
      <w:r>
        <w:rPr>
          <w:rFonts w:ascii="宋体" w:hAnsi="宋体" w:cs="宋体" w:hint="eastAsia"/>
          <w:kern w:val="0"/>
          <w:sz w:val="24"/>
        </w:rPr>
        <w:t>1.2投标文件要求：</w:t>
      </w:r>
      <w:r>
        <w:rPr>
          <w:rFonts w:ascii="宋体" w:hAnsi="宋体" w:cs="宋体" w:hint="eastAsia"/>
          <w:b/>
          <w:bCs/>
          <w:kern w:val="0"/>
          <w:sz w:val="24"/>
        </w:rPr>
        <w:t>胶装，</w:t>
      </w:r>
      <w:r>
        <w:rPr>
          <w:rFonts w:ascii="宋体" w:hAnsi="宋体" w:cs="宋体" w:hint="eastAsia"/>
          <w:b/>
          <w:kern w:val="0"/>
          <w:sz w:val="24"/>
        </w:rPr>
        <w:t>正、副本各一份</w:t>
      </w:r>
      <w:r w:rsidR="00EB639C">
        <w:rPr>
          <w:rFonts w:ascii="宋体" w:hAnsi="宋体" w:cs="宋体" w:hint="eastAsia"/>
          <w:b/>
          <w:kern w:val="0"/>
          <w:sz w:val="24"/>
        </w:rPr>
        <w:t>。</w:t>
      </w:r>
      <w:r w:rsidR="00EB639C">
        <w:rPr>
          <w:rFonts w:ascii="宋体" w:hAnsi="宋体" w:hint="eastAsia"/>
          <w:b/>
          <w:sz w:val="24"/>
        </w:rPr>
        <w:t>施工方案及CAD版设计施工图纸、商务报价清单文件须用优盘拷贝</w:t>
      </w:r>
      <w:r>
        <w:rPr>
          <w:rFonts w:ascii="宋体" w:hAnsi="宋体" w:hint="eastAsia"/>
          <w:b/>
          <w:sz w:val="24"/>
        </w:rPr>
        <w:t>与投标文件一同封装</w:t>
      </w:r>
      <w:r w:rsidR="00EB639C">
        <w:rPr>
          <w:rFonts w:ascii="宋体" w:hAnsi="宋体" w:hint="eastAsia"/>
          <w:b/>
          <w:sz w:val="24"/>
        </w:rPr>
        <w:t>递交</w:t>
      </w:r>
      <w:r>
        <w:rPr>
          <w:rFonts w:ascii="宋体" w:hAnsi="宋体" w:cs="宋体" w:hint="eastAsia"/>
          <w:b/>
          <w:kern w:val="0"/>
          <w:sz w:val="24"/>
        </w:rPr>
        <w:t>。</w:t>
      </w:r>
    </w:p>
    <w:p w:rsidR="00731A95" w:rsidRDefault="006633FD">
      <w:pPr>
        <w:spacing w:line="500" w:lineRule="exact"/>
        <w:ind w:firstLineChars="200" w:firstLine="480"/>
        <w:rPr>
          <w:rFonts w:ascii="宋体" w:hAnsi="宋体"/>
          <w:kern w:val="0"/>
          <w:sz w:val="24"/>
        </w:rPr>
      </w:pPr>
      <w:r>
        <w:rPr>
          <w:rFonts w:ascii="宋体" w:hAnsi="宋体" w:hint="eastAsia"/>
          <w:kern w:val="0"/>
          <w:sz w:val="24"/>
        </w:rPr>
        <w:t>2.投标文件的递交</w:t>
      </w:r>
    </w:p>
    <w:p w:rsidR="00731A95" w:rsidRDefault="006633FD">
      <w:pPr>
        <w:spacing w:line="500" w:lineRule="exact"/>
        <w:ind w:firstLineChars="200" w:firstLine="480"/>
        <w:rPr>
          <w:rFonts w:ascii="宋体" w:hAnsi="宋体"/>
          <w:kern w:val="0"/>
          <w:sz w:val="24"/>
        </w:rPr>
      </w:pPr>
      <w:r>
        <w:rPr>
          <w:rFonts w:ascii="宋体" w:hAnsi="宋体" w:cs="宋体" w:hint="eastAsia"/>
          <w:kern w:val="0"/>
          <w:sz w:val="24"/>
        </w:rPr>
        <w:t>2.1</w:t>
      </w:r>
      <w:r>
        <w:rPr>
          <w:rFonts w:ascii="宋体" w:hAnsi="宋体" w:hint="eastAsia"/>
          <w:kern w:val="0"/>
          <w:sz w:val="24"/>
        </w:rPr>
        <w:t>投标人应在投标截止时间前将密封合格的投标文件送达开标现场；</w:t>
      </w:r>
    </w:p>
    <w:p w:rsidR="00731A95" w:rsidRDefault="006F4F4F">
      <w:pPr>
        <w:widowControl/>
        <w:spacing w:line="500" w:lineRule="exact"/>
        <w:jc w:val="left"/>
        <w:rPr>
          <w:rFonts w:ascii="宋体" w:hAnsi="宋体"/>
          <w:b/>
          <w:kern w:val="0"/>
          <w:sz w:val="24"/>
        </w:rPr>
      </w:pPr>
      <w:r>
        <w:rPr>
          <w:rFonts w:ascii="宋体" w:hAnsi="宋体" w:hint="eastAsia"/>
          <w:b/>
          <w:kern w:val="0"/>
          <w:sz w:val="24"/>
        </w:rPr>
        <w:t xml:space="preserve">    </w:t>
      </w:r>
      <w:r w:rsidR="006633FD">
        <w:rPr>
          <w:rFonts w:ascii="宋体" w:hAnsi="宋体" w:hint="eastAsia"/>
          <w:b/>
          <w:kern w:val="0"/>
          <w:sz w:val="24"/>
        </w:rPr>
        <w:t>三、开标、评标和定标</w:t>
      </w:r>
    </w:p>
    <w:p w:rsidR="00EB2249" w:rsidRDefault="006633FD" w:rsidP="00EB2249">
      <w:pPr>
        <w:spacing w:line="540" w:lineRule="exact"/>
        <w:ind w:firstLineChars="200" w:firstLine="480"/>
        <w:rPr>
          <w:rFonts w:ascii="宋体" w:hAnsi="宋体" w:cs="宋体" w:hint="eastAsia"/>
          <w:kern w:val="0"/>
          <w:sz w:val="24"/>
        </w:rPr>
      </w:pPr>
      <w:r>
        <w:rPr>
          <w:rFonts w:ascii="宋体" w:hAnsi="宋体" w:cs="宋体" w:hint="eastAsia"/>
          <w:kern w:val="0"/>
          <w:sz w:val="24"/>
        </w:rPr>
        <w:t>1.评标原则：遵循国家有关法律、法规，客观、公正地对待所有投标人，以招标文件作为评标的基本依据；凡涉及审查、评估和比较投标文件以及定标等意见，均不得向投标人及与评标无关的人员透露；</w:t>
      </w:r>
    </w:p>
    <w:p w:rsidR="00EB2249" w:rsidRDefault="00EB2249" w:rsidP="00EB2249">
      <w:pPr>
        <w:spacing w:line="540" w:lineRule="exact"/>
        <w:ind w:firstLineChars="200" w:firstLine="480"/>
        <w:rPr>
          <w:rFonts w:ascii="宋体" w:hAnsi="宋体"/>
          <w:kern w:val="0"/>
          <w:sz w:val="24"/>
        </w:rPr>
      </w:pPr>
      <w:r w:rsidRPr="00394789">
        <w:rPr>
          <w:rFonts w:ascii="宋体" w:hAnsi="宋体" w:hint="eastAsia"/>
          <w:kern w:val="0"/>
          <w:sz w:val="24"/>
          <w:highlight w:val="yellow"/>
        </w:rPr>
        <w:t>2.</w:t>
      </w:r>
      <w:r>
        <w:rPr>
          <w:rFonts w:ascii="宋体" w:hAnsi="宋体" w:hint="eastAsia"/>
          <w:kern w:val="0"/>
          <w:sz w:val="24"/>
          <w:highlight w:val="yellow"/>
        </w:rPr>
        <w:t>招标管理委员会按投标邀请中拟定的时间和地点开标，</w:t>
      </w:r>
      <w:r w:rsidRPr="00B66605">
        <w:rPr>
          <w:rFonts w:ascii="宋体" w:hAnsi="宋体" w:hint="eastAsia"/>
          <w:b/>
          <w:bCs/>
          <w:sz w:val="24"/>
          <w:highlight w:val="yellow"/>
          <w:u w:val="single"/>
        </w:rPr>
        <w:t xml:space="preserve"> 20</w:t>
      </w:r>
      <w:r w:rsidRPr="00B66605">
        <w:rPr>
          <w:rFonts w:ascii="宋体" w:hAnsi="宋体"/>
          <w:b/>
          <w:bCs/>
          <w:sz w:val="24"/>
          <w:highlight w:val="yellow"/>
          <w:u w:val="single"/>
        </w:rPr>
        <w:t>21</w:t>
      </w:r>
      <w:r w:rsidRPr="00B66605">
        <w:rPr>
          <w:rFonts w:ascii="宋体" w:hAnsi="宋体" w:hint="eastAsia"/>
          <w:b/>
          <w:bCs/>
          <w:sz w:val="24"/>
          <w:highlight w:val="yellow"/>
          <w:u w:val="single"/>
        </w:rPr>
        <w:t>年</w:t>
      </w:r>
      <w:r>
        <w:rPr>
          <w:rFonts w:ascii="宋体" w:hAnsi="宋体" w:hint="eastAsia"/>
          <w:b/>
          <w:bCs/>
          <w:sz w:val="24"/>
          <w:highlight w:val="yellow"/>
          <w:u w:val="single"/>
        </w:rPr>
        <w:t>3</w:t>
      </w:r>
      <w:r w:rsidRPr="00B66605">
        <w:rPr>
          <w:rFonts w:ascii="宋体" w:hAnsi="宋体" w:hint="eastAsia"/>
          <w:b/>
          <w:bCs/>
          <w:sz w:val="24"/>
          <w:highlight w:val="yellow"/>
          <w:u w:val="single"/>
        </w:rPr>
        <w:t>月</w:t>
      </w:r>
      <w:r>
        <w:rPr>
          <w:rFonts w:ascii="宋体" w:hAnsi="宋体" w:hint="eastAsia"/>
          <w:b/>
          <w:bCs/>
          <w:sz w:val="24"/>
          <w:highlight w:val="yellow"/>
          <w:u w:val="single"/>
        </w:rPr>
        <w:t>4</w:t>
      </w:r>
      <w:r w:rsidRPr="00B66605">
        <w:rPr>
          <w:rFonts w:ascii="宋体" w:hAnsi="宋体" w:hint="eastAsia"/>
          <w:b/>
          <w:bCs/>
          <w:sz w:val="24"/>
          <w:highlight w:val="yellow"/>
          <w:u w:val="single"/>
        </w:rPr>
        <w:t>日</w:t>
      </w:r>
      <w:r>
        <w:rPr>
          <w:rFonts w:ascii="宋体" w:hAnsi="宋体" w:hint="eastAsia"/>
          <w:b/>
          <w:bCs/>
          <w:sz w:val="24"/>
          <w:highlight w:val="yellow"/>
          <w:u w:val="single"/>
        </w:rPr>
        <w:t>9</w:t>
      </w:r>
      <w:r w:rsidRPr="00B66605">
        <w:rPr>
          <w:rFonts w:ascii="宋体" w:hAnsi="宋体" w:hint="eastAsia"/>
          <w:b/>
          <w:bCs/>
          <w:sz w:val="24"/>
          <w:highlight w:val="yellow"/>
          <w:u w:val="single"/>
        </w:rPr>
        <w:t>:</w:t>
      </w:r>
      <w:r>
        <w:rPr>
          <w:rFonts w:ascii="宋体" w:hAnsi="宋体" w:hint="eastAsia"/>
          <w:b/>
          <w:bCs/>
          <w:sz w:val="24"/>
          <w:highlight w:val="yellow"/>
          <w:u w:val="single"/>
        </w:rPr>
        <w:t>00-9:30，</w:t>
      </w:r>
      <w:r>
        <w:rPr>
          <w:rFonts w:ascii="宋体" w:hAnsi="宋体" w:hint="eastAsia"/>
          <w:kern w:val="0"/>
          <w:sz w:val="24"/>
          <w:highlight w:val="yellow"/>
        </w:rPr>
        <w:lastRenderedPageBreak/>
        <w:t>请与投标文件</w:t>
      </w:r>
      <w:r w:rsidRPr="00394789">
        <w:rPr>
          <w:rFonts w:ascii="宋体" w:hAnsi="宋体" w:hint="eastAsia"/>
          <w:kern w:val="0"/>
          <w:sz w:val="24"/>
          <w:highlight w:val="yellow"/>
        </w:rPr>
        <w:t>一致的被授权代表本人</w:t>
      </w:r>
      <w:r>
        <w:rPr>
          <w:rFonts w:ascii="宋体" w:hAnsi="宋体" w:hint="eastAsia"/>
          <w:kern w:val="0"/>
          <w:sz w:val="24"/>
          <w:highlight w:val="yellow"/>
        </w:rPr>
        <w:t>将</w:t>
      </w:r>
      <w:r w:rsidRPr="00B66605">
        <w:rPr>
          <w:rFonts w:ascii="宋体" w:hAnsi="宋体" w:hint="eastAsia"/>
          <w:b/>
          <w:kern w:val="0"/>
          <w:sz w:val="24"/>
          <w:highlight w:val="yellow"/>
          <w:u w:val="single"/>
        </w:rPr>
        <w:t>《投标文件》</w:t>
      </w:r>
      <w:r>
        <w:rPr>
          <w:rFonts w:ascii="宋体" w:hAnsi="宋体" w:hint="eastAsia"/>
          <w:kern w:val="0"/>
          <w:sz w:val="24"/>
          <w:highlight w:val="yellow"/>
        </w:rPr>
        <w:t>送至</w:t>
      </w:r>
      <w:r w:rsidRPr="00B66605">
        <w:rPr>
          <w:rFonts w:ascii="宋体" w:hAnsi="宋体" w:hint="eastAsia"/>
          <w:bCs/>
          <w:sz w:val="24"/>
          <w:highlight w:val="yellow"/>
          <w:u w:val="single"/>
        </w:rPr>
        <w:t>安徽省合肥市黄山路596号A楼合肥百大集团楼下（因疫情防控要求，</w:t>
      </w:r>
      <w:r>
        <w:rPr>
          <w:rFonts w:ascii="宋体" w:hAnsi="宋体" w:hint="eastAsia"/>
          <w:bCs/>
          <w:sz w:val="24"/>
          <w:highlight w:val="yellow"/>
          <w:u w:val="single"/>
        </w:rPr>
        <w:t>本次开标采用远程视频方式。</w:t>
      </w:r>
      <w:r w:rsidRPr="00644E5F">
        <w:rPr>
          <w:rFonts w:ascii="宋体" w:hAnsi="宋体" w:hint="eastAsia"/>
          <w:kern w:val="0"/>
          <w:sz w:val="24"/>
          <w:highlight w:val="yellow"/>
          <w:u w:val="single"/>
        </w:rPr>
        <w:t>届时</w:t>
      </w:r>
      <w:r w:rsidRPr="00B66605">
        <w:rPr>
          <w:rFonts w:ascii="宋体" w:hAnsi="宋体" w:hint="eastAsia"/>
          <w:bCs/>
          <w:sz w:val="24"/>
          <w:highlight w:val="yellow"/>
          <w:u w:val="single"/>
        </w:rPr>
        <w:t>我司</w:t>
      </w:r>
      <w:r>
        <w:rPr>
          <w:rFonts w:ascii="宋体" w:hAnsi="宋体" w:hint="eastAsia"/>
          <w:bCs/>
          <w:sz w:val="24"/>
          <w:highlight w:val="yellow"/>
          <w:u w:val="single"/>
        </w:rPr>
        <w:t>开标</w:t>
      </w:r>
      <w:r w:rsidRPr="00B66605">
        <w:rPr>
          <w:rFonts w:ascii="宋体" w:hAnsi="宋体" w:hint="eastAsia"/>
          <w:bCs/>
          <w:sz w:val="24"/>
          <w:highlight w:val="yellow"/>
          <w:u w:val="single"/>
        </w:rPr>
        <w:t>人员</w:t>
      </w:r>
      <w:r>
        <w:rPr>
          <w:rFonts w:ascii="宋体" w:hAnsi="宋体" w:hint="eastAsia"/>
          <w:bCs/>
          <w:sz w:val="24"/>
          <w:highlight w:val="yellow"/>
          <w:u w:val="single"/>
        </w:rPr>
        <w:t>在楼下接收</w:t>
      </w:r>
      <w:r w:rsidRPr="00B66605">
        <w:rPr>
          <w:rFonts w:ascii="宋体" w:hAnsi="宋体" w:hint="eastAsia"/>
          <w:bCs/>
          <w:sz w:val="24"/>
          <w:highlight w:val="yellow"/>
          <w:u w:val="single"/>
        </w:rPr>
        <w:t>标书和样品。）</w:t>
      </w:r>
      <w:r>
        <w:rPr>
          <w:rFonts w:ascii="宋体" w:hAnsi="宋体" w:hint="eastAsia"/>
          <w:kern w:val="0"/>
          <w:sz w:val="24"/>
          <w:highlight w:val="yellow"/>
        </w:rPr>
        <w:t>，</w:t>
      </w:r>
      <w:r w:rsidRPr="00C073D8">
        <w:rPr>
          <w:rFonts w:ascii="宋体" w:hAnsi="宋体" w:hint="eastAsia"/>
          <w:kern w:val="0"/>
          <w:sz w:val="24"/>
          <w:highlight w:val="yellow"/>
        </w:rPr>
        <w:t>被授权代表须出示身份证原件。</w:t>
      </w:r>
      <w:r w:rsidRPr="00394789">
        <w:rPr>
          <w:rFonts w:ascii="宋体" w:hAnsi="宋体" w:hint="eastAsia"/>
          <w:kern w:val="0"/>
          <w:sz w:val="24"/>
          <w:highlight w:val="yellow"/>
        </w:rPr>
        <w:t>被授权代表逾期未到达，视为弃权</w:t>
      </w:r>
      <w:r>
        <w:rPr>
          <w:rFonts w:ascii="宋体" w:hAnsi="宋体" w:hint="eastAsia"/>
          <w:kern w:val="0"/>
          <w:sz w:val="24"/>
          <w:highlight w:val="yellow"/>
        </w:rPr>
        <w:t>；逾期未达</w:t>
      </w:r>
      <w:r w:rsidRPr="00394789">
        <w:rPr>
          <w:rFonts w:ascii="宋体" w:hAnsi="宋体" w:hint="eastAsia"/>
          <w:kern w:val="0"/>
          <w:sz w:val="24"/>
          <w:highlight w:val="yellow"/>
        </w:rPr>
        <w:t>且未提前书面说明</w:t>
      </w:r>
      <w:r>
        <w:rPr>
          <w:rFonts w:ascii="宋体" w:hAnsi="宋体" w:hint="eastAsia"/>
          <w:kern w:val="0"/>
          <w:sz w:val="24"/>
          <w:highlight w:val="yellow"/>
        </w:rPr>
        <w:t>的</w:t>
      </w:r>
      <w:r w:rsidRPr="00394789">
        <w:rPr>
          <w:rFonts w:ascii="宋体" w:hAnsi="宋体" w:hint="eastAsia"/>
          <w:kern w:val="0"/>
          <w:sz w:val="24"/>
          <w:highlight w:val="yellow"/>
        </w:rPr>
        <w:t>，投标保证金不予退还。</w:t>
      </w:r>
    </w:p>
    <w:p w:rsidR="00EB2249" w:rsidRDefault="00EB2249" w:rsidP="00EB2249">
      <w:pPr>
        <w:spacing w:line="540" w:lineRule="exact"/>
        <w:rPr>
          <w:rFonts w:ascii="宋体" w:hAnsi="宋体"/>
          <w:kern w:val="0"/>
          <w:sz w:val="24"/>
        </w:rPr>
      </w:pPr>
      <w:r>
        <w:rPr>
          <w:rFonts w:ascii="宋体" w:hAnsi="宋体" w:hint="eastAsia"/>
          <w:kern w:val="0"/>
          <w:sz w:val="24"/>
        </w:rPr>
        <w:t xml:space="preserve">    </w:t>
      </w:r>
      <w:r w:rsidRPr="00C073D8">
        <w:rPr>
          <w:rFonts w:ascii="宋体" w:hAnsi="宋体" w:hint="eastAsia"/>
          <w:kern w:val="0"/>
          <w:sz w:val="24"/>
          <w:highlight w:val="yellow"/>
        </w:rPr>
        <w:t>3.</w:t>
      </w:r>
      <w:r w:rsidRPr="00F87660">
        <w:rPr>
          <w:rFonts w:ascii="宋体" w:hAnsi="宋体" w:hint="eastAsia"/>
          <w:kern w:val="0"/>
          <w:sz w:val="24"/>
          <w:highlight w:val="yellow"/>
          <w:u w:val="single"/>
        </w:rPr>
        <w:t>开标时，评委会根据《招标文件》规定的流程依次查询投标人网上资信情况，合格后查验《投标文件》的密封状况，确认无误后拆封唱标。</w:t>
      </w:r>
    </w:p>
    <w:p w:rsidR="00731A95" w:rsidRDefault="00EB2249">
      <w:pPr>
        <w:widowControl/>
        <w:spacing w:line="500" w:lineRule="exact"/>
        <w:ind w:firstLineChars="200" w:firstLine="480"/>
        <w:jc w:val="left"/>
        <w:rPr>
          <w:rFonts w:ascii="宋体" w:hAnsi="宋体" w:cs="宋体"/>
          <w:kern w:val="0"/>
          <w:sz w:val="24"/>
        </w:rPr>
      </w:pPr>
      <w:r>
        <w:rPr>
          <w:rFonts w:ascii="宋体" w:hAnsi="宋体" w:cs="宋体" w:hint="eastAsia"/>
          <w:kern w:val="0"/>
          <w:sz w:val="24"/>
        </w:rPr>
        <w:t>4</w:t>
      </w:r>
      <w:r w:rsidR="006633FD">
        <w:rPr>
          <w:rFonts w:ascii="宋体" w:hAnsi="宋体" w:cs="宋体" w:hint="eastAsia"/>
          <w:kern w:val="0"/>
          <w:sz w:val="24"/>
        </w:rPr>
        <w:t>.开标时，查验投标文件的密封状况，确认无误后拆封唱标。</w:t>
      </w:r>
    </w:p>
    <w:p w:rsidR="00731A95" w:rsidRDefault="00EB2249">
      <w:pPr>
        <w:widowControl/>
        <w:spacing w:line="500" w:lineRule="exact"/>
        <w:ind w:firstLineChars="200" w:firstLine="482"/>
        <w:jc w:val="left"/>
        <w:rPr>
          <w:rFonts w:ascii="宋体" w:hAnsi="宋体"/>
          <w:b/>
          <w:bCs/>
          <w:sz w:val="24"/>
        </w:rPr>
      </w:pPr>
      <w:r>
        <w:rPr>
          <w:rFonts w:ascii="宋体" w:hAnsi="宋体" w:hint="eastAsia"/>
          <w:b/>
          <w:bCs/>
          <w:kern w:val="0"/>
          <w:sz w:val="24"/>
        </w:rPr>
        <w:t>5</w:t>
      </w:r>
      <w:r w:rsidR="006633FD">
        <w:rPr>
          <w:rFonts w:ascii="宋体" w:hAnsi="宋体" w:hint="eastAsia"/>
          <w:b/>
          <w:bCs/>
          <w:kern w:val="0"/>
          <w:sz w:val="24"/>
        </w:rPr>
        <w:t>.</w:t>
      </w:r>
      <w:r w:rsidR="006633FD">
        <w:rPr>
          <w:rFonts w:ascii="宋体" w:hAnsi="宋体" w:cs="宋体" w:hint="eastAsia"/>
          <w:b/>
          <w:bCs/>
          <w:kern w:val="0"/>
          <w:sz w:val="24"/>
        </w:rPr>
        <w:t>本项目评标采用</w:t>
      </w:r>
      <w:r w:rsidR="006633FD">
        <w:rPr>
          <w:rFonts w:ascii="宋体" w:hAnsi="宋体" w:cs="宋体" w:hint="eastAsia"/>
          <w:b/>
          <w:color w:val="000000"/>
          <w:kern w:val="0"/>
          <w:sz w:val="24"/>
        </w:rPr>
        <w:t>有效最低价法</w:t>
      </w:r>
      <w:r w:rsidR="006633FD">
        <w:rPr>
          <w:rFonts w:ascii="宋体" w:hAnsi="宋体" w:cs="宋体" w:hint="eastAsia"/>
          <w:b/>
          <w:bCs/>
          <w:kern w:val="0"/>
          <w:sz w:val="24"/>
        </w:rPr>
        <w:t>，</w:t>
      </w:r>
      <w:r w:rsidR="006633FD">
        <w:rPr>
          <w:rStyle w:val="ab"/>
          <w:rFonts w:ascii="宋体" w:hAnsi="宋体" w:hint="eastAsia"/>
          <w:sz w:val="24"/>
        </w:rPr>
        <w:t>即资格审查、商务标、技术标均经评审通过无错项、缺漏项的</w:t>
      </w:r>
      <w:r w:rsidR="006633FD">
        <w:rPr>
          <w:rFonts w:ascii="宋体" w:hAnsi="宋体" w:hint="eastAsia"/>
          <w:b/>
          <w:bCs/>
          <w:sz w:val="24"/>
        </w:rPr>
        <w:t>有效投标报价最低的投标人为中标候选人。</w:t>
      </w:r>
    </w:p>
    <w:p w:rsidR="00731A95" w:rsidRDefault="00EB2249">
      <w:pPr>
        <w:widowControl/>
        <w:spacing w:line="500" w:lineRule="exact"/>
        <w:ind w:firstLineChars="200" w:firstLine="480"/>
        <w:jc w:val="left"/>
        <w:rPr>
          <w:rFonts w:ascii="宋体" w:hAnsi="宋体" w:cs="宋体"/>
          <w:color w:val="000000"/>
          <w:kern w:val="0"/>
          <w:sz w:val="24"/>
        </w:rPr>
      </w:pPr>
      <w:r>
        <w:rPr>
          <w:rFonts w:ascii="宋体" w:hAnsi="宋体" w:hint="eastAsia"/>
          <w:sz w:val="24"/>
        </w:rPr>
        <w:t>6</w:t>
      </w:r>
      <w:r w:rsidR="006633FD">
        <w:rPr>
          <w:rFonts w:ascii="宋体" w:hAnsi="宋体" w:hint="eastAsia"/>
          <w:sz w:val="24"/>
        </w:rPr>
        <w:t>.</w:t>
      </w:r>
      <w:r w:rsidR="006633FD">
        <w:rPr>
          <w:rFonts w:ascii="宋体" w:hAnsi="宋体" w:cs="宋体" w:hint="eastAsia"/>
          <w:kern w:val="0"/>
          <w:sz w:val="24"/>
        </w:rPr>
        <w:t>招标人不承诺报价最低的投标人能够中标，也</w:t>
      </w:r>
      <w:r w:rsidR="006633FD">
        <w:rPr>
          <w:rFonts w:ascii="宋体" w:hAnsi="宋体" w:cs="宋体" w:hint="eastAsia"/>
          <w:color w:val="000000"/>
          <w:kern w:val="0"/>
          <w:sz w:val="24"/>
        </w:rPr>
        <w:t>不向落标的投标人退还投标文件。</w:t>
      </w:r>
    </w:p>
    <w:p w:rsidR="00731A95" w:rsidRDefault="00EB2249">
      <w:pPr>
        <w:spacing w:line="500" w:lineRule="exact"/>
        <w:ind w:firstLineChars="200" w:firstLine="480"/>
        <w:rPr>
          <w:rFonts w:ascii="宋体" w:hAnsi="宋体" w:cs="宋体"/>
          <w:color w:val="000000"/>
          <w:sz w:val="24"/>
        </w:rPr>
      </w:pPr>
      <w:r>
        <w:rPr>
          <w:rFonts w:ascii="宋体" w:hAnsi="宋体" w:cs="宋体" w:hint="eastAsia"/>
          <w:color w:val="000000"/>
          <w:kern w:val="0"/>
          <w:sz w:val="24"/>
        </w:rPr>
        <w:t>7</w:t>
      </w:r>
      <w:r w:rsidR="006633FD">
        <w:rPr>
          <w:rFonts w:ascii="宋体" w:hAnsi="宋体" w:cs="宋体" w:hint="eastAsia"/>
          <w:color w:val="000000"/>
          <w:kern w:val="0"/>
          <w:sz w:val="24"/>
        </w:rPr>
        <w:t>.</w:t>
      </w:r>
      <w:r w:rsidR="006633FD">
        <w:rPr>
          <w:rFonts w:ascii="宋体" w:hAnsi="宋体" w:cs="宋体" w:hint="eastAsia"/>
          <w:color w:val="000000"/>
          <w:sz w:val="24"/>
        </w:rPr>
        <w:t>评审中，评委会发现投标人的投标文件中对同类问题表述不一致、前后矛盾、有明显文字和计算错误的内容、有可能不符合招标文件规定等情况需要澄清时，评委会将以询标的方式告知并要求投标人以书面方式进行必要的澄清、说明或补正。投标人的澄清、说明或者补正应当采用书面形式，但不得超出投标文件的范围或者改变投标文件的实质性内容，并由其法定代表人或被授权的代表签字。对于询标后的投标文件是否符合招标文件要求，由评委会做出最终评审通过或未通过。</w:t>
      </w:r>
    </w:p>
    <w:p w:rsidR="00731A95" w:rsidRDefault="006F4F4F">
      <w:pPr>
        <w:spacing w:line="500" w:lineRule="exact"/>
        <w:rPr>
          <w:rFonts w:ascii="宋体" w:hAnsi="宋体"/>
          <w:sz w:val="24"/>
        </w:rPr>
      </w:pPr>
      <w:r>
        <w:rPr>
          <w:rFonts w:ascii="宋体" w:hAnsi="宋体" w:cs="宋体" w:hint="eastAsia"/>
          <w:color w:val="000000"/>
          <w:kern w:val="0"/>
          <w:sz w:val="24"/>
        </w:rPr>
        <w:t xml:space="preserve">  </w:t>
      </w:r>
      <w:r w:rsidR="00EB2249">
        <w:rPr>
          <w:rFonts w:ascii="宋体" w:hAnsi="宋体" w:cs="宋体" w:hint="eastAsia"/>
          <w:color w:val="000000"/>
          <w:kern w:val="0"/>
          <w:sz w:val="24"/>
        </w:rPr>
        <w:t xml:space="preserve"> </w:t>
      </w:r>
      <w:r>
        <w:rPr>
          <w:rFonts w:ascii="宋体" w:hAnsi="宋体" w:cs="宋体" w:hint="eastAsia"/>
          <w:color w:val="000000"/>
          <w:kern w:val="0"/>
          <w:sz w:val="24"/>
        </w:rPr>
        <w:t xml:space="preserve"> </w:t>
      </w:r>
      <w:r w:rsidR="00EB2249">
        <w:rPr>
          <w:rFonts w:ascii="宋体" w:hAnsi="宋体" w:cs="宋体" w:hint="eastAsia"/>
          <w:color w:val="000000"/>
          <w:kern w:val="0"/>
          <w:sz w:val="24"/>
        </w:rPr>
        <w:t>8</w:t>
      </w:r>
      <w:r w:rsidR="006633FD">
        <w:rPr>
          <w:rFonts w:ascii="宋体" w:hAnsi="宋体" w:cs="宋体" w:hint="eastAsia"/>
          <w:color w:val="000000"/>
          <w:kern w:val="0"/>
          <w:sz w:val="24"/>
        </w:rPr>
        <w:t>.</w:t>
      </w:r>
      <w:r w:rsidR="006633FD">
        <w:rPr>
          <w:rFonts w:ascii="宋体" w:hAnsi="宋体" w:hint="eastAsia"/>
          <w:sz w:val="24"/>
        </w:rPr>
        <w:t>废标处理</w:t>
      </w:r>
    </w:p>
    <w:p w:rsidR="00731A95" w:rsidRDefault="006F4F4F">
      <w:pPr>
        <w:spacing w:line="500" w:lineRule="exact"/>
        <w:rPr>
          <w:rFonts w:ascii="宋体" w:hAnsi="宋体"/>
          <w:sz w:val="24"/>
        </w:rPr>
      </w:pPr>
      <w:r>
        <w:rPr>
          <w:rFonts w:ascii="宋体" w:hAnsi="宋体" w:hint="eastAsia"/>
          <w:sz w:val="24"/>
        </w:rPr>
        <w:t xml:space="preserve">    </w:t>
      </w:r>
      <w:r w:rsidR="006633FD">
        <w:rPr>
          <w:rFonts w:ascii="宋体" w:hAnsi="宋体" w:hint="eastAsia"/>
          <w:sz w:val="24"/>
        </w:rPr>
        <w:t>有下列情况之一的投标文件为废标：</w:t>
      </w:r>
    </w:p>
    <w:p w:rsidR="00731A95" w:rsidRDefault="006F4F4F">
      <w:pPr>
        <w:spacing w:line="500" w:lineRule="exact"/>
        <w:rPr>
          <w:rFonts w:ascii="宋体" w:hAnsi="宋体"/>
          <w:sz w:val="24"/>
        </w:rPr>
      </w:pPr>
      <w:r>
        <w:rPr>
          <w:rFonts w:ascii="宋体" w:hAnsi="宋体" w:hint="eastAsia"/>
          <w:sz w:val="24"/>
        </w:rPr>
        <w:t xml:space="preserve">    </w:t>
      </w:r>
      <w:r w:rsidR="006633FD">
        <w:rPr>
          <w:rFonts w:ascii="宋体" w:hAnsi="宋体" w:hint="eastAsia"/>
          <w:sz w:val="24"/>
        </w:rPr>
        <w:t>⑴未按本须知投标要求进行报价的；</w:t>
      </w:r>
    </w:p>
    <w:p w:rsidR="00731A95" w:rsidRDefault="006F4F4F">
      <w:pPr>
        <w:spacing w:line="500" w:lineRule="exact"/>
        <w:rPr>
          <w:rFonts w:ascii="宋体" w:hAnsi="宋体"/>
          <w:sz w:val="24"/>
        </w:rPr>
      </w:pPr>
      <w:r>
        <w:rPr>
          <w:rFonts w:ascii="宋体" w:hAnsi="宋体" w:hint="eastAsia"/>
          <w:sz w:val="24"/>
        </w:rPr>
        <w:t xml:space="preserve">    </w:t>
      </w:r>
      <w:r w:rsidR="006633FD">
        <w:rPr>
          <w:rFonts w:ascii="宋体" w:hAnsi="宋体" w:hint="eastAsia"/>
          <w:sz w:val="24"/>
        </w:rPr>
        <w:t>⑵未加盖投标人公章的；</w:t>
      </w:r>
    </w:p>
    <w:p w:rsidR="00731A95" w:rsidRDefault="006F4F4F">
      <w:pPr>
        <w:spacing w:line="500" w:lineRule="exact"/>
        <w:rPr>
          <w:rFonts w:ascii="宋体" w:hAnsi="宋体"/>
          <w:sz w:val="24"/>
        </w:rPr>
      </w:pPr>
      <w:r>
        <w:rPr>
          <w:rFonts w:ascii="宋体" w:hAnsi="宋体" w:hint="eastAsia"/>
          <w:sz w:val="24"/>
        </w:rPr>
        <w:t xml:space="preserve">    </w:t>
      </w:r>
      <w:r w:rsidR="006633FD">
        <w:rPr>
          <w:rFonts w:ascii="宋体" w:hAnsi="宋体" w:hint="eastAsia"/>
          <w:sz w:val="24"/>
        </w:rPr>
        <w:t>⑶投标文件无法定代表人或委托代理人签字、盖章的；</w:t>
      </w:r>
    </w:p>
    <w:p w:rsidR="00731A95" w:rsidRDefault="006F4F4F">
      <w:pPr>
        <w:spacing w:line="500" w:lineRule="exact"/>
        <w:rPr>
          <w:rFonts w:ascii="宋体" w:hAnsi="宋体"/>
          <w:sz w:val="24"/>
        </w:rPr>
      </w:pPr>
      <w:r>
        <w:rPr>
          <w:rFonts w:ascii="宋体" w:hAnsi="宋体" w:hint="eastAsia"/>
          <w:sz w:val="24"/>
        </w:rPr>
        <w:t xml:space="preserve">    </w:t>
      </w:r>
      <w:r w:rsidR="006633FD">
        <w:rPr>
          <w:rFonts w:ascii="宋体" w:hAnsi="宋体" w:hint="eastAsia"/>
          <w:sz w:val="24"/>
        </w:rPr>
        <w:t>⑷投标报价超过项目控制价的；</w:t>
      </w:r>
    </w:p>
    <w:p w:rsidR="00731A95" w:rsidRDefault="006F4F4F">
      <w:pPr>
        <w:spacing w:line="500" w:lineRule="exact"/>
        <w:rPr>
          <w:rFonts w:ascii="宋体" w:hAnsi="宋体"/>
          <w:sz w:val="24"/>
        </w:rPr>
      </w:pPr>
      <w:r>
        <w:rPr>
          <w:rFonts w:ascii="宋体" w:hAnsi="宋体" w:hint="eastAsia"/>
          <w:sz w:val="24"/>
        </w:rPr>
        <w:t xml:space="preserve">    </w:t>
      </w:r>
      <w:r w:rsidR="006633FD">
        <w:rPr>
          <w:rFonts w:ascii="宋体" w:hAnsi="宋体" w:hint="eastAsia"/>
          <w:sz w:val="24"/>
        </w:rPr>
        <w:t>⑸严重违反招标纪律的；</w:t>
      </w:r>
    </w:p>
    <w:p w:rsidR="00731A95" w:rsidRDefault="006F4F4F">
      <w:pPr>
        <w:spacing w:line="500" w:lineRule="exact"/>
        <w:rPr>
          <w:rFonts w:ascii="宋体" w:hAnsi="宋体"/>
          <w:sz w:val="24"/>
        </w:rPr>
      </w:pPr>
      <w:r>
        <w:rPr>
          <w:rFonts w:ascii="宋体" w:hAnsi="宋体" w:hint="eastAsia"/>
          <w:sz w:val="24"/>
        </w:rPr>
        <w:t xml:space="preserve">    </w:t>
      </w:r>
      <w:r w:rsidR="006633FD">
        <w:rPr>
          <w:rFonts w:ascii="宋体" w:hAnsi="宋体" w:hint="eastAsia"/>
          <w:sz w:val="24"/>
        </w:rPr>
        <w:t>⑹投标文件字迹潦草、模糊致使无法辨认的；</w:t>
      </w:r>
    </w:p>
    <w:p w:rsidR="00731A95" w:rsidRDefault="006F4F4F">
      <w:pPr>
        <w:spacing w:line="500" w:lineRule="exact"/>
        <w:rPr>
          <w:rFonts w:ascii="宋体" w:hAnsi="宋体"/>
          <w:sz w:val="24"/>
        </w:rPr>
      </w:pPr>
      <w:r>
        <w:rPr>
          <w:rFonts w:ascii="宋体" w:hAnsi="宋体" w:hint="eastAsia"/>
          <w:sz w:val="24"/>
        </w:rPr>
        <w:t xml:space="preserve">    </w:t>
      </w:r>
      <w:r w:rsidR="006633FD">
        <w:rPr>
          <w:rFonts w:ascii="宋体" w:hAnsi="宋体" w:hint="eastAsia"/>
          <w:sz w:val="24"/>
        </w:rPr>
        <w:t>⑺投标单位在一份投标文件中，报有两个或多个不同报价，且未书面声明以哪个报价为准的；</w:t>
      </w:r>
    </w:p>
    <w:p w:rsidR="00731A95" w:rsidRDefault="006F4F4F">
      <w:pPr>
        <w:spacing w:line="500" w:lineRule="exact"/>
        <w:rPr>
          <w:rFonts w:ascii="宋体" w:hAnsi="宋体"/>
          <w:sz w:val="24"/>
        </w:rPr>
      </w:pPr>
      <w:r>
        <w:rPr>
          <w:rFonts w:ascii="宋体" w:hAnsi="宋体" w:hint="eastAsia"/>
          <w:sz w:val="24"/>
        </w:rPr>
        <w:t xml:space="preserve">    </w:t>
      </w:r>
      <w:r w:rsidR="006633FD">
        <w:rPr>
          <w:rFonts w:ascii="宋体" w:hAnsi="宋体" w:hint="eastAsia"/>
          <w:sz w:val="24"/>
        </w:rPr>
        <w:t>⑻投标文件存在缺项、漏项的；</w:t>
      </w:r>
    </w:p>
    <w:p w:rsidR="00731A95" w:rsidRDefault="006F4F4F">
      <w:pPr>
        <w:spacing w:line="500" w:lineRule="exact"/>
        <w:rPr>
          <w:rFonts w:ascii="宋体" w:hAnsi="宋体"/>
          <w:sz w:val="24"/>
        </w:rPr>
      </w:pPr>
      <w:r>
        <w:rPr>
          <w:rFonts w:ascii="宋体" w:hAnsi="宋体" w:hint="eastAsia"/>
          <w:sz w:val="24"/>
        </w:rPr>
        <w:t xml:space="preserve">    </w:t>
      </w:r>
      <w:r w:rsidR="006633FD">
        <w:rPr>
          <w:rFonts w:ascii="宋体" w:hAnsi="宋体" w:hint="eastAsia"/>
          <w:sz w:val="24"/>
        </w:rPr>
        <w:t>⑼评委委员会评议认为构成废标的其他情况；</w:t>
      </w:r>
    </w:p>
    <w:p w:rsidR="00731A95" w:rsidRDefault="006F4F4F">
      <w:pPr>
        <w:spacing w:line="500" w:lineRule="exact"/>
        <w:rPr>
          <w:rFonts w:ascii="宋体" w:hAnsi="宋体"/>
          <w:sz w:val="24"/>
        </w:rPr>
      </w:pPr>
      <w:r>
        <w:rPr>
          <w:rFonts w:ascii="宋体" w:hAnsi="宋体" w:hint="eastAsia"/>
          <w:sz w:val="24"/>
        </w:rPr>
        <w:lastRenderedPageBreak/>
        <w:t xml:space="preserve">    </w:t>
      </w:r>
      <w:r w:rsidR="006633FD">
        <w:rPr>
          <w:rFonts w:ascii="宋体" w:hAnsi="宋体" w:hint="eastAsia"/>
          <w:sz w:val="24"/>
        </w:rPr>
        <w:t>⑽其他未实质性响应招标文件要求的。</w:t>
      </w:r>
    </w:p>
    <w:p w:rsidR="00731A95" w:rsidRDefault="006F4F4F">
      <w:pPr>
        <w:spacing w:line="560" w:lineRule="exact"/>
        <w:rPr>
          <w:rFonts w:ascii="宋体" w:hAnsi="宋体"/>
          <w:b/>
          <w:kern w:val="0"/>
          <w:sz w:val="24"/>
        </w:rPr>
      </w:pPr>
      <w:r>
        <w:rPr>
          <w:rFonts w:ascii="宋体" w:hAnsi="宋体" w:hint="eastAsia"/>
          <w:b/>
          <w:kern w:val="0"/>
          <w:sz w:val="24"/>
        </w:rPr>
        <w:t xml:space="preserve">    </w:t>
      </w:r>
      <w:r w:rsidR="00EB2249">
        <w:rPr>
          <w:rFonts w:ascii="宋体" w:hAnsi="宋体" w:hint="eastAsia"/>
          <w:b/>
          <w:kern w:val="0"/>
          <w:sz w:val="24"/>
        </w:rPr>
        <w:t>9</w:t>
      </w:r>
      <w:r w:rsidR="006633FD">
        <w:rPr>
          <w:rFonts w:ascii="宋体" w:hAnsi="宋体" w:hint="eastAsia"/>
          <w:b/>
          <w:kern w:val="0"/>
          <w:sz w:val="24"/>
        </w:rPr>
        <w:t>.二次招标</w:t>
      </w:r>
    </w:p>
    <w:p w:rsidR="00731A95" w:rsidRDefault="00EB2249">
      <w:pPr>
        <w:widowControl/>
        <w:spacing w:line="500" w:lineRule="exact"/>
        <w:ind w:firstLineChars="200" w:firstLine="480"/>
        <w:jc w:val="left"/>
        <w:rPr>
          <w:rFonts w:ascii="宋体" w:hAnsi="宋体"/>
          <w:b/>
          <w:sz w:val="24"/>
        </w:rPr>
      </w:pPr>
      <w:r>
        <w:rPr>
          <w:rFonts w:ascii="宋体" w:hAnsi="宋体" w:cs="宋体" w:hint="eastAsia"/>
          <w:color w:val="000000"/>
          <w:sz w:val="24"/>
        </w:rPr>
        <w:t>9</w:t>
      </w:r>
      <w:r w:rsidR="006633FD">
        <w:rPr>
          <w:rFonts w:ascii="宋体" w:hAnsi="宋体" w:cs="宋体" w:hint="eastAsia"/>
          <w:color w:val="000000"/>
          <w:sz w:val="24"/>
        </w:rPr>
        <w:t>.1</w:t>
      </w:r>
      <w:r w:rsidR="006633FD">
        <w:rPr>
          <w:rFonts w:ascii="宋体" w:hAnsi="宋体" w:cs="宋体" w:hint="eastAsia"/>
          <w:sz w:val="24"/>
        </w:rPr>
        <w:t>如项目流标，招标人根据情况可能发布二次公告，进行二次招标。</w:t>
      </w:r>
      <w:r w:rsidR="006633FD">
        <w:rPr>
          <w:rFonts w:ascii="宋体" w:hAnsi="宋体" w:cs="宋体" w:hint="eastAsia"/>
          <w:kern w:val="0"/>
          <w:sz w:val="24"/>
        </w:rPr>
        <w:t>二次招标如</w:t>
      </w:r>
      <w:r w:rsidR="006633FD">
        <w:rPr>
          <w:rFonts w:ascii="宋体" w:hAnsi="宋体" w:hint="eastAsia"/>
          <w:sz w:val="24"/>
        </w:rPr>
        <w:t>符合专业条件的投标人或对招标文件作实质响应的投标人只有两家，评委会将视情况现场转为竞争性谈判；</w:t>
      </w:r>
    </w:p>
    <w:p w:rsidR="00731A95" w:rsidRDefault="00EB2249">
      <w:pPr>
        <w:widowControl/>
        <w:spacing w:line="500" w:lineRule="exact"/>
        <w:ind w:firstLineChars="200" w:firstLine="480"/>
        <w:jc w:val="left"/>
        <w:rPr>
          <w:rFonts w:ascii="宋体" w:hAnsi="宋体"/>
          <w:b/>
          <w:sz w:val="24"/>
        </w:rPr>
      </w:pPr>
      <w:r>
        <w:rPr>
          <w:rFonts w:ascii="宋体" w:hAnsi="宋体" w:cs="宋体" w:hint="eastAsia"/>
          <w:color w:val="000000"/>
          <w:sz w:val="24"/>
        </w:rPr>
        <w:t>9</w:t>
      </w:r>
      <w:r w:rsidR="006633FD">
        <w:rPr>
          <w:rFonts w:ascii="宋体" w:hAnsi="宋体" w:cs="宋体" w:hint="eastAsia"/>
          <w:color w:val="000000"/>
          <w:sz w:val="24"/>
        </w:rPr>
        <w:t>.2二次招标可能调整前次招标的各项规定及要求，包括采购方式、项目预算、投标人资格、付款方式、采购需求、评标办法等。投标人参与二次招标，应及时获取二次招标文件，以二次招标文件为依据，</w:t>
      </w:r>
      <w:r w:rsidR="006633FD">
        <w:rPr>
          <w:rFonts w:ascii="宋体" w:hAnsi="宋体" w:cs="宋体" w:hint="eastAsia"/>
          <w:sz w:val="24"/>
        </w:rPr>
        <w:t>进行报名资质审查，审查通过后编制二次投标文件。</w:t>
      </w:r>
    </w:p>
    <w:p w:rsidR="00731A95" w:rsidRDefault="00EB2249">
      <w:pPr>
        <w:widowControl/>
        <w:spacing w:line="500" w:lineRule="exact"/>
        <w:ind w:firstLineChars="200" w:firstLine="480"/>
        <w:jc w:val="left"/>
        <w:rPr>
          <w:rFonts w:ascii="宋体" w:hAnsi="宋体"/>
          <w:b/>
          <w:sz w:val="24"/>
        </w:rPr>
      </w:pPr>
      <w:r>
        <w:rPr>
          <w:rFonts w:ascii="宋体" w:hAnsi="宋体" w:cs="宋体" w:hint="eastAsia"/>
          <w:color w:val="000000"/>
          <w:sz w:val="24"/>
        </w:rPr>
        <w:t>9</w:t>
      </w:r>
      <w:r w:rsidR="006633FD">
        <w:rPr>
          <w:rFonts w:ascii="宋体" w:hAnsi="宋体" w:cs="宋体" w:hint="eastAsia"/>
          <w:color w:val="000000"/>
          <w:sz w:val="24"/>
        </w:rPr>
        <w:t>.3前次招标流标后，投标人如继续参加二次投标，投标保证金无需重复缴纳。如不参加二次投标的的投标人须书面告知招标人，招标人在规定时间内予以退还投标保证金。</w:t>
      </w:r>
    </w:p>
    <w:p w:rsidR="00731A95" w:rsidRDefault="00EB2249">
      <w:pPr>
        <w:widowControl/>
        <w:spacing w:line="500" w:lineRule="exact"/>
        <w:ind w:firstLineChars="200" w:firstLine="480"/>
        <w:jc w:val="left"/>
        <w:rPr>
          <w:rFonts w:ascii="宋体" w:hAnsi="宋体"/>
          <w:kern w:val="0"/>
          <w:sz w:val="24"/>
        </w:rPr>
      </w:pPr>
      <w:r>
        <w:rPr>
          <w:rFonts w:ascii="宋体" w:hAnsi="宋体" w:cs="宋体" w:hint="eastAsia"/>
          <w:bCs/>
          <w:kern w:val="0"/>
          <w:sz w:val="24"/>
        </w:rPr>
        <w:t>10</w:t>
      </w:r>
      <w:r w:rsidR="006633FD">
        <w:rPr>
          <w:rFonts w:ascii="宋体" w:hAnsi="宋体" w:cs="宋体" w:hint="eastAsia"/>
          <w:bCs/>
          <w:kern w:val="0"/>
          <w:sz w:val="24"/>
        </w:rPr>
        <w:t>.</w:t>
      </w:r>
      <w:r w:rsidR="006633FD">
        <w:rPr>
          <w:rFonts w:ascii="宋体" w:hAnsi="宋体" w:cs="宋体" w:hint="eastAsia"/>
          <w:color w:val="000000"/>
          <w:kern w:val="0"/>
          <w:sz w:val="24"/>
        </w:rPr>
        <w:t>招标人</w:t>
      </w:r>
      <w:r w:rsidR="006633FD">
        <w:rPr>
          <w:rFonts w:ascii="宋体" w:hAnsi="宋体" w:hint="eastAsia"/>
          <w:kern w:val="0"/>
          <w:sz w:val="24"/>
        </w:rPr>
        <w:t>依据公开、公平、公正原则进行评定标，</w:t>
      </w:r>
      <w:r w:rsidR="006633FD">
        <w:rPr>
          <w:rFonts w:ascii="宋体" w:hAnsi="宋体" w:cs="宋体" w:hint="eastAsia"/>
          <w:color w:val="000000"/>
          <w:kern w:val="0"/>
          <w:sz w:val="24"/>
        </w:rPr>
        <w:t>投标人若认为本次招标过程中存在有违“三公”原则的，可向监标人书面投诉（只接受书面投诉）；联系地址：</w:t>
      </w:r>
      <w:r w:rsidR="006633FD">
        <w:rPr>
          <w:rFonts w:ascii="宋体" w:hAnsi="宋体" w:hint="eastAsia"/>
          <w:sz w:val="24"/>
        </w:rPr>
        <w:t>合肥市蜀山区黄山路596号百大集团办公楼A楼</w:t>
      </w:r>
      <w:r w:rsidR="006633FD">
        <w:rPr>
          <w:rFonts w:ascii="宋体" w:hAnsi="宋体" w:hint="eastAsia"/>
          <w:kern w:val="0"/>
          <w:sz w:val="24"/>
        </w:rPr>
        <w:t>1503 百大集团纪检监察室。</w:t>
      </w:r>
    </w:p>
    <w:p w:rsidR="00731A95" w:rsidRDefault="006F4F4F">
      <w:pPr>
        <w:widowControl/>
        <w:spacing w:line="500" w:lineRule="exact"/>
        <w:jc w:val="left"/>
        <w:rPr>
          <w:rFonts w:ascii="宋体" w:hAnsi="宋体" w:cs="宋体"/>
          <w:b/>
          <w:color w:val="000000"/>
          <w:kern w:val="0"/>
          <w:sz w:val="24"/>
        </w:rPr>
      </w:pPr>
      <w:r>
        <w:rPr>
          <w:rFonts w:ascii="宋体" w:hAnsi="宋体" w:cs="宋体" w:hint="eastAsia"/>
          <w:b/>
          <w:color w:val="000000"/>
          <w:kern w:val="0"/>
          <w:sz w:val="24"/>
        </w:rPr>
        <w:t xml:space="preserve">    </w:t>
      </w:r>
      <w:r w:rsidR="006633FD">
        <w:rPr>
          <w:rFonts w:ascii="宋体" w:hAnsi="宋体" w:cs="宋体" w:hint="eastAsia"/>
          <w:b/>
          <w:color w:val="000000"/>
          <w:kern w:val="0"/>
          <w:sz w:val="24"/>
        </w:rPr>
        <w:t>四、投标文件的澄清</w:t>
      </w:r>
    </w:p>
    <w:p w:rsidR="00731A95" w:rsidRDefault="006633FD">
      <w:pPr>
        <w:widowControl/>
        <w:spacing w:line="50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1.为了有助于投标文件的审查、评估和比较，招标人有权向投标人质疑并请投标人澄清其投标内容。投标人应当按照招标人通知的时间、地点，指派专人进行答疑和澄清。</w:t>
      </w:r>
    </w:p>
    <w:p w:rsidR="00731A95" w:rsidRDefault="006633FD">
      <w:pPr>
        <w:widowControl/>
        <w:spacing w:line="50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2.重要的澄清应是书面的，但不得对投标内容进行实质性修改。</w:t>
      </w:r>
    </w:p>
    <w:p w:rsidR="00731A95" w:rsidRDefault="006F4F4F">
      <w:pPr>
        <w:widowControl/>
        <w:spacing w:line="500" w:lineRule="exact"/>
        <w:jc w:val="left"/>
        <w:rPr>
          <w:rFonts w:ascii="宋体" w:hAnsi="宋体" w:cs="宋体"/>
          <w:b/>
          <w:color w:val="000000"/>
          <w:kern w:val="0"/>
          <w:sz w:val="24"/>
        </w:rPr>
      </w:pPr>
      <w:r>
        <w:rPr>
          <w:rFonts w:ascii="宋体" w:hAnsi="宋体" w:cs="宋体" w:hint="eastAsia"/>
          <w:b/>
          <w:color w:val="000000"/>
          <w:kern w:val="0"/>
          <w:sz w:val="24"/>
        </w:rPr>
        <w:t xml:space="preserve">    </w:t>
      </w:r>
      <w:r w:rsidR="006633FD">
        <w:rPr>
          <w:rFonts w:ascii="宋体" w:hAnsi="宋体" w:cs="宋体" w:hint="eastAsia"/>
          <w:b/>
          <w:color w:val="000000"/>
          <w:kern w:val="0"/>
          <w:sz w:val="24"/>
        </w:rPr>
        <w:t>五、合同的确定</w:t>
      </w:r>
    </w:p>
    <w:p w:rsidR="00731A95" w:rsidRDefault="006633FD">
      <w:pPr>
        <w:spacing w:line="500" w:lineRule="exact"/>
        <w:ind w:firstLineChars="200" w:firstLine="480"/>
        <w:rPr>
          <w:rFonts w:ascii="宋体" w:hAnsi="宋体"/>
          <w:kern w:val="0"/>
          <w:sz w:val="24"/>
        </w:rPr>
      </w:pPr>
      <w:r>
        <w:rPr>
          <w:rFonts w:ascii="宋体" w:hAnsi="宋体" w:hint="eastAsia"/>
          <w:kern w:val="0"/>
          <w:sz w:val="24"/>
        </w:rPr>
        <w:t>1.合同签订</w:t>
      </w:r>
    </w:p>
    <w:p w:rsidR="00731A95" w:rsidRDefault="006633FD">
      <w:pPr>
        <w:spacing w:line="500" w:lineRule="exact"/>
        <w:ind w:firstLineChars="200" w:firstLine="480"/>
        <w:rPr>
          <w:rFonts w:ascii="宋体" w:hAnsi="宋体"/>
          <w:kern w:val="0"/>
          <w:sz w:val="24"/>
        </w:rPr>
      </w:pPr>
      <w:r>
        <w:rPr>
          <w:rFonts w:ascii="宋体" w:hAnsi="宋体" w:cs="宋体" w:hint="eastAsia"/>
          <w:kern w:val="0"/>
          <w:sz w:val="24"/>
        </w:rPr>
        <w:t>1.1</w:t>
      </w:r>
      <w:r>
        <w:rPr>
          <w:rFonts w:ascii="宋体" w:hAnsi="宋体" w:hint="eastAsia"/>
          <w:kern w:val="0"/>
          <w:sz w:val="24"/>
        </w:rPr>
        <w:t>确定中标人及相关事宜后，</w:t>
      </w:r>
      <w:r>
        <w:rPr>
          <w:rFonts w:ascii="宋体" w:hAnsi="宋体" w:cs="宋体" w:hint="eastAsia"/>
          <w:kern w:val="0"/>
          <w:sz w:val="24"/>
          <w:szCs w:val="28"/>
        </w:rPr>
        <w:t>合肥周谷堆置业有限公司（标段一）、合肥周谷堆大兴农产品国际物流园有限责任公司（标段二）分别与中标人签订合同</w:t>
      </w:r>
      <w:r>
        <w:rPr>
          <w:rFonts w:ascii="宋体" w:hAnsi="宋体" w:hint="eastAsia"/>
          <w:kern w:val="0"/>
          <w:sz w:val="24"/>
        </w:rPr>
        <w:t>，合同中分别附相应清单。</w:t>
      </w:r>
    </w:p>
    <w:p w:rsidR="00731A95" w:rsidRDefault="006633FD">
      <w:pPr>
        <w:spacing w:line="500" w:lineRule="exact"/>
        <w:ind w:firstLineChars="175" w:firstLine="420"/>
        <w:rPr>
          <w:rFonts w:ascii="宋体" w:hAnsi="宋体"/>
          <w:kern w:val="0"/>
          <w:sz w:val="24"/>
        </w:rPr>
      </w:pPr>
      <w:r>
        <w:rPr>
          <w:rFonts w:ascii="宋体" w:hAnsi="宋体" w:cs="宋体" w:hint="eastAsia"/>
          <w:kern w:val="0"/>
          <w:sz w:val="24"/>
        </w:rPr>
        <w:t>1.2</w:t>
      </w:r>
      <w:r>
        <w:rPr>
          <w:rFonts w:ascii="宋体" w:hAnsi="宋体" w:hint="eastAsia"/>
          <w:kern w:val="0"/>
          <w:sz w:val="24"/>
        </w:rPr>
        <w:t>招标文件、中标人的投标文件（含澄清文件）均为签订合同不可分割的一部分；</w:t>
      </w:r>
    </w:p>
    <w:p w:rsidR="00731A95" w:rsidRDefault="006633FD">
      <w:pPr>
        <w:spacing w:line="500" w:lineRule="exact"/>
        <w:ind w:firstLineChars="175" w:firstLine="420"/>
        <w:rPr>
          <w:rFonts w:ascii="宋体" w:hAnsi="宋体" w:cs="宋体"/>
          <w:color w:val="000000"/>
          <w:kern w:val="0"/>
          <w:sz w:val="24"/>
        </w:rPr>
      </w:pPr>
      <w:r>
        <w:rPr>
          <w:rFonts w:ascii="宋体" w:hAnsi="宋体" w:cs="宋体" w:hint="eastAsia"/>
          <w:kern w:val="0"/>
          <w:sz w:val="24"/>
        </w:rPr>
        <w:t>1.3</w:t>
      </w:r>
      <w:r>
        <w:rPr>
          <w:rFonts w:ascii="宋体" w:hAnsi="宋体" w:cs="宋体" w:hint="eastAsia"/>
          <w:color w:val="000000"/>
          <w:kern w:val="0"/>
          <w:sz w:val="24"/>
        </w:rPr>
        <w:t>招标人在授予合同时有权对标的物的数量予以适当的增加或减少；</w:t>
      </w:r>
    </w:p>
    <w:p w:rsidR="00731A95" w:rsidRDefault="006633FD">
      <w:pPr>
        <w:spacing w:line="500" w:lineRule="exact"/>
        <w:ind w:firstLineChars="175" w:firstLine="420"/>
        <w:rPr>
          <w:rFonts w:ascii="宋体" w:hAnsi="宋体"/>
          <w:kern w:val="0"/>
          <w:sz w:val="24"/>
        </w:rPr>
      </w:pPr>
      <w:r>
        <w:rPr>
          <w:rFonts w:ascii="宋体" w:hAnsi="宋体" w:hint="eastAsia"/>
          <w:kern w:val="0"/>
          <w:sz w:val="24"/>
        </w:rPr>
        <w:t>1.4履约保证金缴纳完成后签订合同</w:t>
      </w:r>
      <w:r>
        <w:rPr>
          <w:rStyle w:val="ad"/>
          <w:rFonts w:hint="eastAsia"/>
        </w:rPr>
        <w:t>。</w:t>
      </w:r>
    </w:p>
    <w:p w:rsidR="00731A95" w:rsidRDefault="006633FD">
      <w:pPr>
        <w:widowControl/>
        <w:spacing w:line="500" w:lineRule="exact"/>
        <w:ind w:firstLineChars="175" w:firstLine="420"/>
        <w:jc w:val="left"/>
        <w:outlineLvl w:val="0"/>
        <w:rPr>
          <w:rFonts w:ascii="宋体" w:hAnsi="宋体" w:cs="宋体"/>
          <w:bCs/>
          <w:kern w:val="0"/>
          <w:sz w:val="24"/>
        </w:rPr>
      </w:pPr>
      <w:r>
        <w:rPr>
          <w:rFonts w:ascii="宋体" w:hAnsi="宋体" w:hint="eastAsia"/>
          <w:bCs/>
          <w:kern w:val="0"/>
          <w:sz w:val="24"/>
        </w:rPr>
        <w:t>2.</w:t>
      </w:r>
      <w:r>
        <w:rPr>
          <w:rFonts w:ascii="宋体" w:hAnsi="宋体" w:cs="宋体" w:hint="eastAsia"/>
          <w:bCs/>
          <w:kern w:val="0"/>
          <w:sz w:val="24"/>
        </w:rPr>
        <w:t>合同条款</w:t>
      </w:r>
    </w:p>
    <w:p w:rsidR="00731A95" w:rsidRDefault="006633FD">
      <w:pPr>
        <w:spacing w:line="500" w:lineRule="exact"/>
        <w:ind w:firstLineChars="175" w:firstLine="420"/>
        <w:rPr>
          <w:rFonts w:ascii="宋体" w:hAnsi="宋体"/>
          <w:bCs/>
          <w:kern w:val="0"/>
          <w:sz w:val="24"/>
        </w:rPr>
      </w:pPr>
      <w:r>
        <w:rPr>
          <w:rFonts w:ascii="宋体" w:hAnsi="宋体" w:cs="宋体" w:hint="eastAsia"/>
          <w:bCs/>
          <w:kern w:val="0"/>
          <w:sz w:val="24"/>
        </w:rPr>
        <w:t>2.1</w:t>
      </w:r>
      <w:r>
        <w:rPr>
          <w:rFonts w:ascii="宋体" w:hAnsi="宋体" w:cs="宋体" w:hint="eastAsia"/>
          <w:kern w:val="0"/>
          <w:sz w:val="24"/>
          <w:szCs w:val="28"/>
        </w:rPr>
        <w:t>详见附件四《合同模板》，合同签订以此为准。</w:t>
      </w:r>
      <w:r>
        <w:rPr>
          <w:rFonts w:ascii="宋体" w:hAnsi="宋体" w:hint="eastAsia"/>
          <w:bCs/>
          <w:sz w:val="24"/>
        </w:rPr>
        <w:t>。</w:t>
      </w:r>
    </w:p>
    <w:p w:rsidR="00731A95" w:rsidRDefault="006633FD">
      <w:pPr>
        <w:spacing w:line="500" w:lineRule="exact"/>
        <w:ind w:firstLineChars="175" w:firstLine="420"/>
        <w:rPr>
          <w:rFonts w:ascii="宋体" w:hAnsi="宋体"/>
          <w:bCs/>
          <w:kern w:val="0"/>
          <w:sz w:val="24"/>
        </w:rPr>
      </w:pPr>
      <w:r>
        <w:rPr>
          <w:rFonts w:ascii="宋体" w:hAnsi="宋体" w:hint="eastAsia"/>
          <w:bCs/>
          <w:kern w:val="0"/>
          <w:sz w:val="24"/>
        </w:rPr>
        <w:t>3.合同执行</w:t>
      </w:r>
    </w:p>
    <w:p w:rsidR="00731A95" w:rsidRDefault="006633FD">
      <w:pPr>
        <w:spacing w:line="500" w:lineRule="exact"/>
        <w:ind w:firstLineChars="175" w:firstLine="420"/>
        <w:rPr>
          <w:rFonts w:ascii="宋体" w:hAnsi="宋体"/>
          <w:kern w:val="0"/>
          <w:sz w:val="24"/>
        </w:rPr>
      </w:pPr>
      <w:r>
        <w:rPr>
          <w:rFonts w:ascii="宋体" w:hAnsi="宋体" w:cs="宋体" w:hint="eastAsia"/>
          <w:kern w:val="0"/>
          <w:sz w:val="24"/>
        </w:rPr>
        <w:lastRenderedPageBreak/>
        <w:t>3.1</w:t>
      </w:r>
      <w:r>
        <w:rPr>
          <w:rFonts w:ascii="宋体" w:hAnsi="宋体" w:hint="eastAsia"/>
          <w:kern w:val="0"/>
          <w:sz w:val="24"/>
        </w:rPr>
        <w:t>甲乙双方严格按合同条款执行；</w:t>
      </w:r>
    </w:p>
    <w:p w:rsidR="00731A95" w:rsidRDefault="006633FD">
      <w:pPr>
        <w:spacing w:line="500" w:lineRule="exact"/>
        <w:ind w:firstLineChars="175" w:firstLine="420"/>
        <w:rPr>
          <w:rFonts w:ascii="宋体" w:hAnsi="宋体"/>
          <w:kern w:val="0"/>
          <w:sz w:val="24"/>
        </w:rPr>
      </w:pPr>
      <w:r>
        <w:rPr>
          <w:rFonts w:ascii="宋体" w:hAnsi="宋体" w:cs="宋体" w:hint="eastAsia"/>
          <w:kern w:val="0"/>
          <w:sz w:val="24"/>
        </w:rPr>
        <w:t>3.2</w:t>
      </w:r>
      <w:r>
        <w:rPr>
          <w:rFonts w:ascii="宋体" w:hAnsi="宋体" w:cs="宋体" w:hint="eastAsia"/>
          <w:color w:val="000000"/>
          <w:kern w:val="0"/>
          <w:sz w:val="24"/>
        </w:rPr>
        <w:t>因特殊原因不能按时交货，乙方应在合同规定的交货期限内书面告知甲方；</w:t>
      </w:r>
    </w:p>
    <w:p w:rsidR="00731A95" w:rsidRDefault="006633FD">
      <w:pPr>
        <w:spacing w:line="500" w:lineRule="exact"/>
        <w:ind w:firstLineChars="175" w:firstLine="420"/>
        <w:rPr>
          <w:rFonts w:ascii="宋体" w:hAnsi="宋体"/>
          <w:kern w:val="0"/>
          <w:sz w:val="24"/>
        </w:rPr>
      </w:pPr>
      <w:r>
        <w:rPr>
          <w:rFonts w:ascii="宋体" w:hAnsi="宋体" w:cs="宋体" w:hint="eastAsia"/>
          <w:kern w:val="0"/>
          <w:sz w:val="24"/>
        </w:rPr>
        <w:t>3.3</w:t>
      </w:r>
      <w:r>
        <w:rPr>
          <w:rFonts w:ascii="宋体" w:hAnsi="宋体" w:hint="eastAsia"/>
          <w:kern w:val="0"/>
          <w:sz w:val="24"/>
        </w:rPr>
        <w:t>如需变更合同内容，甲乙双方协商后再定；</w:t>
      </w:r>
    </w:p>
    <w:p w:rsidR="00731A95" w:rsidRDefault="006633FD">
      <w:pPr>
        <w:spacing w:line="500" w:lineRule="exact"/>
        <w:ind w:firstLineChars="175" w:firstLine="420"/>
        <w:rPr>
          <w:rFonts w:ascii="宋体" w:hAnsi="宋体"/>
          <w:kern w:val="0"/>
          <w:sz w:val="24"/>
        </w:rPr>
      </w:pPr>
      <w:r>
        <w:rPr>
          <w:rFonts w:ascii="宋体" w:hAnsi="宋体" w:hint="eastAsia"/>
          <w:kern w:val="0"/>
          <w:sz w:val="24"/>
        </w:rPr>
        <w:t>3.4无特殊原因乙方拒不履行合同，招标人可单方面取消其中标资格，并追究违约责任，且我司将拒不接洽随后的同类型招标。</w:t>
      </w:r>
    </w:p>
    <w:p w:rsidR="00731A95" w:rsidRDefault="006F4F4F">
      <w:pPr>
        <w:spacing w:line="520" w:lineRule="exact"/>
        <w:rPr>
          <w:rFonts w:ascii="宋体"/>
          <w:b/>
          <w:kern w:val="0"/>
          <w:sz w:val="24"/>
        </w:rPr>
      </w:pPr>
      <w:r>
        <w:rPr>
          <w:rFonts w:ascii="宋体" w:hAnsi="宋体" w:hint="eastAsia"/>
          <w:b/>
          <w:kern w:val="0"/>
          <w:sz w:val="24"/>
        </w:rPr>
        <w:t xml:space="preserve">    </w:t>
      </w:r>
      <w:r w:rsidR="006633FD">
        <w:rPr>
          <w:rFonts w:ascii="宋体" w:hAnsi="宋体" w:hint="eastAsia"/>
          <w:b/>
          <w:kern w:val="0"/>
          <w:sz w:val="24"/>
        </w:rPr>
        <w:t>六、履约保证金</w:t>
      </w:r>
    </w:p>
    <w:p w:rsidR="00731A95" w:rsidRDefault="006633FD">
      <w:pPr>
        <w:spacing w:line="500" w:lineRule="exact"/>
        <w:ind w:firstLineChars="175" w:firstLine="420"/>
        <w:rPr>
          <w:rFonts w:ascii="宋体" w:hAnsi="宋体"/>
          <w:kern w:val="0"/>
          <w:sz w:val="24"/>
        </w:rPr>
      </w:pPr>
      <w:r>
        <w:rPr>
          <w:rFonts w:ascii="宋体" w:hAnsi="宋体" w:hint="eastAsia"/>
          <w:kern w:val="0"/>
          <w:sz w:val="24"/>
        </w:rPr>
        <w:t>中标人需在接到中标结果通知2日内向</w:t>
      </w:r>
      <w:r>
        <w:rPr>
          <w:rFonts w:ascii="宋体" w:hAnsi="宋体" w:hint="eastAsia"/>
          <w:sz w:val="24"/>
          <w:szCs w:val="18"/>
        </w:rPr>
        <w:t>合肥周谷堆置业有限公司及合肥周谷堆大兴农产品国际物流园有限责任公司分别</w:t>
      </w:r>
      <w:r>
        <w:rPr>
          <w:rFonts w:ascii="宋体" w:hAnsi="宋体" w:hint="eastAsia"/>
          <w:kern w:val="0"/>
          <w:sz w:val="24"/>
        </w:rPr>
        <w:t>缴纳履约保证金，履约保证金为对应合同标段金额的10%，待</w:t>
      </w:r>
      <w:r>
        <w:rPr>
          <w:rFonts w:ascii="宋体" w:hAnsi="宋体" w:cs="宋体" w:hint="eastAsia"/>
          <w:color w:val="000000"/>
          <w:kern w:val="0"/>
          <w:sz w:val="24"/>
        </w:rPr>
        <w:t>经合肥市电信基础设施共建办公室</w:t>
      </w:r>
      <w:r>
        <w:rPr>
          <w:rFonts w:hint="eastAsia"/>
          <w:sz w:val="24"/>
        </w:rPr>
        <w:t>对工程验收合格具备宽带、电话接入条件并获得共建办出具验收合格书和接入许可之后，</w:t>
      </w:r>
      <w:r>
        <w:rPr>
          <w:rFonts w:ascii="宋体" w:hAnsi="宋体" w:hint="eastAsia"/>
          <w:kern w:val="0"/>
          <w:sz w:val="24"/>
        </w:rPr>
        <w:t>无息退还。</w:t>
      </w:r>
    </w:p>
    <w:p w:rsidR="00731A95" w:rsidRDefault="006F4F4F">
      <w:pPr>
        <w:widowControl/>
        <w:spacing w:line="500" w:lineRule="exact"/>
        <w:jc w:val="left"/>
        <w:rPr>
          <w:rFonts w:ascii="宋体" w:hAnsi="宋体" w:cs="宋体"/>
          <w:b/>
          <w:color w:val="000000"/>
          <w:kern w:val="0"/>
          <w:sz w:val="24"/>
        </w:rPr>
      </w:pPr>
      <w:r>
        <w:rPr>
          <w:rFonts w:ascii="宋体" w:hAnsi="宋体" w:cs="宋体" w:hint="eastAsia"/>
          <w:b/>
          <w:color w:val="000000"/>
          <w:kern w:val="0"/>
          <w:sz w:val="24"/>
        </w:rPr>
        <w:t xml:space="preserve">    </w:t>
      </w:r>
      <w:r w:rsidR="006633FD">
        <w:rPr>
          <w:rFonts w:ascii="宋体" w:hAnsi="宋体" w:cs="宋体" w:hint="eastAsia"/>
          <w:b/>
          <w:color w:val="000000"/>
          <w:kern w:val="0"/>
          <w:sz w:val="24"/>
        </w:rPr>
        <w:t>七、特别提示</w:t>
      </w:r>
    </w:p>
    <w:p w:rsidR="00731A95" w:rsidRDefault="006633FD">
      <w:pPr>
        <w:spacing w:line="500" w:lineRule="exact"/>
        <w:ind w:firstLineChars="175" w:firstLine="420"/>
        <w:rPr>
          <w:rFonts w:ascii="宋体" w:hAnsi="宋体"/>
          <w:kern w:val="0"/>
          <w:sz w:val="24"/>
        </w:rPr>
      </w:pPr>
      <w:r>
        <w:rPr>
          <w:rFonts w:ascii="宋体" w:hAnsi="宋体" w:hint="eastAsia"/>
          <w:kern w:val="0"/>
          <w:sz w:val="24"/>
        </w:rPr>
        <w:t>1.2020年1月24日，安徽省新型冠状病毒感染的肺炎疫情防控应急指挥部决定，启动安徽省重大公共卫生事件一级响应，投标人在投标前已充分了解并清楚知晓肺炎疫情及影响。</w:t>
      </w:r>
    </w:p>
    <w:p w:rsidR="00731A95" w:rsidRDefault="006633FD">
      <w:pPr>
        <w:spacing w:line="500" w:lineRule="exact"/>
        <w:ind w:firstLineChars="175" w:firstLine="420"/>
        <w:rPr>
          <w:rFonts w:ascii="宋体" w:hAnsi="宋体"/>
          <w:kern w:val="0"/>
          <w:sz w:val="24"/>
        </w:rPr>
      </w:pPr>
      <w:r>
        <w:rPr>
          <w:rFonts w:ascii="宋体" w:hAnsi="宋体" w:hint="eastAsia"/>
          <w:kern w:val="0"/>
          <w:sz w:val="24"/>
        </w:rPr>
        <w:t>2.因投标人在签订合同时对肺炎疫情及影响已经可以合理预见，肺炎疫情及影响属于合同总价包含的风险范围，投标人在投标报价时已经充分考虑，不再另行计取。</w:t>
      </w:r>
    </w:p>
    <w:p w:rsidR="00731A95" w:rsidRDefault="006633FD">
      <w:pPr>
        <w:spacing w:line="500" w:lineRule="exact"/>
        <w:ind w:firstLineChars="175" w:firstLine="420"/>
        <w:rPr>
          <w:rFonts w:ascii="宋体" w:hAnsi="宋体"/>
          <w:kern w:val="0"/>
          <w:sz w:val="24"/>
        </w:rPr>
      </w:pPr>
      <w:r>
        <w:rPr>
          <w:rFonts w:ascii="宋体" w:hAnsi="宋体" w:hint="eastAsia"/>
          <w:kern w:val="0"/>
          <w:sz w:val="24"/>
        </w:rPr>
        <w:t>3.工程开工日期以招标人发出的开工指令为准；投标人应当知悉，计划开工日期之后，如安徽省有关主管部门仍未终结本次重大公共卫生事件应急响应，可能导致工程无法按计划开工；投标人应当充分考虑因肺炎疫情及影响导致迟延开工的风险，投标人承诺不因迟延开工向招标人主张变更或解除合同。</w:t>
      </w:r>
    </w:p>
    <w:p w:rsidR="00731A95" w:rsidRDefault="006633FD">
      <w:pPr>
        <w:spacing w:line="500" w:lineRule="exact"/>
        <w:ind w:firstLineChars="175" w:firstLine="420"/>
        <w:rPr>
          <w:rFonts w:ascii="宋体" w:hAnsi="宋体"/>
          <w:kern w:val="0"/>
          <w:sz w:val="24"/>
        </w:rPr>
      </w:pPr>
      <w:r>
        <w:rPr>
          <w:rFonts w:ascii="宋体" w:hAnsi="宋体" w:hint="eastAsia"/>
          <w:kern w:val="0"/>
          <w:sz w:val="24"/>
        </w:rPr>
        <w:t>4.工程开工后，招标人和投标人均应严格遵循政府及有关部门规定的肺炎疫情防控要求，因一方未严格执行防控措施而导致工程停工的，应当自行承担相应责任，投标人应充分考虑项目可能出现的“新型冠状病毒感染的肺炎疫情防控”工作风险，无条件服从国家、省、市、区、镇等各级有关部门关于疫情防控工作的通知要求，做好但不限于对从业人员的疫情监测和防控、工地卫生安全管理、人员日常体温检测、明确突发事件应急处置措施等，所需费用均已包含在投标报价中，不单独列项，投标人应仔细踏勘现场、综合考虑、慎重报价，中标后不予调整。</w:t>
      </w:r>
    </w:p>
    <w:p w:rsidR="00731A95" w:rsidRDefault="006633FD">
      <w:pPr>
        <w:spacing w:line="500" w:lineRule="exact"/>
        <w:ind w:firstLineChars="175" w:firstLine="420"/>
        <w:rPr>
          <w:b/>
          <w:sz w:val="32"/>
          <w:szCs w:val="32"/>
        </w:rPr>
      </w:pPr>
      <w:r>
        <w:rPr>
          <w:rFonts w:ascii="宋体" w:hAnsi="宋体" w:hint="eastAsia"/>
          <w:kern w:val="0"/>
          <w:sz w:val="24"/>
        </w:rPr>
        <w:t>5.施工过程中，不得因肺炎疫情及影响导致材料价格上涨、材料采购困难、施工人员</w:t>
      </w:r>
      <w:r>
        <w:rPr>
          <w:rFonts w:ascii="宋体" w:hAnsi="宋体" w:hint="eastAsia"/>
          <w:kern w:val="0"/>
          <w:sz w:val="24"/>
        </w:rPr>
        <w:lastRenderedPageBreak/>
        <w:t>组织困难、疫情防治需要等情况拖延或影响合同工期，确有影响的，应及时采取一切有效措施弥补损失，确保按期保质完成项目建设，投标人应仔细踏勘现场、综合考虑、慎重报价，中标后不予调整。</w:t>
      </w:r>
    </w:p>
    <w:p w:rsidR="00731A95" w:rsidRDefault="00731A95">
      <w:pPr>
        <w:widowControl/>
        <w:spacing w:line="556" w:lineRule="exact"/>
        <w:jc w:val="center"/>
        <w:rPr>
          <w:rFonts w:ascii="宋体" w:hAnsi="宋体" w:cs="宋体"/>
          <w:b/>
          <w:color w:val="000000"/>
          <w:kern w:val="0"/>
          <w:sz w:val="32"/>
          <w:szCs w:val="32"/>
        </w:rPr>
      </w:pPr>
    </w:p>
    <w:p w:rsidR="00731A95" w:rsidRDefault="00731A95">
      <w:pPr>
        <w:widowControl/>
        <w:spacing w:line="556" w:lineRule="exact"/>
        <w:jc w:val="center"/>
        <w:rPr>
          <w:rFonts w:ascii="宋体" w:hAnsi="宋体" w:cs="宋体"/>
          <w:b/>
          <w:color w:val="000000"/>
          <w:kern w:val="0"/>
          <w:sz w:val="32"/>
          <w:szCs w:val="32"/>
        </w:rPr>
      </w:pPr>
    </w:p>
    <w:p w:rsidR="00731A95" w:rsidRDefault="00731A95">
      <w:pPr>
        <w:widowControl/>
        <w:spacing w:line="556" w:lineRule="exact"/>
        <w:jc w:val="center"/>
        <w:rPr>
          <w:rFonts w:ascii="宋体" w:hAnsi="宋体" w:cs="宋体"/>
          <w:b/>
          <w:color w:val="000000"/>
          <w:kern w:val="0"/>
          <w:sz w:val="32"/>
          <w:szCs w:val="32"/>
        </w:rPr>
      </w:pPr>
    </w:p>
    <w:p w:rsidR="00731A95" w:rsidRDefault="00731A95">
      <w:pPr>
        <w:widowControl/>
        <w:spacing w:line="556" w:lineRule="exact"/>
        <w:jc w:val="center"/>
        <w:rPr>
          <w:rFonts w:ascii="宋体" w:hAnsi="宋体" w:cs="宋体"/>
          <w:b/>
          <w:color w:val="000000"/>
          <w:kern w:val="0"/>
          <w:sz w:val="32"/>
          <w:szCs w:val="32"/>
        </w:rPr>
      </w:pPr>
    </w:p>
    <w:p w:rsidR="00731A95" w:rsidRDefault="00731A95">
      <w:pPr>
        <w:widowControl/>
        <w:spacing w:line="556" w:lineRule="exact"/>
        <w:jc w:val="center"/>
        <w:rPr>
          <w:rFonts w:ascii="宋体" w:hAnsi="宋体" w:cs="宋体"/>
          <w:b/>
          <w:color w:val="000000"/>
          <w:kern w:val="0"/>
          <w:sz w:val="32"/>
          <w:szCs w:val="32"/>
        </w:rPr>
      </w:pPr>
    </w:p>
    <w:p w:rsidR="00731A95" w:rsidRDefault="00731A95">
      <w:pPr>
        <w:pStyle w:val="a0"/>
        <w:ind w:firstLine="321"/>
        <w:rPr>
          <w:rFonts w:ascii="宋体" w:hAnsi="宋体" w:cs="宋体"/>
          <w:b/>
          <w:color w:val="000000"/>
          <w:kern w:val="0"/>
          <w:sz w:val="32"/>
          <w:szCs w:val="32"/>
        </w:rPr>
      </w:pPr>
    </w:p>
    <w:p w:rsidR="00731A95" w:rsidRDefault="00731A95">
      <w:pPr>
        <w:pStyle w:val="a0"/>
        <w:ind w:firstLine="321"/>
        <w:rPr>
          <w:rFonts w:ascii="宋体" w:hAnsi="宋体" w:cs="宋体"/>
          <w:b/>
          <w:color w:val="000000"/>
          <w:kern w:val="0"/>
          <w:sz w:val="32"/>
          <w:szCs w:val="32"/>
        </w:rPr>
      </w:pPr>
    </w:p>
    <w:p w:rsidR="00731A95" w:rsidRDefault="00731A95">
      <w:pPr>
        <w:pStyle w:val="a0"/>
        <w:ind w:firstLine="321"/>
        <w:rPr>
          <w:rFonts w:ascii="宋体" w:hAnsi="宋体" w:cs="宋体"/>
          <w:b/>
          <w:color w:val="000000"/>
          <w:kern w:val="0"/>
          <w:sz w:val="32"/>
          <w:szCs w:val="32"/>
        </w:rPr>
      </w:pPr>
    </w:p>
    <w:p w:rsidR="00731A95" w:rsidRDefault="00731A95">
      <w:pPr>
        <w:pStyle w:val="a0"/>
        <w:ind w:firstLine="321"/>
        <w:rPr>
          <w:rFonts w:ascii="宋体" w:hAnsi="宋体" w:cs="宋体"/>
          <w:b/>
          <w:color w:val="000000"/>
          <w:kern w:val="0"/>
          <w:sz w:val="32"/>
          <w:szCs w:val="32"/>
        </w:rPr>
      </w:pPr>
    </w:p>
    <w:p w:rsidR="00731A95" w:rsidRDefault="00731A95">
      <w:pPr>
        <w:pStyle w:val="a0"/>
        <w:ind w:firstLine="321"/>
        <w:rPr>
          <w:rFonts w:ascii="宋体" w:hAnsi="宋体" w:cs="宋体"/>
          <w:b/>
          <w:color w:val="000000"/>
          <w:kern w:val="0"/>
          <w:sz w:val="32"/>
          <w:szCs w:val="32"/>
        </w:rPr>
      </w:pPr>
    </w:p>
    <w:p w:rsidR="00731A95" w:rsidRDefault="00731A95">
      <w:pPr>
        <w:pStyle w:val="a0"/>
        <w:ind w:firstLine="321"/>
        <w:rPr>
          <w:rFonts w:ascii="宋体" w:hAnsi="宋体" w:cs="宋体"/>
          <w:b/>
          <w:color w:val="000000"/>
          <w:kern w:val="0"/>
          <w:sz w:val="32"/>
          <w:szCs w:val="32"/>
        </w:rPr>
      </w:pPr>
    </w:p>
    <w:p w:rsidR="00731A95" w:rsidRDefault="00731A95">
      <w:pPr>
        <w:pStyle w:val="a0"/>
        <w:ind w:firstLine="321"/>
        <w:rPr>
          <w:rFonts w:ascii="宋体" w:hAnsi="宋体" w:cs="宋体"/>
          <w:b/>
          <w:color w:val="000000"/>
          <w:kern w:val="0"/>
          <w:sz w:val="32"/>
          <w:szCs w:val="32"/>
        </w:rPr>
      </w:pPr>
    </w:p>
    <w:p w:rsidR="00731A95" w:rsidRDefault="00731A95">
      <w:pPr>
        <w:pStyle w:val="a0"/>
        <w:ind w:firstLine="321"/>
        <w:rPr>
          <w:rFonts w:ascii="宋体" w:hAnsi="宋体" w:cs="宋体"/>
          <w:b/>
          <w:color w:val="000000"/>
          <w:kern w:val="0"/>
          <w:sz w:val="32"/>
          <w:szCs w:val="32"/>
        </w:rPr>
      </w:pPr>
    </w:p>
    <w:p w:rsidR="00731A95" w:rsidRDefault="00731A95">
      <w:pPr>
        <w:pStyle w:val="a0"/>
        <w:ind w:firstLine="321"/>
        <w:rPr>
          <w:rFonts w:ascii="宋体" w:hAnsi="宋体" w:cs="宋体"/>
          <w:b/>
          <w:color w:val="000000"/>
          <w:kern w:val="0"/>
          <w:sz w:val="32"/>
          <w:szCs w:val="32"/>
        </w:rPr>
      </w:pPr>
    </w:p>
    <w:p w:rsidR="00731A95" w:rsidRDefault="00731A95">
      <w:pPr>
        <w:pStyle w:val="a0"/>
        <w:ind w:firstLine="321"/>
        <w:rPr>
          <w:rFonts w:ascii="宋体" w:hAnsi="宋体" w:cs="宋体"/>
          <w:b/>
          <w:color w:val="000000"/>
          <w:kern w:val="0"/>
          <w:sz w:val="32"/>
          <w:szCs w:val="32"/>
        </w:rPr>
      </w:pPr>
    </w:p>
    <w:p w:rsidR="00731A95" w:rsidRDefault="00731A95">
      <w:pPr>
        <w:widowControl/>
        <w:spacing w:line="556" w:lineRule="exact"/>
        <w:jc w:val="center"/>
        <w:rPr>
          <w:rFonts w:ascii="宋体" w:hAnsi="宋体" w:cs="宋体"/>
          <w:b/>
          <w:color w:val="000000"/>
          <w:kern w:val="0"/>
          <w:sz w:val="32"/>
          <w:szCs w:val="32"/>
        </w:rPr>
      </w:pPr>
    </w:p>
    <w:p w:rsidR="00731A95" w:rsidRDefault="00731A95">
      <w:pPr>
        <w:pStyle w:val="a0"/>
        <w:ind w:firstLine="210"/>
      </w:pPr>
    </w:p>
    <w:p w:rsidR="00731A95" w:rsidRDefault="00731A95">
      <w:pPr>
        <w:widowControl/>
        <w:spacing w:line="556" w:lineRule="exact"/>
        <w:rPr>
          <w:rFonts w:ascii="宋体" w:hAnsi="宋体" w:cs="宋体"/>
          <w:b/>
          <w:color w:val="000000"/>
          <w:kern w:val="0"/>
          <w:sz w:val="32"/>
          <w:szCs w:val="32"/>
        </w:rPr>
      </w:pPr>
    </w:p>
    <w:p w:rsidR="006F4F4F" w:rsidRDefault="006F4F4F">
      <w:pPr>
        <w:widowControl/>
        <w:spacing w:line="556" w:lineRule="exact"/>
        <w:jc w:val="center"/>
        <w:rPr>
          <w:rFonts w:ascii="宋体" w:hAnsi="宋体" w:cs="宋体"/>
          <w:b/>
          <w:color w:val="000000"/>
          <w:kern w:val="0"/>
          <w:sz w:val="32"/>
          <w:szCs w:val="32"/>
        </w:rPr>
      </w:pPr>
    </w:p>
    <w:p w:rsidR="006F4F4F" w:rsidRDefault="006F4F4F">
      <w:pPr>
        <w:widowControl/>
        <w:spacing w:line="556" w:lineRule="exact"/>
        <w:jc w:val="center"/>
        <w:rPr>
          <w:rFonts w:ascii="宋体" w:hAnsi="宋体" w:cs="宋体"/>
          <w:b/>
          <w:color w:val="000000"/>
          <w:kern w:val="0"/>
          <w:sz w:val="32"/>
          <w:szCs w:val="32"/>
        </w:rPr>
      </w:pPr>
    </w:p>
    <w:p w:rsidR="006F4F4F" w:rsidRDefault="006F4F4F">
      <w:pPr>
        <w:widowControl/>
        <w:spacing w:line="556" w:lineRule="exact"/>
        <w:jc w:val="center"/>
        <w:rPr>
          <w:rFonts w:ascii="宋体" w:hAnsi="宋体" w:cs="宋体"/>
          <w:b/>
          <w:color w:val="000000"/>
          <w:kern w:val="0"/>
          <w:sz w:val="32"/>
          <w:szCs w:val="32"/>
        </w:rPr>
      </w:pPr>
    </w:p>
    <w:p w:rsidR="006F4F4F" w:rsidRDefault="006F4F4F">
      <w:pPr>
        <w:widowControl/>
        <w:spacing w:line="556" w:lineRule="exact"/>
        <w:jc w:val="center"/>
        <w:rPr>
          <w:rFonts w:ascii="宋体" w:hAnsi="宋体" w:cs="宋体"/>
          <w:b/>
          <w:color w:val="000000"/>
          <w:kern w:val="0"/>
          <w:sz w:val="32"/>
          <w:szCs w:val="32"/>
        </w:rPr>
      </w:pPr>
    </w:p>
    <w:p w:rsidR="006F4F4F" w:rsidRDefault="006F4F4F">
      <w:pPr>
        <w:widowControl/>
        <w:spacing w:line="556" w:lineRule="exact"/>
        <w:jc w:val="center"/>
        <w:rPr>
          <w:rFonts w:ascii="宋体" w:hAnsi="宋体" w:cs="宋体"/>
          <w:b/>
          <w:color w:val="000000"/>
          <w:kern w:val="0"/>
          <w:sz w:val="32"/>
          <w:szCs w:val="32"/>
        </w:rPr>
      </w:pPr>
    </w:p>
    <w:p w:rsidR="006F4F4F" w:rsidRDefault="006F4F4F">
      <w:pPr>
        <w:widowControl/>
        <w:spacing w:line="556" w:lineRule="exact"/>
        <w:jc w:val="center"/>
        <w:rPr>
          <w:rFonts w:ascii="宋体" w:hAnsi="宋体" w:cs="宋体"/>
          <w:b/>
          <w:color w:val="000000"/>
          <w:kern w:val="0"/>
          <w:sz w:val="32"/>
          <w:szCs w:val="32"/>
        </w:rPr>
      </w:pPr>
    </w:p>
    <w:p w:rsidR="006A335D" w:rsidRDefault="006A335D" w:rsidP="006A335D">
      <w:pPr>
        <w:pStyle w:val="a0"/>
        <w:ind w:firstLine="210"/>
      </w:pPr>
    </w:p>
    <w:p w:rsidR="006A335D" w:rsidRPr="006A335D" w:rsidRDefault="006A335D" w:rsidP="00F908CE">
      <w:pPr>
        <w:pStyle w:val="a0"/>
        <w:ind w:firstLine="210"/>
      </w:pPr>
    </w:p>
    <w:p w:rsidR="00731A95" w:rsidRDefault="006633FD">
      <w:pPr>
        <w:widowControl/>
        <w:spacing w:line="556" w:lineRule="exact"/>
        <w:jc w:val="center"/>
        <w:rPr>
          <w:rFonts w:ascii="宋体" w:hAnsi="宋体" w:cs="宋体"/>
          <w:b/>
          <w:color w:val="000000"/>
          <w:kern w:val="0"/>
          <w:sz w:val="32"/>
          <w:szCs w:val="32"/>
        </w:rPr>
      </w:pPr>
      <w:r>
        <w:rPr>
          <w:rFonts w:ascii="宋体" w:hAnsi="宋体" w:cs="宋体" w:hint="eastAsia"/>
          <w:b/>
          <w:color w:val="000000"/>
          <w:kern w:val="0"/>
          <w:sz w:val="32"/>
          <w:szCs w:val="32"/>
        </w:rPr>
        <w:t>第三章</w:t>
      </w:r>
      <w:bookmarkStart w:id="2" w:name="_Toc352261087"/>
      <w:r>
        <w:rPr>
          <w:rFonts w:ascii="宋体" w:hAnsi="宋体" w:cs="宋体" w:hint="eastAsia"/>
          <w:b/>
          <w:color w:val="000000"/>
          <w:kern w:val="0"/>
          <w:sz w:val="32"/>
          <w:szCs w:val="32"/>
        </w:rPr>
        <w:t xml:space="preserve">  评标办法</w:t>
      </w:r>
      <w:bookmarkEnd w:id="2"/>
    </w:p>
    <w:p w:rsidR="00731A95" w:rsidRDefault="006633FD">
      <w:pPr>
        <w:widowControl/>
        <w:spacing w:line="520" w:lineRule="exact"/>
        <w:ind w:firstLine="480"/>
        <w:jc w:val="left"/>
        <w:outlineLvl w:val="0"/>
        <w:rPr>
          <w:rFonts w:ascii="宋体" w:hAnsi="宋体" w:cs="宋体"/>
          <w:color w:val="000000"/>
          <w:kern w:val="0"/>
          <w:sz w:val="24"/>
        </w:rPr>
      </w:pPr>
      <w:r>
        <w:rPr>
          <w:rFonts w:ascii="宋体" w:hAnsi="宋体" w:cs="宋体" w:hint="eastAsia"/>
          <w:color w:val="000000"/>
          <w:kern w:val="0"/>
          <w:sz w:val="24"/>
        </w:rPr>
        <w:t>（一）为了做好本项目的招标评标工作，保证项目评审工作的正常有序进行，维护招标人、投标人的合法权益，依据《中华人民共和国招标投标法》、《中华人民共和国招标投标法实施条例》及其它相关法律法规，本着公开、公平、公正的原则，制定评标办法。</w:t>
      </w:r>
    </w:p>
    <w:p w:rsidR="00731A95" w:rsidRDefault="006633FD">
      <w:pPr>
        <w:widowControl/>
        <w:spacing w:line="500" w:lineRule="exact"/>
        <w:ind w:firstLineChars="200" w:firstLine="480"/>
        <w:jc w:val="left"/>
        <w:rPr>
          <w:rFonts w:ascii="宋体" w:hAnsi="宋体" w:cs="宋体"/>
          <w:color w:val="000000"/>
          <w:sz w:val="24"/>
        </w:rPr>
      </w:pPr>
      <w:r>
        <w:rPr>
          <w:rFonts w:ascii="宋体" w:hAnsi="宋体" w:cs="宋体" w:hint="eastAsia"/>
          <w:color w:val="000000"/>
          <w:kern w:val="0"/>
          <w:sz w:val="24"/>
        </w:rPr>
        <w:t>（二）本次项目评标采用有效最低价法</w:t>
      </w:r>
      <w:r>
        <w:rPr>
          <w:rFonts w:ascii="宋体" w:hAnsi="宋体" w:cs="宋体" w:hint="eastAsia"/>
          <w:color w:val="000000"/>
          <w:sz w:val="24"/>
        </w:rPr>
        <w:t>：以价格为主要因素确定中标单位，即在全部满足招标文件实质性要求（包含资格条件、服务期限、付款方式、服务承诺以及招标过程中对以上内容的补充和修改等）前提下，根据各家报价由低到高排列，价格最低且通过评审的，评委会推荐为</w:t>
      </w:r>
      <w:r>
        <w:rPr>
          <w:rFonts w:ascii="宋体" w:hAnsi="宋体" w:cs="宋体" w:hint="eastAsia"/>
          <w:color w:val="000000"/>
          <w:kern w:val="0"/>
          <w:sz w:val="24"/>
        </w:rPr>
        <w:t>中标候选人</w:t>
      </w:r>
      <w:r>
        <w:rPr>
          <w:rFonts w:ascii="宋体" w:hAnsi="宋体" w:cs="宋体" w:hint="eastAsia"/>
          <w:color w:val="000000"/>
          <w:sz w:val="24"/>
        </w:rPr>
        <w:t>。</w:t>
      </w:r>
    </w:p>
    <w:p w:rsidR="00731A95" w:rsidRDefault="006633FD">
      <w:pPr>
        <w:widowControl/>
        <w:spacing w:line="520" w:lineRule="exact"/>
        <w:ind w:firstLine="480"/>
        <w:jc w:val="left"/>
        <w:outlineLvl w:val="0"/>
        <w:rPr>
          <w:rFonts w:ascii="宋体" w:hAnsi="宋体" w:cs="宋体"/>
          <w:color w:val="000000"/>
          <w:kern w:val="0"/>
          <w:sz w:val="24"/>
        </w:rPr>
      </w:pPr>
      <w:r>
        <w:rPr>
          <w:rFonts w:ascii="宋体" w:hAnsi="宋体" w:cs="宋体" w:hint="eastAsia"/>
          <w:color w:val="000000"/>
          <w:kern w:val="0"/>
          <w:sz w:val="24"/>
        </w:rPr>
        <w:t>（三）评标委员会依据招标文件中的标准、办法对投标文件进行评标。</w:t>
      </w:r>
    </w:p>
    <w:p w:rsidR="00731A95" w:rsidRDefault="006633FD">
      <w:pPr>
        <w:widowControl/>
        <w:spacing w:line="520" w:lineRule="exact"/>
        <w:ind w:firstLine="480"/>
        <w:jc w:val="left"/>
        <w:outlineLvl w:val="0"/>
        <w:rPr>
          <w:rFonts w:ascii="宋体" w:hAnsi="宋体" w:cs="宋体"/>
          <w:color w:val="000000"/>
          <w:kern w:val="0"/>
          <w:sz w:val="24"/>
        </w:rPr>
      </w:pPr>
      <w:r>
        <w:rPr>
          <w:rFonts w:ascii="宋体" w:hAnsi="宋体" w:cs="宋体" w:hint="eastAsia"/>
          <w:color w:val="000000"/>
          <w:kern w:val="0"/>
          <w:sz w:val="24"/>
        </w:rPr>
        <w:t>（四）评标标准及说明</w:t>
      </w:r>
    </w:p>
    <w:p w:rsidR="00731A95" w:rsidRDefault="006633FD">
      <w:pPr>
        <w:widowControl/>
        <w:spacing w:line="520" w:lineRule="exact"/>
        <w:ind w:firstLine="480"/>
        <w:jc w:val="left"/>
        <w:outlineLvl w:val="0"/>
        <w:rPr>
          <w:rFonts w:ascii="宋体" w:hAnsi="宋体" w:cs="宋体"/>
          <w:color w:val="000000"/>
          <w:kern w:val="0"/>
          <w:sz w:val="24"/>
        </w:rPr>
      </w:pPr>
      <w:r>
        <w:rPr>
          <w:rFonts w:hint="eastAsia"/>
        </w:rPr>
        <w:t xml:space="preserve"> 1.</w:t>
      </w:r>
      <w:r>
        <w:rPr>
          <w:rFonts w:ascii="宋体" w:hAnsi="宋体" w:cs="宋体" w:hint="eastAsia"/>
          <w:color w:val="000000"/>
          <w:kern w:val="0"/>
          <w:sz w:val="24"/>
        </w:rPr>
        <w:t>评委会按商务报价由低到高顺序，对报价最低的投标人进行资格审查、符合性审查的以及商务标审查，直至确定中标候选人。</w:t>
      </w:r>
    </w:p>
    <w:p w:rsidR="00731A95" w:rsidRDefault="006633FD">
      <w:pPr>
        <w:widowControl/>
        <w:spacing w:line="520" w:lineRule="exact"/>
        <w:ind w:firstLine="480"/>
        <w:jc w:val="left"/>
        <w:outlineLvl w:val="0"/>
        <w:rPr>
          <w:rFonts w:ascii="宋体" w:hAnsi="宋体" w:cs="宋体"/>
          <w:color w:val="000000"/>
          <w:kern w:val="0"/>
          <w:sz w:val="24"/>
        </w:rPr>
      </w:pPr>
      <w:r>
        <w:rPr>
          <w:rFonts w:ascii="宋体" w:hAnsi="宋体" w:cs="宋体" w:hint="eastAsia"/>
          <w:color w:val="000000"/>
          <w:kern w:val="0"/>
          <w:sz w:val="24"/>
        </w:rPr>
        <w:t xml:space="preserve"> 2.评委会发现投标人的投标文件中对同类问题表述不一致、前后矛盾、有明显文字和计算错误的内容、有可能不符合招标文件规定等情况需要澄清时，评委会将以询标的方式告知并要求投标人以书面方式进行必要的澄清、说明或补正。对于询标后判定为不符合招标文件的投标文件，评委要提出充足的否定理由，并予以书面记录。最终对投标人投标文件的初审结论分为通过和未通过。</w:t>
      </w:r>
    </w:p>
    <w:p w:rsidR="00731A95" w:rsidRDefault="006633FD">
      <w:pPr>
        <w:widowControl/>
        <w:spacing w:line="520" w:lineRule="exact"/>
        <w:ind w:firstLine="480"/>
        <w:jc w:val="left"/>
        <w:outlineLvl w:val="0"/>
        <w:rPr>
          <w:rFonts w:ascii="宋体" w:hAnsi="宋体" w:cs="宋体"/>
          <w:color w:val="000000"/>
          <w:kern w:val="0"/>
          <w:sz w:val="24"/>
        </w:rPr>
      </w:pPr>
      <w:r>
        <w:rPr>
          <w:rFonts w:ascii="宋体" w:hAnsi="宋体" w:cs="宋体" w:hint="eastAsia"/>
          <w:color w:val="000000"/>
          <w:kern w:val="0"/>
          <w:sz w:val="24"/>
        </w:rPr>
        <w:t>3.评委独立评审后，评委会对投标人某项指标如有不同意见，按照少数服从多数的原则，确定该项指标是否通过。符合初审指标通过标准的，为有效投标。评委会按下表内容进行投标文件初审。</w:t>
      </w:r>
    </w:p>
    <w:p w:rsidR="00731A95" w:rsidRDefault="00731A95">
      <w:pPr>
        <w:widowControl/>
        <w:spacing w:line="520" w:lineRule="exact"/>
        <w:ind w:firstLine="480"/>
        <w:jc w:val="left"/>
        <w:outlineLvl w:val="0"/>
        <w:rPr>
          <w:rFonts w:ascii="宋体" w:hAnsi="宋体"/>
          <w:b/>
          <w:sz w:val="24"/>
        </w:rPr>
      </w:pPr>
    </w:p>
    <w:p w:rsidR="006A335D" w:rsidRDefault="006A335D">
      <w:pPr>
        <w:pStyle w:val="a0"/>
        <w:ind w:firstLine="210"/>
      </w:pPr>
    </w:p>
    <w:p w:rsidR="006A335D" w:rsidRDefault="006A335D">
      <w:pPr>
        <w:pStyle w:val="a0"/>
        <w:ind w:firstLine="210"/>
      </w:pPr>
    </w:p>
    <w:p w:rsidR="006A335D" w:rsidRDefault="006A335D">
      <w:pPr>
        <w:pStyle w:val="a0"/>
        <w:ind w:firstLine="210"/>
      </w:pPr>
    </w:p>
    <w:p w:rsidR="006A335D" w:rsidRDefault="006A335D">
      <w:pPr>
        <w:pStyle w:val="a0"/>
        <w:ind w:firstLine="210"/>
      </w:pPr>
    </w:p>
    <w:p w:rsidR="006A335D" w:rsidRDefault="006A335D">
      <w:pPr>
        <w:pStyle w:val="a0"/>
        <w:ind w:firstLine="210"/>
      </w:pPr>
    </w:p>
    <w:p w:rsidR="006A335D" w:rsidRDefault="006A335D">
      <w:pPr>
        <w:pStyle w:val="a0"/>
        <w:ind w:firstLine="210"/>
      </w:pPr>
    </w:p>
    <w:p w:rsidR="006A335D" w:rsidRDefault="006A335D">
      <w:pPr>
        <w:pStyle w:val="a0"/>
        <w:ind w:firstLine="210"/>
      </w:pPr>
    </w:p>
    <w:p w:rsidR="006A335D" w:rsidRDefault="006A335D">
      <w:pPr>
        <w:pStyle w:val="a0"/>
        <w:ind w:firstLine="210"/>
      </w:pPr>
    </w:p>
    <w:p w:rsidR="006A335D" w:rsidRDefault="006A335D">
      <w:pPr>
        <w:pStyle w:val="a0"/>
        <w:ind w:firstLine="210"/>
      </w:pPr>
    </w:p>
    <w:p w:rsidR="006A335D" w:rsidRDefault="006A335D">
      <w:pPr>
        <w:pStyle w:val="a0"/>
        <w:ind w:firstLine="210"/>
      </w:pPr>
    </w:p>
    <w:p w:rsidR="00731A95" w:rsidRDefault="006633FD">
      <w:pPr>
        <w:adjustRightInd w:val="0"/>
        <w:snapToGrid w:val="0"/>
        <w:spacing w:line="360" w:lineRule="auto"/>
        <w:ind w:right="-10"/>
        <w:jc w:val="center"/>
        <w:rPr>
          <w:rFonts w:ascii="宋体" w:hAnsi="宋体"/>
          <w:sz w:val="24"/>
        </w:rPr>
      </w:pPr>
      <w:r>
        <w:rPr>
          <w:rFonts w:ascii="宋体" w:hAnsi="宋体" w:hint="eastAsia"/>
          <w:b/>
          <w:sz w:val="24"/>
        </w:rPr>
        <w:t>（五）投标文件初审表（资格审查和符合性审查）</w:t>
      </w:r>
    </w:p>
    <w:tbl>
      <w:tblPr>
        <w:tblW w:w="10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3"/>
        <w:gridCol w:w="4629"/>
        <w:gridCol w:w="5327"/>
      </w:tblGrid>
      <w:tr w:rsidR="00731A95">
        <w:trPr>
          <w:trHeight w:val="516"/>
          <w:jc w:val="center"/>
        </w:trPr>
        <w:tc>
          <w:tcPr>
            <w:tcW w:w="10559" w:type="dxa"/>
            <w:gridSpan w:val="3"/>
            <w:noWrap/>
            <w:vAlign w:val="center"/>
          </w:tcPr>
          <w:p w:rsidR="00731A95" w:rsidRDefault="006633FD">
            <w:pPr>
              <w:spacing w:line="360" w:lineRule="exact"/>
              <w:jc w:val="center"/>
              <w:rPr>
                <w:rFonts w:ascii="宋体" w:hAnsi="宋体"/>
                <w:b/>
                <w:szCs w:val="21"/>
              </w:rPr>
            </w:pPr>
            <w:r>
              <w:rPr>
                <w:rFonts w:ascii="宋体" w:hAnsi="宋体" w:hint="eastAsia"/>
                <w:b/>
                <w:sz w:val="24"/>
              </w:rPr>
              <w:t>1、资格审查指标</w:t>
            </w:r>
          </w:p>
        </w:tc>
      </w:tr>
      <w:tr w:rsidR="00731A95">
        <w:trPr>
          <w:trHeight w:val="424"/>
          <w:jc w:val="center"/>
        </w:trPr>
        <w:tc>
          <w:tcPr>
            <w:tcW w:w="603" w:type="dxa"/>
            <w:noWrap/>
            <w:vAlign w:val="center"/>
          </w:tcPr>
          <w:p w:rsidR="00731A95" w:rsidRDefault="006633FD">
            <w:pPr>
              <w:spacing w:line="360" w:lineRule="exact"/>
              <w:jc w:val="center"/>
              <w:rPr>
                <w:rFonts w:ascii="宋体" w:hAnsi="宋体"/>
                <w:b/>
                <w:szCs w:val="21"/>
              </w:rPr>
            </w:pPr>
            <w:r>
              <w:rPr>
                <w:rFonts w:ascii="宋体" w:hAnsi="宋体" w:hint="eastAsia"/>
                <w:b/>
                <w:szCs w:val="21"/>
              </w:rPr>
              <w:t>序号</w:t>
            </w:r>
          </w:p>
        </w:tc>
        <w:tc>
          <w:tcPr>
            <w:tcW w:w="4629" w:type="dxa"/>
            <w:noWrap/>
            <w:vAlign w:val="center"/>
          </w:tcPr>
          <w:p w:rsidR="00731A95" w:rsidRDefault="006633FD">
            <w:pPr>
              <w:spacing w:line="360" w:lineRule="exact"/>
              <w:ind w:firstLine="499"/>
              <w:jc w:val="center"/>
              <w:rPr>
                <w:rFonts w:ascii="宋体" w:hAnsi="宋体"/>
                <w:b/>
                <w:szCs w:val="21"/>
              </w:rPr>
            </w:pPr>
            <w:r>
              <w:rPr>
                <w:rFonts w:ascii="宋体" w:hAnsi="宋体" w:hint="eastAsia"/>
                <w:b/>
                <w:szCs w:val="21"/>
              </w:rPr>
              <w:t>审查内容</w:t>
            </w:r>
          </w:p>
        </w:tc>
        <w:tc>
          <w:tcPr>
            <w:tcW w:w="5327" w:type="dxa"/>
            <w:noWrap/>
            <w:vAlign w:val="center"/>
          </w:tcPr>
          <w:p w:rsidR="00731A95" w:rsidRDefault="006633FD">
            <w:pPr>
              <w:spacing w:line="360" w:lineRule="exact"/>
              <w:jc w:val="center"/>
              <w:rPr>
                <w:rFonts w:ascii="宋体" w:hAnsi="宋体"/>
                <w:b/>
                <w:szCs w:val="21"/>
              </w:rPr>
            </w:pPr>
            <w:r>
              <w:rPr>
                <w:rFonts w:ascii="宋体" w:hAnsi="宋体" w:hint="eastAsia"/>
                <w:b/>
                <w:szCs w:val="21"/>
              </w:rPr>
              <w:t>要求提供的证明材料</w:t>
            </w:r>
          </w:p>
        </w:tc>
      </w:tr>
      <w:tr w:rsidR="00731A95">
        <w:trPr>
          <w:trHeight w:val="691"/>
          <w:jc w:val="center"/>
        </w:trPr>
        <w:tc>
          <w:tcPr>
            <w:tcW w:w="603" w:type="dxa"/>
            <w:noWrap/>
            <w:vAlign w:val="center"/>
          </w:tcPr>
          <w:p w:rsidR="00731A95" w:rsidRDefault="006633FD">
            <w:pPr>
              <w:jc w:val="center"/>
              <w:rPr>
                <w:rFonts w:ascii="宋体" w:hAnsi="宋体"/>
                <w:szCs w:val="21"/>
              </w:rPr>
            </w:pPr>
            <w:r>
              <w:rPr>
                <w:rFonts w:ascii="宋体" w:hAnsi="宋体" w:hint="eastAsia"/>
                <w:szCs w:val="21"/>
              </w:rPr>
              <w:t>1</w:t>
            </w:r>
          </w:p>
        </w:tc>
        <w:tc>
          <w:tcPr>
            <w:tcW w:w="4629" w:type="dxa"/>
            <w:noWrap/>
            <w:vAlign w:val="center"/>
          </w:tcPr>
          <w:p w:rsidR="00731A95" w:rsidRDefault="006633FD">
            <w:pPr>
              <w:spacing w:line="500" w:lineRule="exact"/>
              <w:ind w:firstLineChars="200" w:firstLine="480"/>
              <w:rPr>
                <w:rFonts w:ascii="宋体" w:hAnsi="宋体"/>
                <w:sz w:val="24"/>
              </w:rPr>
            </w:pPr>
            <w:r>
              <w:rPr>
                <w:rFonts w:ascii="宋体" w:hAnsi="宋体" w:hint="eastAsia"/>
                <w:sz w:val="24"/>
              </w:rPr>
              <w:t>通信工程施工总承包二级及以上资质或通信息息网络系统集成乙级及以上资质。</w:t>
            </w:r>
          </w:p>
        </w:tc>
        <w:tc>
          <w:tcPr>
            <w:tcW w:w="5327" w:type="dxa"/>
            <w:noWrap/>
            <w:vAlign w:val="center"/>
          </w:tcPr>
          <w:p w:rsidR="00731A95" w:rsidRDefault="006633FD">
            <w:pPr>
              <w:jc w:val="left"/>
              <w:rPr>
                <w:rFonts w:ascii="宋体" w:hAnsi="宋体"/>
                <w:szCs w:val="21"/>
              </w:rPr>
            </w:pPr>
            <w:r>
              <w:rPr>
                <w:rFonts w:ascii="宋体" w:hAnsi="宋体" w:hint="eastAsia"/>
                <w:szCs w:val="21"/>
              </w:rPr>
              <w:t>提供年检有效的营业执照及资质证书复印件并加盖单位公章。（原件备查）</w:t>
            </w:r>
          </w:p>
        </w:tc>
      </w:tr>
      <w:tr w:rsidR="00731A95">
        <w:trPr>
          <w:trHeight w:val="2162"/>
          <w:jc w:val="center"/>
        </w:trPr>
        <w:tc>
          <w:tcPr>
            <w:tcW w:w="603" w:type="dxa"/>
            <w:noWrap/>
            <w:vAlign w:val="center"/>
          </w:tcPr>
          <w:p w:rsidR="00731A95" w:rsidRDefault="006633FD">
            <w:pPr>
              <w:jc w:val="center"/>
              <w:rPr>
                <w:rFonts w:ascii="宋体" w:hAnsi="宋体"/>
                <w:szCs w:val="21"/>
              </w:rPr>
            </w:pPr>
            <w:r>
              <w:rPr>
                <w:rFonts w:ascii="宋体" w:hAnsi="宋体" w:hint="eastAsia"/>
                <w:szCs w:val="21"/>
              </w:rPr>
              <w:t>2</w:t>
            </w:r>
          </w:p>
        </w:tc>
        <w:tc>
          <w:tcPr>
            <w:tcW w:w="4629" w:type="dxa"/>
            <w:noWrap/>
            <w:vAlign w:val="center"/>
          </w:tcPr>
          <w:p w:rsidR="00731A95" w:rsidRDefault="006F4F4F" w:rsidP="006F4F4F">
            <w:pPr>
              <w:spacing w:line="500" w:lineRule="exact"/>
              <w:ind w:firstLineChars="200" w:firstLine="480"/>
              <w:rPr>
                <w:rFonts w:ascii="宋体" w:hAnsi="宋体"/>
                <w:sz w:val="24"/>
              </w:rPr>
            </w:pPr>
            <w:r>
              <w:rPr>
                <w:rFonts w:ascii="宋体" w:hAnsi="宋体"/>
                <w:sz w:val="24"/>
              </w:rPr>
              <w:t>201</w:t>
            </w:r>
            <w:r>
              <w:rPr>
                <w:rFonts w:ascii="宋体" w:hAnsi="宋体" w:hint="eastAsia"/>
                <w:sz w:val="24"/>
              </w:rPr>
              <w:t>8</w:t>
            </w:r>
            <w:r>
              <w:rPr>
                <w:rFonts w:ascii="宋体" w:hAnsi="宋体"/>
                <w:sz w:val="24"/>
              </w:rPr>
              <w:t>年</w:t>
            </w:r>
            <w:r>
              <w:rPr>
                <w:rFonts w:ascii="宋体" w:hAnsi="宋体" w:hint="eastAsia"/>
                <w:sz w:val="24"/>
              </w:rPr>
              <w:t>1</w:t>
            </w:r>
            <w:r>
              <w:rPr>
                <w:rFonts w:ascii="宋体" w:hAnsi="宋体"/>
                <w:sz w:val="24"/>
              </w:rPr>
              <w:t>月1日以来承担过</w:t>
            </w:r>
            <w:r>
              <w:rPr>
                <w:rFonts w:ascii="宋体" w:hAnsi="宋体" w:hint="eastAsia"/>
                <w:sz w:val="24"/>
              </w:rPr>
              <w:t>3个合同价不小于75万元的通信工程施工项目。</w:t>
            </w:r>
          </w:p>
        </w:tc>
        <w:tc>
          <w:tcPr>
            <w:tcW w:w="5327" w:type="dxa"/>
            <w:noWrap/>
            <w:vAlign w:val="center"/>
          </w:tcPr>
          <w:p w:rsidR="00731A95" w:rsidRDefault="006633FD">
            <w:pPr>
              <w:jc w:val="left"/>
              <w:rPr>
                <w:rFonts w:ascii="宋体" w:hAnsi="宋体"/>
                <w:szCs w:val="21"/>
              </w:rPr>
            </w:pPr>
            <w:r>
              <w:rPr>
                <w:rFonts w:ascii="宋体" w:hAnsi="宋体" w:hint="eastAsia"/>
                <w:szCs w:val="21"/>
              </w:rPr>
              <w:t>提供全套合同复印件加盖公章。（原件备查）</w:t>
            </w:r>
          </w:p>
        </w:tc>
      </w:tr>
      <w:tr w:rsidR="00731A95">
        <w:trPr>
          <w:trHeight w:val="2162"/>
          <w:jc w:val="center"/>
        </w:trPr>
        <w:tc>
          <w:tcPr>
            <w:tcW w:w="603" w:type="dxa"/>
            <w:noWrap/>
            <w:vAlign w:val="center"/>
          </w:tcPr>
          <w:p w:rsidR="00731A95" w:rsidRDefault="006633FD">
            <w:pPr>
              <w:jc w:val="center"/>
              <w:rPr>
                <w:rFonts w:ascii="宋体" w:hAnsi="宋体"/>
                <w:color w:val="FF0000"/>
                <w:szCs w:val="21"/>
              </w:rPr>
            </w:pPr>
            <w:r>
              <w:rPr>
                <w:rFonts w:ascii="宋体" w:hAnsi="宋体" w:hint="eastAsia"/>
                <w:szCs w:val="21"/>
              </w:rPr>
              <w:t>3</w:t>
            </w:r>
          </w:p>
        </w:tc>
        <w:tc>
          <w:tcPr>
            <w:tcW w:w="4629" w:type="dxa"/>
            <w:noWrap/>
            <w:vAlign w:val="center"/>
          </w:tcPr>
          <w:p w:rsidR="00731A95" w:rsidRDefault="006633FD">
            <w:pPr>
              <w:spacing w:line="460" w:lineRule="exact"/>
              <w:ind w:firstLineChars="200" w:firstLine="480"/>
              <w:rPr>
                <w:rFonts w:ascii="宋体" w:hAnsi="宋体"/>
                <w:color w:val="FF0000"/>
                <w:sz w:val="24"/>
              </w:rPr>
            </w:pPr>
            <w:r>
              <w:rPr>
                <w:rFonts w:ascii="宋体" w:hAnsi="宋体" w:hint="eastAsia"/>
                <w:sz w:val="24"/>
              </w:rPr>
              <w:t>拟派项目经理须具有机电工程专业二级及以上建造师资格</w:t>
            </w:r>
            <w:r>
              <w:rPr>
                <w:rFonts w:ascii="宋体" w:hAnsi="宋体" w:hint="eastAsia"/>
                <w:sz w:val="24"/>
                <w:shd w:val="clear" w:color="auto" w:fill="FDFFFB"/>
              </w:rPr>
              <w:t>和有效安全生产考核B类及以上证书</w:t>
            </w:r>
            <w:r>
              <w:rPr>
                <w:rFonts w:ascii="宋体" w:hAnsi="宋体" w:hint="eastAsia"/>
                <w:sz w:val="24"/>
              </w:rPr>
              <w:t>，项目经理须是投标人本单位人员(须提交2020年7月以来3个月的社保证明）。</w:t>
            </w:r>
          </w:p>
        </w:tc>
        <w:tc>
          <w:tcPr>
            <w:tcW w:w="5327" w:type="dxa"/>
            <w:noWrap/>
            <w:vAlign w:val="center"/>
          </w:tcPr>
          <w:p w:rsidR="00731A95" w:rsidRDefault="006633FD">
            <w:pPr>
              <w:jc w:val="left"/>
              <w:rPr>
                <w:rFonts w:ascii="宋体" w:hAnsi="宋体"/>
                <w:color w:val="FF0000"/>
                <w:szCs w:val="21"/>
              </w:rPr>
            </w:pPr>
            <w:r>
              <w:rPr>
                <w:rFonts w:ascii="宋体" w:hAnsi="宋体" w:hint="eastAsia"/>
                <w:szCs w:val="21"/>
              </w:rPr>
              <w:t>提供项目经理证书及社保证明复印件并加盖单位公章。（原件备查）</w:t>
            </w:r>
          </w:p>
        </w:tc>
      </w:tr>
      <w:tr w:rsidR="00731A95">
        <w:trPr>
          <w:trHeight w:val="540"/>
          <w:jc w:val="center"/>
        </w:trPr>
        <w:tc>
          <w:tcPr>
            <w:tcW w:w="603" w:type="dxa"/>
            <w:noWrap/>
            <w:vAlign w:val="center"/>
          </w:tcPr>
          <w:p w:rsidR="00731A95" w:rsidRDefault="006633FD">
            <w:pPr>
              <w:jc w:val="center"/>
              <w:rPr>
                <w:rFonts w:ascii="宋体" w:hAnsi="宋体"/>
                <w:szCs w:val="21"/>
              </w:rPr>
            </w:pPr>
            <w:r>
              <w:rPr>
                <w:rFonts w:ascii="宋体" w:hAnsi="宋体" w:hint="eastAsia"/>
                <w:szCs w:val="21"/>
              </w:rPr>
              <w:t>4</w:t>
            </w:r>
          </w:p>
        </w:tc>
        <w:tc>
          <w:tcPr>
            <w:tcW w:w="4629" w:type="dxa"/>
            <w:noWrap/>
            <w:vAlign w:val="center"/>
          </w:tcPr>
          <w:p w:rsidR="00731A95" w:rsidRDefault="006633FD">
            <w:pPr>
              <w:widowControl/>
              <w:shd w:val="clear" w:color="auto" w:fill="FFFFFF"/>
              <w:jc w:val="left"/>
              <w:rPr>
                <w:rFonts w:ascii="宋体" w:hAnsi="宋体"/>
                <w:szCs w:val="21"/>
              </w:rPr>
            </w:pPr>
            <w:r>
              <w:rPr>
                <w:rFonts w:ascii="宋体" w:hAnsi="宋体" w:hint="eastAsia"/>
                <w:szCs w:val="21"/>
              </w:rPr>
              <w:t>本项目不接受联合体投标</w:t>
            </w:r>
          </w:p>
        </w:tc>
        <w:tc>
          <w:tcPr>
            <w:tcW w:w="5327" w:type="dxa"/>
            <w:noWrap/>
            <w:vAlign w:val="center"/>
          </w:tcPr>
          <w:p w:rsidR="00731A95" w:rsidRDefault="00731A95">
            <w:pPr>
              <w:jc w:val="left"/>
              <w:rPr>
                <w:rFonts w:ascii="宋体" w:hAnsi="宋体"/>
                <w:szCs w:val="21"/>
              </w:rPr>
            </w:pPr>
          </w:p>
        </w:tc>
      </w:tr>
      <w:tr w:rsidR="00731A95">
        <w:trPr>
          <w:trHeight w:val="691"/>
          <w:jc w:val="center"/>
        </w:trPr>
        <w:tc>
          <w:tcPr>
            <w:tcW w:w="603" w:type="dxa"/>
            <w:noWrap/>
            <w:vAlign w:val="center"/>
          </w:tcPr>
          <w:p w:rsidR="00731A95" w:rsidRDefault="006633FD">
            <w:pPr>
              <w:jc w:val="center"/>
              <w:rPr>
                <w:rFonts w:ascii="宋体" w:hAnsi="宋体"/>
                <w:szCs w:val="21"/>
              </w:rPr>
            </w:pPr>
            <w:r>
              <w:rPr>
                <w:rFonts w:ascii="宋体" w:hAnsi="宋体" w:hint="eastAsia"/>
                <w:szCs w:val="21"/>
              </w:rPr>
              <w:t>5</w:t>
            </w:r>
          </w:p>
        </w:tc>
        <w:tc>
          <w:tcPr>
            <w:tcW w:w="4629" w:type="dxa"/>
            <w:noWrap/>
            <w:vAlign w:val="center"/>
          </w:tcPr>
          <w:p w:rsidR="00731A95" w:rsidRDefault="006633FD">
            <w:pPr>
              <w:rPr>
                <w:rFonts w:ascii="宋体" w:hAnsi="宋体"/>
                <w:szCs w:val="21"/>
              </w:rPr>
            </w:pPr>
            <w:r>
              <w:rPr>
                <w:rFonts w:ascii="宋体" w:hAnsi="宋体" w:hint="eastAsia"/>
                <w:szCs w:val="21"/>
              </w:rPr>
              <w:t>不良行为记录查询</w:t>
            </w:r>
          </w:p>
        </w:tc>
        <w:tc>
          <w:tcPr>
            <w:tcW w:w="5327" w:type="dxa"/>
            <w:noWrap/>
            <w:vAlign w:val="center"/>
          </w:tcPr>
          <w:p w:rsidR="00731A95" w:rsidRDefault="006633FD">
            <w:pPr>
              <w:jc w:val="left"/>
              <w:rPr>
                <w:rFonts w:ascii="宋体" w:hAnsi="宋体"/>
                <w:szCs w:val="21"/>
              </w:rPr>
            </w:pPr>
            <w:r>
              <w:rPr>
                <w:rFonts w:ascii="宋体" w:hAnsi="宋体" w:hint="eastAsia"/>
                <w:szCs w:val="21"/>
              </w:rPr>
              <w:t>以评标期间</w:t>
            </w:r>
            <w:r>
              <w:rPr>
                <w:rFonts w:ascii="宋体" w:hAnsi="宋体"/>
                <w:szCs w:val="21"/>
              </w:rPr>
              <w:t>以在“安徽合肥公共资源交易中心”网站http://ggzy.hefei.gov.cn/pgt/exposureDesk.html查询信息为准</w:t>
            </w:r>
          </w:p>
        </w:tc>
      </w:tr>
      <w:tr w:rsidR="00731A95">
        <w:trPr>
          <w:trHeight w:val="691"/>
          <w:jc w:val="center"/>
        </w:trPr>
        <w:tc>
          <w:tcPr>
            <w:tcW w:w="603" w:type="dxa"/>
            <w:noWrap/>
            <w:vAlign w:val="center"/>
          </w:tcPr>
          <w:p w:rsidR="00731A95" w:rsidRDefault="006633FD">
            <w:pPr>
              <w:jc w:val="center"/>
              <w:rPr>
                <w:rFonts w:ascii="宋体" w:hAnsi="宋体"/>
                <w:szCs w:val="21"/>
              </w:rPr>
            </w:pPr>
            <w:r>
              <w:rPr>
                <w:rFonts w:ascii="宋体" w:hAnsi="宋体" w:hint="eastAsia"/>
                <w:szCs w:val="21"/>
              </w:rPr>
              <w:t>6</w:t>
            </w:r>
          </w:p>
        </w:tc>
        <w:tc>
          <w:tcPr>
            <w:tcW w:w="4629" w:type="dxa"/>
            <w:noWrap/>
            <w:vAlign w:val="center"/>
          </w:tcPr>
          <w:p w:rsidR="00731A95" w:rsidRDefault="006633FD">
            <w:pPr>
              <w:rPr>
                <w:rFonts w:ascii="宋体" w:hAnsi="宋体"/>
                <w:szCs w:val="21"/>
              </w:rPr>
            </w:pPr>
            <w:r>
              <w:rPr>
                <w:rFonts w:ascii="宋体" w:hAnsi="宋体" w:hint="eastAsia"/>
                <w:szCs w:val="21"/>
              </w:rPr>
              <w:t>不良信用记录查询</w:t>
            </w:r>
          </w:p>
        </w:tc>
        <w:tc>
          <w:tcPr>
            <w:tcW w:w="5327" w:type="dxa"/>
            <w:noWrap/>
            <w:vAlign w:val="center"/>
          </w:tcPr>
          <w:p w:rsidR="00731A95" w:rsidRDefault="006633FD">
            <w:pPr>
              <w:jc w:val="left"/>
              <w:rPr>
                <w:rFonts w:ascii="宋体" w:hAnsi="宋体"/>
                <w:szCs w:val="21"/>
              </w:rPr>
            </w:pPr>
            <w:r>
              <w:rPr>
                <w:rFonts w:ascii="宋体" w:hAnsi="宋体" w:hint="eastAsia"/>
                <w:szCs w:val="21"/>
              </w:rPr>
              <w:t>以评标期间在“信用中国”网站http://www.creditchina.gov.cn/查询信息为准</w:t>
            </w:r>
          </w:p>
        </w:tc>
      </w:tr>
      <w:tr w:rsidR="00731A95">
        <w:trPr>
          <w:trHeight w:val="516"/>
          <w:jc w:val="center"/>
        </w:trPr>
        <w:tc>
          <w:tcPr>
            <w:tcW w:w="10559" w:type="dxa"/>
            <w:gridSpan w:val="3"/>
            <w:noWrap/>
            <w:vAlign w:val="center"/>
          </w:tcPr>
          <w:p w:rsidR="00731A95" w:rsidRDefault="006633FD">
            <w:pPr>
              <w:jc w:val="center"/>
              <w:rPr>
                <w:rFonts w:ascii="宋体" w:hAnsi="宋体"/>
                <w:szCs w:val="21"/>
              </w:rPr>
            </w:pPr>
            <w:r>
              <w:rPr>
                <w:rFonts w:ascii="宋体" w:hAnsi="宋体" w:hint="eastAsia"/>
                <w:b/>
                <w:szCs w:val="21"/>
              </w:rPr>
              <w:t>2、符合性审查指标</w:t>
            </w:r>
          </w:p>
        </w:tc>
      </w:tr>
      <w:tr w:rsidR="00731A95">
        <w:trPr>
          <w:trHeight w:val="479"/>
          <w:jc w:val="center"/>
        </w:trPr>
        <w:tc>
          <w:tcPr>
            <w:tcW w:w="603" w:type="dxa"/>
            <w:noWrap/>
            <w:vAlign w:val="center"/>
          </w:tcPr>
          <w:p w:rsidR="00731A95" w:rsidRDefault="006633FD">
            <w:pPr>
              <w:jc w:val="center"/>
              <w:rPr>
                <w:rFonts w:ascii="宋体" w:hAnsi="宋体"/>
                <w:szCs w:val="21"/>
              </w:rPr>
            </w:pPr>
            <w:r>
              <w:rPr>
                <w:rFonts w:ascii="宋体" w:hAnsi="宋体" w:hint="eastAsia"/>
                <w:b/>
                <w:bCs/>
                <w:szCs w:val="21"/>
              </w:rPr>
              <w:t>序号</w:t>
            </w:r>
          </w:p>
        </w:tc>
        <w:tc>
          <w:tcPr>
            <w:tcW w:w="4629" w:type="dxa"/>
            <w:noWrap/>
            <w:vAlign w:val="center"/>
          </w:tcPr>
          <w:p w:rsidR="00731A95" w:rsidRDefault="006633FD">
            <w:pPr>
              <w:jc w:val="center"/>
              <w:rPr>
                <w:rFonts w:ascii="宋体" w:hAnsi="宋体"/>
                <w:b/>
                <w:bCs/>
                <w:szCs w:val="21"/>
              </w:rPr>
            </w:pPr>
            <w:r>
              <w:rPr>
                <w:rFonts w:ascii="宋体" w:hAnsi="宋体" w:hint="eastAsia"/>
                <w:b/>
                <w:bCs/>
                <w:szCs w:val="21"/>
              </w:rPr>
              <w:t>指标描述</w:t>
            </w:r>
          </w:p>
        </w:tc>
        <w:tc>
          <w:tcPr>
            <w:tcW w:w="5327" w:type="dxa"/>
            <w:noWrap/>
            <w:vAlign w:val="center"/>
          </w:tcPr>
          <w:p w:rsidR="00731A95" w:rsidRDefault="006633FD">
            <w:pPr>
              <w:jc w:val="center"/>
              <w:rPr>
                <w:rFonts w:ascii="宋体" w:hAnsi="宋体"/>
                <w:b/>
                <w:bCs/>
                <w:szCs w:val="21"/>
              </w:rPr>
            </w:pPr>
            <w:r>
              <w:rPr>
                <w:rFonts w:ascii="宋体" w:hAnsi="宋体" w:hint="eastAsia"/>
                <w:b/>
                <w:bCs/>
                <w:szCs w:val="21"/>
              </w:rPr>
              <w:t>指标要求</w:t>
            </w:r>
          </w:p>
        </w:tc>
      </w:tr>
      <w:tr w:rsidR="00731A95">
        <w:trPr>
          <w:trHeight w:val="463"/>
          <w:jc w:val="center"/>
        </w:trPr>
        <w:tc>
          <w:tcPr>
            <w:tcW w:w="603" w:type="dxa"/>
            <w:noWrap/>
            <w:vAlign w:val="center"/>
          </w:tcPr>
          <w:p w:rsidR="00731A95" w:rsidRDefault="006633FD">
            <w:pPr>
              <w:jc w:val="center"/>
              <w:rPr>
                <w:rFonts w:ascii="宋体" w:hAnsi="宋体"/>
                <w:szCs w:val="21"/>
              </w:rPr>
            </w:pPr>
            <w:r>
              <w:rPr>
                <w:rFonts w:ascii="宋体" w:hAnsi="宋体" w:hint="eastAsia"/>
                <w:szCs w:val="21"/>
              </w:rPr>
              <w:t>1</w:t>
            </w:r>
          </w:p>
        </w:tc>
        <w:tc>
          <w:tcPr>
            <w:tcW w:w="4629" w:type="dxa"/>
            <w:noWrap/>
            <w:vAlign w:val="center"/>
          </w:tcPr>
          <w:p w:rsidR="00731A95" w:rsidRDefault="006633FD">
            <w:pPr>
              <w:jc w:val="left"/>
              <w:rPr>
                <w:rFonts w:ascii="宋体" w:hAnsi="宋体"/>
                <w:szCs w:val="21"/>
              </w:rPr>
            </w:pPr>
            <w:r>
              <w:rPr>
                <w:rFonts w:ascii="宋体" w:hAnsi="宋体" w:cs="宋体" w:hint="eastAsia"/>
                <w:b/>
                <w:szCs w:val="21"/>
              </w:rPr>
              <w:t>投标授权书</w:t>
            </w:r>
          </w:p>
        </w:tc>
        <w:tc>
          <w:tcPr>
            <w:tcW w:w="5327" w:type="dxa"/>
            <w:noWrap/>
            <w:vAlign w:val="center"/>
          </w:tcPr>
          <w:p w:rsidR="00731A95" w:rsidRDefault="006633FD">
            <w:pPr>
              <w:rPr>
                <w:rFonts w:ascii="宋体" w:hAnsi="宋体"/>
                <w:szCs w:val="21"/>
              </w:rPr>
            </w:pPr>
            <w:r>
              <w:rPr>
                <w:rFonts w:ascii="宋体" w:hAnsi="宋体" w:hint="eastAsia"/>
                <w:szCs w:val="21"/>
              </w:rPr>
              <w:t>符合招标文件要求</w:t>
            </w:r>
          </w:p>
        </w:tc>
      </w:tr>
      <w:tr w:rsidR="00731A95">
        <w:trPr>
          <w:trHeight w:val="463"/>
          <w:jc w:val="center"/>
        </w:trPr>
        <w:tc>
          <w:tcPr>
            <w:tcW w:w="603" w:type="dxa"/>
            <w:noWrap/>
            <w:vAlign w:val="center"/>
          </w:tcPr>
          <w:p w:rsidR="00731A95" w:rsidRDefault="006633FD">
            <w:pPr>
              <w:jc w:val="center"/>
              <w:rPr>
                <w:rFonts w:ascii="宋体" w:hAnsi="宋体"/>
                <w:szCs w:val="21"/>
              </w:rPr>
            </w:pPr>
            <w:r>
              <w:rPr>
                <w:rFonts w:ascii="宋体" w:hAnsi="宋体" w:hint="eastAsia"/>
                <w:szCs w:val="21"/>
              </w:rPr>
              <w:t>2</w:t>
            </w:r>
          </w:p>
        </w:tc>
        <w:tc>
          <w:tcPr>
            <w:tcW w:w="4629" w:type="dxa"/>
            <w:noWrap/>
            <w:vAlign w:val="center"/>
          </w:tcPr>
          <w:p w:rsidR="00731A95" w:rsidRDefault="006633FD">
            <w:pPr>
              <w:jc w:val="left"/>
              <w:rPr>
                <w:rFonts w:ascii="宋体" w:hAnsi="宋体"/>
                <w:szCs w:val="21"/>
              </w:rPr>
            </w:pPr>
            <w:r>
              <w:rPr>
                <w:rFonts w:ascii="宋体" w:hAnsi="宋体" w:cs="宋体" w:hint="eastAsia"/>
                <w:b/>
                <w:szCs w:val="21"/>
              </w:rPr>
              <w:t>投标人名称</w:t>
            </w:r>
          </w:p>
        </w:tc>
        <w:tc>
          <w:tcPr>
            <w:tcW w:w="5327" w:type="dxa"/>
            <w:noWrap/>
            <w:vAlign w:val="center"/>
          </w:tcPr>
          <w:p w:rsidR="00731A95" w:rsidRDefault="006633FD">
            <w:pPr>
              <w:rPr>
                <w:rFonts w:ascii="宋体" w:hAnsi="宋体"/>
                <w:szCs w:val="21"/>
              </w:rPr>
            </w:pPr>
            <w:r>
              <w:rPr>
                <w:rFonts w:ascii="宋体" w:hAnsi="宋体"/>
                <w:szCs w:val="21"/>
              </w:rPr>
              <w:t>与营业执照一致</w:t>
            </w:r>
          </w:p>
        </w:tc>
      </w:tr>
      <w:tr w:rsidR="00731A95">
        <w:trPr>
          <w:trHeight w:val="463"/>
          <w:jc w:val="center"/>
        </w:trPr>
        <w:tc>
          <w:tcPr>
            <w:tcW w:w="603" w:type="dxa"/>
            <w:noWrap/>
            <w:vAlign w:val="center"/>
          </w:tcPr>
          <w:p w:rsidR="00731A95" w:rsidRDefault="006633FD">
            <w:pPr>
              <w:jc w:val="center"/>
              <w:rPr>
                <w:rFonts w:ascii="宋体" w:hAnsi="宋体"/>
                <w:szCs w:val="21"/>
              </w:rPr>
            </w:pPr>
            <w:r>
              <w:rPr>
                <w:rFonts w:ascii="宋体" w:hAnsi="宋体" w:hint="eastAsia"/>
                <w:szCs w:val="21"/>
              </w:rPr>
              <w:t>3</w:t>
            </w:r>
          </w:p>
        </w:tc>
        <w:tc>
          <w:tcPr>
            <w:tcW w:w="4629" w:type="dxa"/>
            <w:noWrap/>
            <w:vAlign w:val="center"/>
          </w:tcPr>
          <w:p w:rsidR="00731A95" w:rsidRDefault="006633FD">
            <w:pPr>
              <w:jc w:val="left"/>
              <w:rPr>
                <w:rFonts w:ascii="宋体" w:hAnsi="宋体" w:cs="宋体"/>
                <w:b/>
                <w:szCs w:val="21"/>
              </w:rPr>
            </w:pPr>
            <w:r>
              <w:rPr>
                <w:rFonts w:ascii="宋体" w:hAnsi="宋体" w:cs="宋体" w:hint="eastAsia"/>
                <w:b/>
                <w:szCs w:val="21"/>
              </w:rPr>
              <w:t>投标函签字盖章</w:t>
            </w:r>
          </w:p>
        </w:tc>
        <w:tc>
          <w:tcPr>
            <w:tcW w:w="5327" w:type="dxa"/>
            <w:noWrap/>
            <w:vAlign w:val="center"/>
          </w:tcPr>
          <w:p w:rsidR="00731A95" w:rsidRDefault="006633FD">
            <w:pPr>
              <w:rPr>
                <w:rFonts w:ascii="宋体" w:hAnsi="宋体"/>
                <w:szCs w:val="21"/>
              </w:rPr>
            </w:pPr>
            <w:r>
              <w:rPr>
                <w:rFonts w:hAnsi="宋体" w:cs="宋体" w:hint="eastAsia"/>
                <w:szCs w:val="21"/>
              </w:rPr>
              <w:t>有法定代表人或其委托代理人签字和加盖单位章</w:t>
            </w:r>
          </w:p>
        </w:tc>
      </w:tr>
      <w:tr w:rsidR="00731A95">
        <w:trPr>
          <w:trHeight w:val="463"/>
          <w:jc w:val="center"/>
        </w:trPr>
        <w:tc>
          <w:tcPr>
            <w:tcW w:w="603" w:type="dxa"/>
            <w:noWrap/>
            <w:vAlign w:val="center"/>
          </w:tcPr>
          <w:p w:rsidR="00731A95" w:rsidRDefault="006633FD">
            <w:pPr>
              <w:jc w:val="center"/>
              <w:rPr>
                <w:rFonts w:ascii="宋体" w:hAnsi="宋体"/>
                <w:szCs w:val="21"/>
              </w:rPr>
            </w:pPr>
            <w:r>
              <w:rPr>
                <w:rFonts w:ascii="宋体" w:hAnsi="宋体" w:hint="eastAsia"/>
                <w:szCs w:val="21"/>
              </w:rPr>
              <w:t>4</w:t>
            </w:r>
          </w:p>
        </w:tc>
        <w:tc>
          <w:tcPr>
            <w:tcW w:w="4629" w:type="dxa"/>
            <w:noWrap/>
            <w:vAlign w:val="center"/>
          </w:tcPr>
          <w:p w:rsidR="00731A95" w:rsidRDefault="006633FD">
            <w:pPr>
              <w:jc w:val="left"/>
              <w:rPr>
                <w:rFonts w:ascii="宋体" w:hAnsi="宋体"/>
                <w:szCs w:val="21"/>
              </w:rPr>
            </w:pPr>
            <w:r>
              <w:rPr>
                <w:rFonts w:ascii="宋体" w:hAnsi="宋体" w:cs="宋体" w:hint="eastAsia"/>
                <w:b/>
                <w:szCs w:val="21"/>
              </w:rPr>
              <w:t>投标文件格式</w:t>
            </w:r>
          </w:p>
        </w:tc>
        <w:tc>
          <w:tcPr>
            <w:tcW w:w="5327" w:type="dxa"/>
            <w:noWrap/>
            <w:vAlign w:val="center"/>
          </w:tcPr>
          <w:p w:rsidR="00731A95" w:rsidRDefault="006633FD">
            <w:pPr>
              <w:rPr>
                <w:rFonts w:ascii="宋体" w:hAnsi="宋体"/>
                <w:szCs w:val="21"/>
              </w:rPr>
            </w:pPr>
            <w:r>
              <w:rPr>
                <w:rFonts w:ascii="宋体" w:hAnsi="宋体" w:cs="宋体" w:hint="eastAsia"/>
                <w:szCs w:val="21"/>
              </w:rPr>
              <w:t>符合招标文件的要求</w:t>
            </w:r>
          </w:p>
        </w:tc>
      </w:tr>
      <w:tr w:rsidR="00731A95">
        <w:trPr>
          <w:trHeight w:val="463"/>
          <w:jc w:val="center"/>
        </w:trPr>
        <w:tc>
          <w:tcPr>
            <w:tcW w:w="603" w:type="dxa"/>
            <w:noWrap/>
            <w:vAlign w:val="center"/>
          </w:tcPr>
          <w:p w:rsidR="00731A95" w:rsidRDefault="006633FD">
            <w:pPr>
              <w:jc w:val="center"/>
              <w:rPr>
                <w:rFonts w:ascii="宋体" w:hAnsi="宋体"/>
                <w:szCs w:val="21"/>
              </w:rPr>
            </w:pPr>
            <w:r>
              <w:rPr>
                <w:rFonts w:ascii="宋体" w:hAnsi="宋体" w:hint="eastAsia"/>
                <w:szCs w:val="21"/>
              </w:rPr>
              <w:t>5</w:t>
            </w:r>
          </w:p>
        </w:tc>
        <w:tc>
          <w:tcPr>
            <w:tcW w:w="4629" w:type="dxa"/>
            <w:noWrap/>
            <w:vAlign w:val="center"/>
          </w:tcPr>
          <w:p w:rsidR="00731A95" w:rsidRDefault="006633FD">
            <w:pPr>
              <w:jc w:val="left"/>
              <w:rPr>
                <w:rFonts w:ascii="宋体" w:hAnsi="宋体"/>
                <w:szCs w:val="21"/>
              </w:rPr>
            </w:pPr>
            <w:r>
              <w:rPr>
                <w:rFonts w:ascii="宋体" w:hAnsi="宋体" w:cs="宋体" w:hint="eastAsia"/>
                <w:b/>
                <w:szCs w:val="21"/>
              </w:rPr>
              <w:t>施工周期、付款方式响应情况</w:t>
            </w:r>
          </w:p>
        </w:tc>
        <w:tc>
          <w:tcPr>
            <w:tcW w:w="5327" w:type="dxa"/>
            <w:noWrap/>
            <w:vAlign w:val="center"/>
          </w:tcPr>
          <w:p w:rsidR="00731A95" w:rsidRDefault="006633FD">
            <w:pPr>
              <w:rPr>
                <w:rFonts w:ascii="宋体" w:hAnsi="宋体"/>
                <w:szCs w:val="21"/>
              </w:rPr>
            </w:pPr>
            <w:r>
              <w:rPr>
                <w:rFonts w:ascii="宋体" w:hAnsi="宋体" w:cs="宋体" w:hint="eastAsia"/>
                <w:szCs w:val="21"/>
              </w:rPr>
              <w:t>符合招标文件的相关规定</w:t>
            </w:r>
          </w:p>
        </w:tc>
      </w:tr>
      <w:tr w:rsidR="00731A95">
        <w:trPr>
          <w:trHeight w:val="463"/>
          <w:jc w:val="center"/>
        </w:trPr>
        <w:tc>
          <w:tcPr>
            <w:tcW w:w="603" w:type="dxa"/>
            <w:noWrap/>
            <w:vAlign w:val="center"/>
          </w:tcPr>
          <w:p w:rsidR="00731A95" w:rsidRDefault="006633FD">
            <w:pPr>
              <w:jc w:val="center"/>
              <w:rPr>
                <w:rFonts w:ascii="宋体" w:hAnsi="宋体"/>
                <w:szCs w:val="21"/>
              </w:rPr>
            </w:pPr>
            <w:r>
              <w:rPr>
                <w:rFonts w:ascii="宋体" w:hAnsi="宋体" w:hint="eastAsia"/>
                <w:szCs w:val="21"/>
              </w:rPr>
              <w:t>6</w:t>
            </w:r>
          </w:p>
        </w:tc>
        <w:tc>
          <w:tcPr>
            <w:tcW w:w="4629" w:type="dxa"/>
            <w:noWrap/>
            <w:vAlign w:val="center"/>
          </w:tcPr>
          <w:p w:rsidR="00731A95" w:rsidRDefault="006633FD">
            <w:pPr>
              <w:jc w:val="left"/>
              <w:rPr>
                <w:rFonts w:ascii="宋体" w:hAnsi="宋体"/>
                <w:szCs w:val="21"/>
              </w:rPr>
            </w:pPr>
            <w:r>
              <w:rPr>
                <w:rFonts w:ascii="宋体" w:hAnsi="宋体" w:cs="宋体" w:hint="eastAsia"/>
                <w:b/>
                <w:szCs w:val="21"/>
              </w:rPr>
              <w:t>投标保证金</w:t>
            </w:r>
          </w:p>
        </w:tc>
        <w:tc>
          <w:tcPr>
            <w:tcW w:w="5327" w:type="dxa"/>
            <w:noWrap/>
            <w:vAlign w:val="center"/>
          </w:tcPr>
          <w:p w:rsidR="00731A95" w:rsidRDefault="006633FD">
            <w:pPr>
              <w:rPr>
                <w:rFonts w:ascii="宋体" w:hAnsi="宋体"/>
                <w:szCs w:val="21"/>
              </w:rPr>
            </w:pPr>
            <w:r>
              <w:rPr>
                <w:rFonts w:ascii="宋体" w:hAnsi="宋体" w:cs="宋体" w:hint="eastAsia"/>
                <w:szCs w:val="21"/>
              </w:rPr>
              <w:t>符合招标文件的相关规定</w:t>
            </w:r>
          </w:p>
        </w:tc>
      </w:tr>
      <w:tr w:rsidR="00731A95">
        <w:trPr>
          <w:trHeight w:val="463"/>
          <w:jc w:val="center"/>
        </w:trPr>
        <w:tc>
          <w:tcPr>
            <w:tcW w:w="603" w:type="dxa"/>
            <w:noWrap/>
            <w:vAlign w:val="center"/>
          </w:tcPr>
          <w:p w:rsidR="00731A95" w:rsidRDefault="006633FD">
            <w:pPr>
              <w:jc w:val="center"/>
              <w:rPr>
                <w:rFonts w:ascii="宋体" w:hAnsi="宋体"/>
                <w:szCs w:val="21"/>
              </w:rPr>
            </w:pPr>
            <w:r>
              <w:rPr>
                <w:rFonts w:ascii="宋体" w:hAnsi="宋体" w:hint="eastAsia"/>
                <w:szCs w:val="21"/>
              </w:rPr>
              <w:lastRenderedPageBreak/>
              <w:t>7</w:t>
            </w:r>
          </w:p>
        </w:tc>
        <w:tc>
          <w:tcPr>
            <w:tcW w:w="4629" w:type="dxa"/>
            <w:noWrap/>
            <w:vAlign w:val="center"/>
          </w:tcPr>
          <w:p w:rsidR="00731A95" w:rsidRDefault="006633FD">
            <w:pPr>
              <w:jc w:val="left"/>
              <w:rPr>
                <w:rFonts w:ascii="宋体" w:hAnsi="宋体"/>
                <w:szCs w:val="21"/>
              </w:rPr>
            </w:pPr>
            <w:r>
              <w:rPr>
                <w:rFonts w:ascii="宋体" w:hAnsi="宋体" w:cs="宋体" w:hint="eastAsia"/>
                <w:b/>
                <w:szCs w:val="21"/>
              </w:rPr>
              <w:t>报价唯一</w:t>
            </w:r>
          </w:p>
        </w:tc>
        <w:tc>
          <w:tcPr>
            <w:tcW w:w="5327" w:type="dxa"/>
            <w:noWrap/>
            <w:vAlign w:val="center"/>
          </w:tcPr>
          <w:p w:rsidR="00731A95" w:rsidRDefault="006633FD">
            <w:pPr>
              <w:rPr>
                <w:rFonts w:ascii="宋体" w:hAnsi="宋体"/>
                <w:szCs w:val="21"/>
              </w:rPr>
            </w:pPr>
            <w:r>
              <w:rPr>
                <w:rFonts w:cs="宋体" w:hint="eastAsia"/>
                <w:kern w:val="0"/>
              </w:rPr>
              <w:t>只能有一个有效总报价</w:t>
            </w:r>
          </w:p>
        </w:tc>
      </w:tr>
      <w:tr w:rsidR="00731A95">
        <w:trPr>
          <w:trHeight w:val="463"/>
          <w:jc w:val="center"/>
        </w:trPr>
        <w:tc>
          <w:tcPr>
            <w:tcW w:w="603" w:type="dxa"/>
            <w:noWrap/>
            <w:vAlign w:val="center"/>
          </w:tcPr>
          <w:p w:rsidR="00731A95" w:rsidRDefault="006633FD">
            <w:pPr>
              <w:jc w:val="center"/>
              <w:rPr>
                <w:rFonts w:ascii="宋体" w:hAnsi="宋体"/>
                <w:szCs w:val="21"/>
              </w:rPr>
            </w:pPr>
            <w:r>
              <w:rPr>
                <w:rFonts w:ascii="宋体" w:hAnsi="宋体" w:hint="eastAsia"/>
                <w:szCs w:val="21"/>
              </w:rPr>
              <w:t>8</w:t>
            </w:r>
          </w:p>
        </w:tc>
        <w:tc>
          <w:tcPr>
            <w:tcW w:w="4629" w:type="dxa"/>
            <w:noWrap/>
            <w:vAlign w:val="center"/>
          </w:tcPr>
          <w:p w:rsidR="00731A95" w:rsidRDefault="006633FD">
            <w:pPr>
              <w:jc w:val="left"/>
              <w:rPr>
                <w:rFonts w:ascii="宋体" w:hAnsi="宋体" w:cs="宋体"/>
                <w:b/>
                <w:szCs w:val="21"/>
              </w:rPr>
            </w:pPr>
            <w:r>
              <w:rPr>
                <w:rFonts w:ascii="宋体" w:hAnsi="宋体" w:cs="宋体" w:hint="eastAsia"/>
                <w:b/>
                <w:szCs w:val="21"/>
              </w:rPr>
              <w:t>实质性要求响应情况</w:t>
            </w:r>
          </w:p>
        </w:tc>
        <w:tc>
          <w:tcPr>
            <w:tcW w:w="5327" w:type="dxa"/>
            <w:noWrap/>
            <w:vAlign w:val="center"/>
          </w:tcPr>
          <w:p w:rsidR="00731A95" w:rsidRDefault="006633FD">
            <w:pPr>
              <w:rPr>
                <w:rFonts w:ascii="宋体" w:hAnsi="宋体"/>
                <w:szCs w:val="21"/>
              </w:rPr>
            </w:pPr>
            <w:r>
              <w:rPr>
                <w:rFonts w:ascii="宋体" w:hAnsi="宋体" w:hint="eastAsia"/>
                <w:szCs w:val="21"/>
              </w:rPr>
              <w:t>符合招标文件要求</w:t>
            </w:r>
          </w:p>
        </w:tc>
      </w:tr>
      <w:tr w:rsidR="00731A95">
        <w:trPr>
          <w:trHeight w:val="463"/>
          <w:jc w:val="center"/>
        </w:trPr>
        <w:tc>
          <w:tcPr>
            <w:tcW w:w="603" w:type="dxa"/>
            <w:noWrap/>
            <w:vAlign w:val="center"/>
          </w:tcPr>
          <w:p w:rsidR="00731A95" w:rsidRDefault="006633FD">
            <w:pPr>
              <w:jc w:val="center"/>
              <w:rPr>
                <w:rFonts w:ascii="宋体" w:hAnsi="宋体"/>
                <w:szCs w:val="21"/>
              </w:rPr>
            </w:pPr>
            <w:r>
              <w:rPr>
                <w:rFonts w:ascii="宋体" w:hAnsi="宋体" w:hint="eastAsia"/>
                <w:szCs w:val="21"/>
              </w:rPr>
              <w:t>9</w:t>
            </w:r>
          </w:p>
        </w:tc>
        <w:tc>
          <w:tcPr>
            <w:tcW w:w="4629" w:type="dxa"/>
            <w:noWrap/>
            <w:vAlign w:val="center"/>
          </w:tcPr>
          <w:p w:rsidR="00731A95" w:rsidRDefault="006633FD">
            <w:pPr>
              <w:jc w:val="left"/>
              <w:rPr>
                <w:rFonts w:ascii="宋体" w:hAnsi="宋体"/>
                <w:szCs w:val="21"/>
              </w:rPr>
            </w:pPr>
            <w:r>
              <w:rPr>
                <w:rFonts w:ascii="宋体" w:hAnsi="宋体" w:cs="宋体" w:hint="eastAsia"/>
                <w:b/>
                <w:szCs w:val="21"/>
              </w:rPr>
              <w:t>其他</w:t>
            </w:r>
          </w:p>
        </w:tc>
        <w:tc>
          <w:tcPr>
            <w:tcW w:w="5327" w:type="dxa"/>
            <w:noWrap/>
            <w:vAlign w:val="center"/>
          </w:tcPr>
          <w:p w:rsidR="00731A95" w:rsidRDefault="006633FD">
            <w:pPr>
              <w:rPr>
                <w:rFonts w:ascii="宋体" w:hAnsi="宋体"/>
                <w:szCs w:val="21"/>
              </w:rPr>
            </w:pPr>
            <w:r>
              <w:rPr>
                <w:rFonts w:ascii="宋体" w:hAnsi="宋体" w:hint="eastAsia"/>
                <w:szCs w:val="21"/>
              </w:rPr>
              <w:t>招标公告或招标文件列明的其他要求。</w:t>
            </w:r>
          </w:p>
        </w:tc>
      </w:tr>
      <w:tr w:rsidR="00731A95">
        <w:trPr>
          <w:trHeight w:val="607"/>
          <w:jc w:val="center"/>
        </w:trPr>
        <w:tc>
          <w:tcPr>
            <w:tcW w:w="10559" w:type="dxa"/>
            <w:gridSpan w:val="3"/>
            <w:noWrap/>
            <w:vAlign w:val="center"/>
          </w:tcPr>
          <w:p w:rsidR="00731A95" w:rsidRDefault="006633FD">
            <w:pPr>
              <w:tabs>
                <w:tab w:val="center" w:pos="4535"/>
              </w:tabs>
              <w:rPr>
                <w:rFonts w:ascii="宋体" w:hAnsi="宋体"/>
                <w:szCs w:val="21"/>
              </w:rPr>
            </w:pPr>
            <w:r>
              <w:rPr>
                <w:rFonts w:ascii="宋体" w:hAnsi="宋体" w:cs="宋体" w:hint="eastAsia"/>
                <w:b/>
                <w:szCs w:val="21"/>
              </w:rPr>
              <w:t>初审指标通过标准：投标人必须通过上述全部指标。</w:t>
            </w:r>
          </w:p>
        </w:tc>
      </w:tr>
      <w:tr w:rsidR="00731A95">
        <w:trPr>
          <w:trHeight w:val="712"/>
          <w:jc w:val="center"/>
        </w:trPr>
        <w:tc>
          <w:tcPr>
            <w:tcW w:w="10559" w:type="dxa"/>
            <w:gridSpan w:val="3"/>
            <w:noWrap/>
            <w:vAlign w:val="center"/>
          </w:tcPr>
          <w:p w:rsidR="00731A95" w:rsidRDefault="006633FD">
            <w:pPr>
              <w:tabs>
                <w:tab w:val="center" w:pos="4535"/>
              </w:tabs>
              <w:rPr>
                <w:rFonts w:ascii="宋体" w:hAnsi="宋体" w:cs="宋体"/>
                <w:b/>
                <w:szCs w:val="21"/>
              </w:rPr>
            </w:pPr>
            <w:r>
              <w:rPr>
                <w:rFonts w:ascii="宋体" w:hAnsi="宋体" w:cs="宋体" w:hint="eastAsia"/>
                <w:b/>
                <w:szCs w:val="21"/>
              </w:rPr>
              <w:t>请投标人将所有证明材料的相关复印件装订在投标文件中并加盖单位公章，评标时均以复印件为准进行评审。（原件备查）</w:t>
            </w:r>
          </w:p>
        </w:tc>
      </w:tr>
    </w:tbl>
    <w:p w:rsidR="00731A95" w:rsidRDefault="00731A95">
      <w:pPr>
        <w:widowControl/>
        <w:spacing w:line="556" w:lineRule="exact"/>
        <w:jc w:val="center"/>
        <w:rPr>
          <w:rFonts w:ascii="宋体" w:hAnsi="宋体" w:cs="宋体"/>
          <w:b/>
          <w:color w:val="000000"/>
          <w:kern w:val="0"/>
          <w:sz w:val="32"/>
          <w:szCs w:val="32"/>
        </w:rPr>
      </w:pPr>
    </w:p>
    <w:p w:rsidR="00731A95" w:rsidRDefault="00731A95">
      <w:pPr>
        <w:widowControl/>
        <w:spacing w:line="556" w:lineRule="exact"/>
        <w:jc w:val="center"/>
        <w:rPr>
          <w:rFonts w:ascii="宋体" w:hAnsi="宋体" w:cs="宋体"/>
          <w:b/>
          <w:color w:val="000000"/>
          <w:kern w:val="0"/>
          <w:sz w:val="32"/>
          <w:szCs w:val="32"/>
        </w:rPr>
      </w:pPr>
    </w:p>
    <w:p w:rsidR="00C85D82" w:rsidRDefault="00C85D82" w:rsidP="00C85D82">
      <w:pPr>
        <w:pStyle w:val="a0"/>
        <w:ind w:firstLine="210"/>
      </w:pPr>
    </w:p>
    <w:p w:rsidR="00C85D82" w:rsidRDefault="00C85D82" w:rsidP="00C85D82">
      <w:pPr>
        <w:pStyle w:val="a0"/>
        <w:ind w:firstLine="210"/>
      </w:pPr>
    </w:p>
    <w:p w:rsidR="00C85D82" w:rsidRDefault="00C85D82" w:rsidP="00C85D82">
      <w:pPr>
        <w:pStyle w:val="a0"/>
        <w:ind w:firstLine="210"/>
      </w:pPr>
    </w:p>
    <w:p w:rsidR="00C85D82" w:rsidRDefault="00C85D82" w:rsidP="00C85D82">
      <w:pPr>
        <w:pStyle w:val="a0"/>
        <w:ind w:firstLine="210"/>
      </w:pPr>
    </w:p>
    <w:p w:rsidR="00C85D82" w:rsidRDefault="00C85D82" w:rsidP="00C85D82">
      <w:pPr>
        <w:pStyle w:val="a0"/>
        <w:ind w:firstLine="210"/>
      </w:pPr>
    </w:p>
    <w:p w:rsidR="00C85D82" w:rsidRDefault="00C85D82" w:rsidP="00C85D82">
      <w:pPr>
        <w:pStyle w:val="a0"/>
        <w:ind w:firstLine="210"/>
      </w:pPr>
    </w:p>
    <w:p w:rsidR="00C85D82" w:rsidRDefault="00C85D82" w:rsidP="00C85D82">
      <w:pPr>
        <w:pStyle w:val="a0"/>
        <w:ind w:firstLine="210"/>
      </w:pPr>
    </w:p>
    <w:p w:rsidR="00C85D82" w:rsidRDefault="00C85D82" w:rsidP="00C85D82">
      <w:pPr>
        <w:pStyle w:val="a0"/>
        <w:ind w:firstLine="210"/>
      </w:pPr>
    </w:p>
    <w:p w:rsidR="00C85D82" w:rsidRDefault="00C85D82" w:rsidP="00C85D82">
      <w:pPr>
        <w:pStyle w:val="a0"/>
        <w:ind w:firstLine="210"/>
      </w:pPr>
    </w:p>
    <w:p w:rsidR="00C85D82" w:rsidRDefault="00C85D82" w:rsidP="00C85D82">
      <w:pPr>
        <w:pStyle w:val="a0"/>
        <w:ind w:firstLine="210"/>
      </w:pPr>
    </w:p>
    <w:p w:rsidR="00C85D82" w:rsidRDefault="00C85D82" w:rsidP="00C85D82">
      <w:pPr>
        <w:pStyle w:val="a0"/>
        <w:ind w:firstLine="210"/>
      </w:pPr>
    </w:p>
    <w:p w:rsidR="00C85D82" w:rsidRDefault="00C85D82" w:rsidP="00C85D82">
      <w:pPr>
        <w:pStyle w:val="a0"/>
        <w:ind w:firstLine="210"/>
      </w:pPr>
    </w:p>
    <w:p w:rsidR="00C85D82" w:rsidRDefault="00C85D82" w:rsidP="00C85D82">
      <w:pPr>
        <w:pStyle w:val="a0"/>
        <w:ind w:firstLine="210"/>
      </w:pPr>
    </w:p>
    <w:p w:rsidR="00C85D82" w:rsidRDefault="00C85D82" w:rsidP="00C85D82">
      <w:pPr>
        <w:pStyle w:val="a0"/>
        <w:ind w:firstLine="210"/>
      </w:pPr>
    </w:p>
    <w:p w:rsidR="00C85D82" w:rsidRDefault="00C85D82" w:rsidP="00C85D82">
      <w:pPr>
        <w:pStyle w:val="a0"/>
        <w:ind w:firstLine="210"/>
      </w:pPr>
    </w:p>
    <w:p w:rsidR="00C85D82" w:rsidRDefault="00C85D82" w:rsidP="00C85D82">
      <w:pPr>
        <w:pStyle w:val="a0"/>
        <w:ind w:firstLine="210"/>
      </w:pPr>
    </w:p>
    <w:p w:rsidR="00C85D82" w:rsidRDefault="00C85D82" w:rsidP="00C85D82">
      <w:pPr>
        <w:pStyle w:val="a0"/>
        <w:ind w:firstLine="210"/>
      </w:pPr>
    </w:p>
    <w:p w:rsidR="00C85D82" w:rsidRDefault="00C85D82" w:rsidP="00C85D82">
      <w:pPr>
        <w:pStyle w:val="a0"/>
        <w:ind w:firstLine="210"/>
      </w:pPr>
    </w:p>
    <w:p w:rsidR="00C85D82" w:rsidRDefault="00C85D82" w:rsidP="00C85D82">
      <w:pPr>
        <w:pStyle w:val="a0"/>
        <w:ind w:firstLine="210"/>
      </w:pPr>
    </w:p>
    <w:p w:rsidR="00C85D82" w:rsidRDefault="00C85D82" w:rsidP="00C85D82">
      <w:pPr>
        <w:pStyle w:val="a0"/>
        <w:ind w:firstLine="210"/>
      </w:pPr>
    </w:p>
    <w:p w:rsidR="00C85D82" w:rsidRDefault="00C85D82" w:rsidP="00C85D82">
      <w:pPr>
        <w:pStyle w:val="a0"/>
        <w:ind w:firstLine="210"/>
      </w:pPr>
    </w:p>
    <w:p w:rsidR="00C85D82" w:rsidRDefault="00C85D82" w:rsidP="00C85D82">
      <w:pPr>
        <w:pStyle w:val="a0"/>
        <w:ind w:firstLine="210"/>
      </w:pPr>
    </w:p>
    <w:p w:rsidR="00C85D82" w:rsidRDefault="00C85D82" w:rsidP="00C85D82">
      <w:pPr>
        <w:pStyle w:val="a0"/>
        <w:ind w:firstLine="210"/>
      </w:pPr>
    </w:p>
    <w:p w:rsidR="00C85D82" w:rsidRDefault="00C85D82" w:rsidP="00C85D82">
      <w:pPr>
        <w:pStyle w:val="a0"/>
        <w:ind w:firstLine="210"/>
      </w:pPr>
    </w:p>
    <w:p w:rsidR="00C85D82" w:rsidRDefault="00C85D82" w:rsidP="00C85D82">
      <w:pPr>
        <w:pStyle w:val="a0"/>
        <w:ind w:firstLine="210"/>
      </w:pPr>
    </w:p>
    <w:p w:rsidR="00C85D82" w:rsidRDefault="00C85D82" w:rsidP="00C85D82">
      <w:pPr>
        <w:pStyle w:val="a0"/>
        <w:ind w:firstLine="210"/>
      </w:pPr>
    </w:p>
    <w:p w:rsidR="00C85D82" w:rsidRDefault="00C85D82" w:rsidP="00C85D82">
      <w:pPr>
        <w:pStyle w:val="a0"/>
        <w:ind w:firstLine="210"/>
      </w:pPr>
    </w:p>
    <w:p w:rsidR="00C85D82" w:rsidRDefault="00C85D82" w:rsidP="00C85D82">
      <w:pPr>
        <w:pStyle w:val="a0"/>
        <w:ind w:firstLine="210"/>
      </w:pPr>
    </w:p>
    <w:p w:rsidR="00C85D82" w:rsidRDefault="00C85D82" w:rsidP="00C85D82">
      <w:pPr>
        <w:pStyle w:val="a0"/>
        <w:ind w:firstLine="210"/>
      </w:pPr>
    </w:p>
    <w:p w:rsidR="00C85D82" w:rsidRDefault="00C85D82" w:rsidP="00C85D82">
      <w:pPr>
        <w:pStyle w:val="a0"/>
        <w:ind w:firstLine="210"/>
      </w:pPr>
    </w:p>
    <w:p w:rsidR="00C85D82" w:rsidRPr="00C85D82" w:rsidRDefault="00C85D82" w:rsidP="00C85D82">
      <w:pPr>
        <w:pStyle w:val="a0"/>
        <w:ind w:firstLine="210"/>
      </w:pPr>
    </w:p>
    <w:p w:rsidR="00731A95" w:rsidRDefault="006633FD">
      <w:pPr>
        <w:widowControl/>
        <w:spacing w:line="556" w:lineRule="exact"/>
        <w:jc w:val="center"/>
        <w:rPr>
          <w:rFonts w:ascii="宋体" w:hAnsi="宋体" w:cs="宋体"/>
          <w:b/>
          <w:color w:val="000000"/>
          <w:kern w:val="0"/>
          <w:sz w:val="32"/>
          <w:szCs w:val="32"/>
        </w:rPr>
      </w:pPr>
      <w:r>
        <w:rPr>
          <w:rFonts w:ascii="宋体" w:hAnsi="宋体" w:cs="宋体" w:hint="eastAsia"/>
          <w:b/>
          <w:color w:val="000000"/>
          <w:kern w:val="0"/>
          <w:sz w:val="32"/>
          <w:szCs w:val="32"/>
        </w:rPr>
        <w:t>第四章</w:t>
      </w:r>
      <w:r w:rsidR="00EB639C">
        <w:rPr>
          <w:rFonts w:ascii="宋体" w:hAnsi="宋体" w:cs="宋体" w:hint="eastAsia"/>
          <w:b/>
          <w:color w:val="000000"/>
          <w:kern w:val="0"/>
          <w:sz w:val="32"/>
          <w:szCs w:val="32"/>
        </w:rPr>
        <w:t xml:space="preserve">  </w:t>
      </w:r>
      <w:r>
        <w:rPr>
          <w:rFonts w:ascii="宋体" w:hAnsi="宋体" w:cs="宋体" w:hint="eastAsia"/>
          <w:b/>
          <w:color w:val="000000"/>
          <w:kern w:val="0"/>
          <w:sz w:val="32"/>
          <w:szCs w:val="32"/>
        </w:rPr>
        <w:t>施工内容及要求</w:t>
      </w:r>
    </w:p>
    <w:p w:rsidR="00731A95" w:rsidRDefault="00731A95">
      <w:pPr>
        <w:ind w:firstLineChars="200" w:firstLine="480"/>
        <w:rPr>
          <w:rFonts w:ascii="仿宋" w:eastAsia="仿宋" w:hAnsi="仿宋" w:cs="仿宋"/>
          <w:color w:val="FF0000"/>
          <w:sz w:val="24"/>
        </w:rPr>
      </w:pPr>
    </w:p>
    <w:p w:rsidR="00731A95" w:rsidRDefault="00EB639C">
      <w:pPr>
        <w:spacing w:line="460" w:lineRule="exact"/>
        <w:rPr>
          <w:rFonts w:ascii="宋体" w:hAnsi="宋体" w:cs="宋体"/>
          <w:b/>
          <w:bCs/>
          <w:sz w:val="24"/>
        </w:rPr>
      </w:pPr>
      <w:r>
        <w:rPr>
          <w:rFonts w:ascii="宋体" w:hAnsi="宋体" w:cs="宋体" w:hint="eastAsia"/>
          <w:b/>
          <w:bCs/>
          <w:sz w:val="24"/>
        </w:rPr>
        <w:t xml:space="preserve">    </w:t>
      </w:r>
      <w:r w:rsidR="006633FD">
        <w:rPr>
          <w:rFonts w:ascii="宋体" w:hAnsi="宋体" w:cs="宋体" w:hint="eastAsia"/>
          <w:b/>
          <w:bCs/>
          <w:sz w:val="24"/>
        </w:rPr>
        <w:t>一、工程概况：</w:t>
      </w:r>
    </w:p>
    <w:p w:rsidR="00731A95" w:rsidRDefault="006633FD">
      <w:pPr>
        <w:widowControl/>
        <w:spacing w:line="460" w:lineRule="exact"/>
        <w:ind w:firstLineChars="150" w:firstLine="360"/>
        <w:rPr>
          <w:rFonts w:ascii="宋体" w:hAnsi="宋体" w:cs="宋体"/>
          <w:sz w:val="24"/>
        </w:rPr>
      </w:pPr>
      <w:r>
        <w:rPr>
          <w:rFonts w:ascii="宋体" w:hAnsi="宋体" w:hint="eastAsia"/>
          <w:sz w:val="24"/>
          <w:szCs w:val="18"/>
        </w:rPr>
        <w:t>合肥周谷堆置业有限公司及合肥周谷堆大兴农产品国际物流园有限责任公司，</w:t>
      </w:r>
      <w:r>
        <w:rPr>
          <w:rFonts w:ascii="宋体" w:hAnsi="宋体" w:hint="eastAsia"/>
          <w:sz w:val="24"/>
        </w:rPr>
        <w:t>中国合肥农产品国际物流园</w:t>
      </w:r>
      <w:r>
        <w:rPr>
          <w:rFonts w:ascii="宋体" w:hAnsi="宋体" w:cs="宋体" w:hint="eastAsia"/>
          <w:color w:val="000000"/>
          <w:kern w:val="0"/>
          <w:sz w:val="24"/>
        </w:rPr>
        <w:t>住宅二期及蔬菜二期FTTH光纤入户三网共建共享工程（EPC设计施工一体化）</w:t>
      </w:r>
      <w:r>
        <w:rPr>
          <w:rFonts w:ascii="宋体" w:hAnsi="宋体" w:cs="宋体" w:hint="eastAsia"/>
          <w:sz w:val="24"/>
        </w:rPr>
        <w:t>，三网共建办要求甲方自行建设，并且设计与施工需经过三网共建办验收合格。按照现场条件标段一：合肥周谷堆置业有限公司住宅二期工程覆盖11栋单体楼，覆盖户数约838点位，标段二：合肥周谷堆大兴农产品国际物流园有限责任公司蔬菜二期4栋，覆盖户数约264点位，合计1102个点位，为每户提供通讯线路入户。</w:t>
      </w:r>
    </w:p>
    <w:p w:rsidR="00731A95" w:rsidRDefault="00EB639C">
      <w:pPr>
        <w:spacing w:line="560" w:lineRule="exact"/>
        <w:rPr>
          <w:rFonts w:ascii="宋体" w:hAnsi="宋体"/>
          <w:b/>
          <w:bCs/>
          <w:sz w:val="24"/>
        </w:rPr>
      </w:pPr>
      <w:r>
        <w:rPr>
          <w:rFonts w:hAnsi="宋体" w:cs="宋体" w:hint="eastAsia"/>
          <w:b/>
          <w:bCs/>
          <w:sz w:val="24"/>
          <w:shd w:val="clear" w:color="auto" w:fill="FFFFFF"/>
        </w:rPr>
        <w:t xml:space="preserve">     </w:t>
      </w:r>
      <w:r w:rsidR="006633FD">
        <w:rPr>
          <w:rFonts w:hAnsi="宋体" w:cs="宋体" w:hint="eastAsia"/>
          <w:b/>
          <w:bCs/>
          <w:sz w:val="24"/>
          <w:shd w:val="clear" w:color="auto" w:fill="FFFFFF"/>
        </w:rPr>
        <w:t>二、</w:t>
      </w:r>
      <w:r w:rsidR="006633FD">
        <w:rPr>
          <w:rFonts w:ascii="宋体" w:hAnsi="宋体" w:hint="eastAsia"/>
          <w:b/>
          <w:bCs/>
          <w:sz w:val="24"/>
        </w:rPr>
        <w:t>主要设备、材料参数及要求</w:t>
      </w:r>
    </w:p>
    <w:p w:rsidR="00731A95" w:rsidRDefault="006633FD">
      <w:pPr>
        <w:spacing w:line="460" w:lineRule="exact"/>
        <w:ind w:firstLineChars="200" w:firstLine="480"/>
        <w:rPr>
          <w:rFonts w:ascii="宋体" w:hAnsi="宋体" w:cs="宋体"/>
          <w:sz w:val="24"/>
        </w:rPr>
      </w:pPr>
      <w:r>
        <w:rPr>
          <w:rFonts w:ascii="宋体" w:hAnsi="宋体" w:cs="宋体" w:hint="eastAsia"/>
          <w:sz w:val="24"/>
        </w:rPr>
        <w:t>下表中的主要设备、材料参数及要求为本次项目的基本要求，投标单位不得低于以下参数及要求，依据三网办验收及通讯营运商通讯接入的要求，投标单位可自行提高要求。（费用不予调整）</w:t>
      </w:r>
    </w:p>
    <w:tbl>
      <w:tblPr>
        <w:tblW w:w="94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2"/>
        <w:gridCol w:w="6745"/>
        <w:gridCol w:w="1441"/>
      </w:tblGrid>
      <w:tr w:rsidR="00731A95">
        <w:trPr>
          <w:trHeight w:val="639"/>
          <w:jc w:val="center"/>
        </w:trPr>
        <w:tc>
          <w:tcPr>
            <w:tcW w:w="1272" w:type="dxa"/>
            <w:tcBorders>
              <w:tl2br w:val="nil"/>
              <w:tr2bl w:val="nil"/>
            </w:tcBorders>
            <w:noWrap/>
            <w:vAlign w:val="center"/>
          </w:tcPr>
          <w:p w:rsidR="00731A95" w:rsidRDefault="006633FD">
            <w:pPr>
              <w:widowControl/>
              <w:jc w:val="center"/>
              <w:rPr>
                <w:rFonts w:ascii="宋体" w:hAnsi="宋体" w:cs="宋体"/>
                <w:b/>
                <w:bCs/>
                <w:kern w:val="0"/>
                <w:sz w:val="24"/>
              </w:rPr>
            </w:pPr>
            <w:r>
              <w:rPr>
                <w:rFonts w:ascii="宋体" w:hAnsi="宋体" w:cs="宋体" w:hint="eastAsia"/>
                <w:b/>
                <w:bCs/>
                <w:kern w:val="0"/>
                <w:sz w:val="24"/>
              </w:rPr>
              <w:t>设备名称</w:t>
            </w:r>
          </w:p>
        </w:tc>
        <w:tc>
          <w:tcPr>
            <w:tcW w:w="6745" w:type="dxa"/>
            <w:tcBorders>
              <w:tl2br w:val="nil"/>
              <w:tr2bl w:val="nil"/>
            </w:tcBorders>
            <w:noWrap/>
            <w:vAlign w:val="center"/>
          </w:tcPr>
          <w:p w:rsidR="00731A95" w:rsidRDefault="006633FD">
            <w:pPr>
              <w:widowControl/>
              <w:ind w:rightChars="-51" w:right="-107"/>
              <w:jc w:val="center"/>
              <w:rPr>
                <w:rFonts w:ascii="宋体" w:hAnsi="宋体" w:cs="宋体"/>
                <w:b/>
                <w:bCs/>
                <w:kern w:val="0"/>
                <w:sz w:val="24"/>
              </w:rPr>
            </w:pPr>
            <w:r>
              <w:rPr>
                <w:rFonts w:ascii="宋体" w:hAnsi="宋体" w:cs="宋体" w:hint="eastAsia"/>
                <w:b/>
                <w:bCs/>
                <w:kern w:val="0"/>
                <w:sz w:val="24"/>
              </w:rPr>
              <w:t>设备型号及技术参数</w:t>
            </w:r>
          </w:p>
        </w:tc>
        <w:tc>
          <w:tcPr>
            <w:tcW w:w="1441" w:type="dxa"/>
            <w:tcBorders>
              <w:tl2br w:val="nil"/>
              <w:tr2bl w:val="nil"/>
            </w:tcBorders>
            <w:noWrap/>
            <w:vAlign w:val="center"/>
          </w:tcPr>
          <w:p w:rsidR="00731A95" w:rsidRDefault="006633FD">
            <w:pPr>
              <w:widowControl/>
              <w:ind w:rightChars="-51" w:right="-107"/>
              <w:jc w:val="center"/>
              <w:rPr>
                <w:rFonts w:ascii="宋体" w:hAnsi="宋体" w:cs="宋体"/>
                <w:b/>
                <w:bCs/>
                <w:kern w:val="0"/>
                <w:sz w:val="24"/>
              </w:rPr>
            </w:pPr>
            <w:r>
              <w:rPr>
                <w:rFonts w:ascii="宋体" w:hAnsi="宋体" w:cs="宋体" w:hint="eastAsia"/>
                <w:b/>
                <w:bCs/>
                <w:kern w:val="0"/>
                <w:sz w:val="24"/>
              </w:rPr>
              <w:t>推荐品牌</w:t>
            </w:r>
          </w:p>
        </w:tc>
      </w:tr>
      <w:tr w:rsidR="00731A95">
        <w:trPr>
          <w:trHeight w:val="90"/>
          <w:jc w:val="center"/>
        </w:trPr>
        <w:tc>
          <w:tcPr>
            <w:tcW w:w="1272" w:type="dxa"/>
            <w:tcBorders>
              <w:tl2br w:val="nil"/>
              <w:tr2bl w:val="nil"/>
            </w:tcBorders>
            <w:shd w:val="clear" w:color="000000" w:fill="FFFFFF"/>
            <w:noWrap/>
            <w:vAlign w:val="center"/>
          </w:tcPr>
          <w:p w:rsidR="00731A95" w:rsidRDefault="006633FD">
            <w:pPr>
              <w:widowControl/>
              <w:jc w:val="center"/>
              <w:rPr>
                <w:rFonts w:ascii="宋体" w:hAnsi="宋体" w:cs="宋体"/>
                <w:color w:val="333333"/>
                <w:kern w:val="0"/>
                <w:sz w:val="24"/>
              </w:rPr>
            </w:pPr>
            <w:r>
              <w:rPr>
                <w:rFonts w:ascii="宋体" w:hAnsi="宋体" w:cs="宋体" w:hint="eastAsia"/>
                <w:color w:val="333333"/>
                <w:kern w:val="0"/>
                <w:sz w:val="24"/>
              </w:rPr>
              <w:t>开挖管道（宽0.4m*深0.8m）</w:t>
            </w:r>
          </w:p>
        </w:tc>
        <w:tc>
          <w:tcPr>
            <w:tcW w:w="6745" w:type="dxa"/>
            <w:tcBorders>
              <w:tl2br w:val="nil"/>
              <w:tr2bl w:val="nil"/>
            </w:tcBorders>
            <w:shd w:val="clear" w:color="000000" w:fill="FFFFFF"/>
            <w:noWrap/>
            <w:vAlign w:val="center"/>
          </w:tcPr>
          <w:p w:rsidR="00731A95" w:rsidRDefault="006633FD">
            <w:pPr>
              <w:widowControl/>
              <w:ind w:rightChars="-51" w:right="-107"/>
              <w:jc w:val="left"/>
              <w:rPr>
                <w:rFonts w:ascii="宋体" w:hAnsi="宋体" w:cs="宋体"/>
                <w:color w:val="333333"/>
                <w:kern w:val="0"/>
                <w:sz w:val="24"/>
              </w:rPr>
            </w:pPr>
            <w:r>
              <w:rPr>
                <w:rFonts w:ascii="宋体" w:hAnsi="宋体" w:cs="宋体" w:hint="eastAsia"/>
                <w:color w:val="333333"/>
                <w:kern w:val="0"/>
                <w:sz w:val="24"/>
              </w:rPr>
              <w:t>挖土、运土、夯填、申报、保洁、协调、安全措施、管线保护、明排水等</w:t>
            </w:r>
          </w:p>
        </w:tc>
        <w:tc>
          <w:tcPr>
            <w:tcW w:w="1441" w:type="dxa"/>
            <w:tcBorders>
              <w:tl2br w:val="nil"/>
              <w:tr2bl w:val="nil"/>
            </w:tcBorders>
            <w:shd w:val="clear" w:color="000000" w:fill="FFFFFF"/>
            <w:noWrap/>
            <w:vAlign w:val="center"/>
          </w:tcPr>
          <w:p w:rsidR="00731A95" w:rsidRDefault="00731A95">
            <w:pPr>
              <w:widowControl/>
              <w:ind w:rightChars="-51" w:right="-107"/>
              <w:jc w:val="center"/>
              <w:rPr>
                <w:rFonts w:ascii="宋体" w:hAnsi="宋体" w:cs="宋体"/>
                <w:color w:val="333333"/>
                <w:kern w:val="0"/>
                <w:sz w:val="24"/>
              </w:rPr>
            </w:pPr>
          </w:p>
        </w:tc>
      </w:tr>
      <w:tr w:rsidR="00731A95">
        <w:trPr>
          <w:trHeight w:val="1492"/>
          <w:jc w:val="center"/>
        </w:trPr>
        <w:tc>
          <w:tcPr>
            <w:tcW w:w="1272" w:type="dxa"/>
            <w:tcBorders>
              <w:tl2br w:val="nil"/>
              <w:tr2bl w:val="nil"/>
            </w:tcBorders>
            <w:shd w:val="clear" w:color="000000" w:fill="FFFFFF"/>
            <w:noWrap/>
            <w:vAlign w:val="center"/>
          </w:tcPr>
          <w:p w:rsidR="00731A95" w:rsidRDefault="006633FD">
            <w:pPr>
              <w:widowControl/>
              <w:jc w:val="center"/>
              <w:rPr>
                <w:rFonts w:ascii="宋体" w:hAnsi="宋体" w:cs="宋体"/>
                <w:color w:val="333333"/>
                <w:kern w:val="0"/>
                <w:sz w:val="24"/>
              </w:rPr>
            </w:pPr>
            <w:r>
              <w:rPr>
                <w:rFonts w:ascii="宋体" w:hAnsi="宋体" w:cs="宋体" w:hint="eastAsia"/>
                <w:color w:val="333333"/>
                <w:kern w:val="0"/>
                <w:sz w:val="24"/>
              </w:rPr>
              <w:t>SSK砖砌小手孔（0.5m*0.45m）</w:t>
            </w:r>
          </w:p>
        </w:tc>
        <w:tc>
          <w:tcPr>
            <w:tcW w:w="6745" w:type="dxa"/>
            <w:tcBorders>
              <w:tl2br w:val="nil"/>
              <w:tr2bl w:val="nil"/>
            </w:tcBorders>
            <w:shd w:val="clear" w:color="000000" w:fill="FFFFFF"/>
            <w:noWrap/>
            <w:vAlign w:val="center"/>
          </w:tcPr>
          <w:p w:rsidR="00731A95" w:rsidRDefault="006633FD">
            <w:pPr>
              <w:widowControl/>
              <w:ind w:rightChars="-51" w:right="-107"/>
              <w:jc w:val="left"/>
              <w:rPr>
                <w:rFonts w:ascii="宋体" w:hAnsi="宋体" w:cs="宋体"/>
                <w:color w:val="333333"/>
                <w:kern w:val="0"/>
                <w:sz w:val="24"/>
              </w:rPr>
            </w:pPr>
            <w:r>
              <w:rPr>
                <w:rFonts w:ascii="宋体" w:hAnsi="宋体" w:cs="宋体" w:hint="eastAsia"/>
                <w:color w:val="333333"/>
                <w:kern w:val="0"/>
                <w:sz w:val="24"/>
              </w:rPr>
              <w:t>1.挖运土2.垫层铺筑3.混凝土浇注4.养生5.砌筑6.勾缝7.抹面8.防腐9.盖板、过梁制作安装10.井盖井座制作安装11.回填；</w:t>
            </w:r>
            <w:r>
              <w:rPr>
                <w:rFonts w:ascii="宋体" w:hAnsi="宋体" w:cs="宋体" w:hint="eastAsia"/>
                <w:b/>
                <w:color w:val="333333"/>
                <w:kern w:val="0"/>
                <w:sz w:val="24"/>
              </w:rPr>
              <w:t>井盖采用防盗型重型铸铁球墨井盖（抗后轮碾压力360ＫＮ以上）</w:t>
            </w:r>
          </w:p>
        </w:tc>
        <w:tc>
          <w:tcPr>
            <w:tcW w:w="1441" w:type="dxa"/>
            <w:tcBorders>
              <w:tl2br w:val="nil"/>
              <w:tr2bl w:val="nil"/>
            </w:tcBorders>
            <w:shd w:val="clear" w:color="000000" w:fill="FFFFFF"/>
            <w:noWrap/>
            <w:vAlign w:val="center"/>
          </w:tcPr>
          <w:p w:rsidR="00731A95" w:rsidRDefault="006633FD">
            <w:pPr>
              <w:widowControl/>
              <w:ind w:rightChars="-51" w:right="-107"/>
              <w:jc w:val="center"/>
              <w:rPr>
                <w:rFonts w:ascii="宋体" w:hAnsi="宋体" w:cs="宋体"/>
                <w:color w:val="333333"/>
                <w:kern w:val="0"/>
                <w:sz w:val="24"/>
              </w:rPr>
            </w:pPr>
            <w:r>
              <w:rPr>
                <w:rFonts w:ascii="宋体" w:hAnsi="宋体" w:cs="宋体" w:hint="eastAsia"/>
                <w:b/>
                <w:color w:val="333333"/>
                <w:kern w:val="0"/>
                <w:sz w:val="24"/>
              </w:rPr>
              <w:t>防盗型重型铸铁球墨井盖推荐品牌：</w:t>
            </w:r>
            <w:r>
              <w:rPr>
                <w:rFonts w:ascii="宋体" w:hAnsi="宋体" w:cs="宋体" w:hint="eastAsia"/>
                <w:color w:val="333333"/>
                <w:kern w:val="0"/>
                <w:sz w:val="24"/>
              </w:rPr>
              <w:t>宿州迅达</w:t>
            </w:r>
          </w:p>
          <w:p w:rsidR="00731A95" w:rsidRDefault="006633FD">
            <w:pPr>
              <w:widowControl/>
              <w:ind w:rightChars="-51" w:right="-107"/>
              <w:jc w:val="center"/>
              <w:rPr>
                <w:rFonts w:ascii="宋体" w:hAnsi="宋体" w:cs="宋体"/>
                <w:color w:val="333333"/>
                <w:kern w:val="0"/>
                <w:sz w:val="24"/>
              </w:rPr>
            </w:pPr>
            <w:r>
              <w:rPr>
                <w:rFonts w:ascii="宋体" w:hAnsi="宋体" w:cs="宋体" w:hint="eastAsia"/>
                <w:color w:val="333333"/>
                <w:kern w:val="0"/>
                <w:sz w:val="24"/>
              </w:rPr>
              <w:t>江皖</w:t>
            </w:r>
          </w:p>
          <w:p w:rsidR="00731A95" w:rsidRDefault="006633FD">
            <w:pPr>
              <w:widowControl/>
              <w:ind w:rightChars="-51" w:right="-107"/>
              <w:jc w:val="center"/>
              <w:rPr>
                <w:rFonts w:ascii="宋体" w:hAnsi="宋体" w:cs="宋体"/>
                <w:color w:val="333333"/>
                <w:kern w:val="0"/>
                <w:sz w:val="24"/>
              </w:rPr>
            </w:pPr>
            <w:r>
              <w:rPr>
                <w:rFonts w:ascii="宋体" w:hAnsi="宋体" w:cs="宋体" w:hint="eastAsia"/>
                <w:color w:val="333333"/>
                <w:kern w:val="0"/>
                <w:sz w:val="24"/>
              </w:rPr>
              <w:t>金源</w:t>
            </w:r>
          </w:p>
        </w:tc>
      </w:tr>
      <w:tr w:rsidR="00731A95">
        <w:trPr>
          <w:trHeight w:val="1147"/>
          <w:jc w:val="center"/>
        </w:trPr>
        <w:tc>
          <w:tcPr>
            <w:tcW w:w="1272" w:type="dxa"/>
            <w:tcBorders>
              <w:tl2br w:val="nil"/>
              <w:tr2bl w:val="nil"/>
            </w:tcBorders>
            <w:shd w:val="clear" w:color="000000" w:fill="FFFFFF"/>
            <w:noWrap/>
            <w:vAlign w:val="center"/>
          </w:tcPr>
          <w:p w:rsidR="00731A95" w:rsidRDefault="006633FD">
            <w:pPr>
              <w:widowControl/>
              <w:jc w:val="center"/>
              <w:rPr>
                <w:rFonts w:ascii="宋体" w:hAnsi="宋体" w:cs="宋体"/>
                <w:color w:val="333333"/>
                <w:kern w:val="0"/>
                <w:sz w:val="24"/>
              </w:rPr>
            </w:pPr>
            <w:r>
              <w:rPr>
                <w:rFonts w:ascii="宋体" w:hAnsi="宋体" w:cs="宋体" w:hint="eastAsia"/>
                <w:color w:val="333333"/>
                <w:kern w:val="0"/>
                <w:sz w:val="24"/>
              </w:rPr>
              <w:t>SK1砖砌小手孔（0.84m*0.45m）</w:t>
            </w:r>
          </w:p>
        </w:tc>
        <w:tc>
          <w:tcPr>
            <w:tcW w:w="6745" w:type="dxa"/>
            <w:tcBorders>
              <w:tl2br w:val="nil"/>
              <w:tr2bl w:val="nil"/>
            </w:tcBorders>
            <w:shd w:val="clear" w:color="000000" w:fill="FFFFFF"/>
            <w:noWrap/>
            <w:vAlign w:val="center"/>
          </w:tcPr>
          <w:p w:rsidR="00731A95" w:rsidRDefault="006633FD">
            <w:pPr>
              <w:widowControl/>
              <w:ind w:rightChars="-51" w:right="-107"/>
              <w:jc w:val="left"/>
              <w:rPr>
                <w:rFonts w:ascii="宋体" w:hAnsi="宋体" w:cs="宋体"/>
                <w:color w:val="333333"/>
                <w:kern w:val="0"/>
                <w:sz w:val="24"/>
              </w:rPr>
            </w:pPr>
            <w:r>
              <w:rPr>
                <w:rFonts w:ascii="宋体" w:hAnsi="宋体" w:cs="宋体" w:hint="eastAsia"/>
                <w:color w:val="333333"/>
                <w:kern w:val="0"/>
                <w:sz w:val="24"/>
              </w:rPr>
              <w:t>1.挖运土2.垫层铺筑3.混凝土浇注4.养生5.砌筑6.勾缝7.抹面8.防腐9.盖板、过梁制作安装10.井盖井座制作安装11.回填；</w:t>
            </w:r>
            <w:r>
              <w:rPr>
                <w:rFonts w:ascii="宋体" w:hAnsi="宋体" w:cs="宋体" w:hint="eastAsia"/>
                <w:b/>
                <w:color w:val="333333"/>
                <w:kern w:val="0"/>
                <w:sz w:val="24"/>
              </w:rPr>
              <w:t>井盖采用防盗型重型铸铁球墨井盖（抗后轮碾压力360ＫＮ以上）</w:t>
            </w:r>
          </w:p>
        </w:tc>
        <w:tc>
          <w:tcPr>
            <w:tcW w:w="1441" w:type="dxa"/>
            <w:tcBorders>
              <w:tl2br w:val="nil"/>
              <w:tr2bl w:val="nil"/>
            </w:tcBorders>
            <w:shd w:val="clear" w:color="000000" w:fill="FFFFFF"/>
            <w:noWrap/>
            <w:vAlign w:val="center"/>
          </w:tcPr>
          <w:p w:rsidR="00731A95" w:rsidRDefault="006633FD">
            <w:pPr>
              <w:widowControl/>
              <w:ind w:rightChars="-51" w:right="-107"/>
              <w:jc w:val="center"/>
              <w:rPr>
                <w:rFonts w:ascii="宋体" w:hAnsi="宋体" w:cs="宋体"/>
                <w:color w:val="333333"/>
                <w:kern w:val="0"/>
                <w:sz w:val="24"/>
              </w:rPr>
            </w:pPr>
            <w:r>
              <w:rPr>
                <w:rFonts w:ascii="宋体" w:hAnsi="宋体" w:cs="宋体" w:hint="eastAsia"/>
                <w:b/>
                <w:color w:val="333333"/>
                <w:kern w:val="0"/>
                <w:sz w:val="24"/>
              </w:rPr>
              <w:t>防盗型重型铸铁球墨井盖推荐品牌：</w:t>
            </w:r>
            <w:r>
              <w:rPr>
                <w:rFonts w:ascii="宋体" w:hAnsi="宋体" w:cs="宋体" w:hint="eastAsia"/>
                <w:color w:val="333333"/>
                <w:kern w:val="0"/>
                <w:sz w:val="24"/>
              </w:rPr>
              <w:t>宿州迅达</w:t>
            </w:r>
          </w:p>
          <w:p w:rsidR="00731A95" w:rsidRDefault="006633FD">
            <w:pPr>
              <w:widowControl/>
              <w:ind w:rightChars="-51" w:right="-107"/>
              <w:jc w:val="center"/>
              <w:rPr>
                <w:rFonts w:ascii="宋体" w:hAnsi="宋体" w:cs="宋体"/>
                <w:color w:val="333333"/>
                <w:kern w:val="0"/>
                <w:sz w:val="24"/>
              </w:rPr>
            </w:pPr>
            <w:r>
              <w:rPr>
                <w:rFonts w:ascii="宋体" w:hAnsi="宋体" w:cs="宋体" w:hint="eastAsia"/>
                <w:color w:val="333333"/>
                <w:kern w:val="0"/>
                <w:sz w:val="24"/>
              </w:rPr>
              <w:t>江皖</w:t>
            </w:r>
          </w:p>
          <w:p w:rsidR="00731A95" w:rsidRDefault="006633FD">
            <w:pPr>
              <w:widowControl/>
              <w:ind w:rightChars="-51" w:right="-107"/>
              <w:jc w:val="center"/>
              <w:rPr>
                <w:rFonts w:ascii="宋体" w:hAnsi="宋体" w:cs="宋体"/>
                <w:color w:val="333333"/>
                <w:kern w:val="0"/>
                <w:sz w:val="24"/>
              </w:rPr>
            </w:pPr>
            <w:r>
              <w:rPr>
                <w:rFonts w:ascii="宋体" w:hAnsi="宋体" w:cs="宋体" w:hint="eastAsia"/>
                <w:color w:val="333333"/>
                <w:kern w:val="0"/>
                <w:sz w:val="24"/>
              </w:rPr>
              <w:t>金源</w:t>
            </w:r>
          </w:p>
        </w:tc>
      </w:tr>
      <w:tr w:rsidR="00731A95">
        <w:trPr>
          <w:trHeight w:val="1259"/>
          <w:jc w:val="center"/>
        </w:trPr>
        <w:tc>
          <w:tcPr>
            <w:tcW w:w="1272" w:type="dxa"/>
            <w:tcBorders>
              <w:tl2br w:val="nil"/>
              <w:tr2bl w:val="nil"/>
            </w:tcBorders>
            <w:shd w:val="clear" w:color="000000" w:fill="FFFFFF"/>
            <w:noWrap/>
            <w:vAlign w:val="center"/>
          </w:tcPr>
          <w:p w:rsidR="00731A95" w:rsidRDefault="006633FD">
            <w:pPr>
              <w:widowControl/>
              <w:jc w:val="center"/>
              <w:rPr>
                <w:rFonts w:ascii="宋体" w:hAnsi="宋体" w:cs="宋体"/>
                <w:color w:val="333333"/>
                <w:kern w:val="0"/>
                <w:sz w:val="24"/>
              </w:rPr>
            </w:pPr>
            <w:r>
              <w:rPr>
                <w:rFonts w:ascii="宋体" w:hAnsi="宋体" w:cs="宋体" w:hint="eastAsia"/>
                <w:color w:val="333333"/>
                <w:kern w:val="0"/>
                <w:sz w:val="24"/>
              </w:rPr>
              <w:t>铺设φ110PVC管</w:t>
            </w:r>
          </w:p>
        </w:tc>
        <w:tc>
          <w:tcPr>
            <w:tcW w:w="6745" w:type="dxa"/>
            <w:tcBorders>
              <w:tl2br w:val="nil"/>
              <w:tr2bl w:val="nil"/>
            </w:tcBorders>
            <w:shd w:val="clear" w:color="000000" w:fill="FFFFFF"/>
            <w:noWrap/>
            <w:vAlign w:val="center"/>
          </w:tcPr>
          <w:p w:rsidR="00731A95" w:rsidRDefault="006633FD">
            <w:pPr>
              <w:widowControl/>
              <w:ind w:rightChars="16" w:right="34"/>
              <w:jc w:val="center"/>
              <w:rPr>
                <w:rFonts w:ascii="宋体" w:hAnsi="宋体" w:cs="宋体"/>
                <w:color w:val="333333"/>
                <w:kern w:val="0"/>
                <w:sz w:val="24"/>
              </w:rPr>
            </w:pPr>
            <w:r>
              <w:rPr>
                <w:rFonts w:ascii="宋体" w:hAnsi="宋体" w:cs="宋体" w:hint="eastAsia"/>
                <w:color w:val="333333"/>
                <w:kern w:val="0"/>
                <w:sz w:val="24"/>
              </w:rPr>
              <w:t>1.垫层铺筑2.混凝土基础浇筑3.管道防腐4.管道铺设5.管道接口6.混凝土管座浇筑7.预制管枕安装8.井壁（墙）凿洞9.管径PVC110管。</w:t>
            </w:r>
          </w:p>
        </w:tc>
        <w:tc>
          <w:tcPr>
            <w:tcW w:w="1441" w:type="dxa"/>
            <w:tcBorders>
              <w:tl2br w:val="nil"/>
              <w:tr2bl w:val="nil"/>
            </w:tcBorders>
            <w:shd w:val="clear" w:color="000000" w:fill="FFFFFF"/>
            <w:noWrap/>
            <w:vAlign w:val="center"/>
          </w:tcPr>
          <w:p w:rsidR="00731A95" w:rsidRDefault="006633FD">
            <w:pPr>
              <w:widowControl/>
              <w:ind w:rightChars="16" w:right="34"/>
              <w:jc w:val="center"/>
              <w:rPr>
                <w:rFonts w:ascii="宋体" w:hAnsi="宋体" w:cs="宋体"/>
                <w:color w:val="333333"/>
                <w:kern w:val="0"/>
                <w:sz w:val="24"/>
              </w:rPr>
            </w:pPr>
            <w:r>
              <w:rPr>
                <w:rFonts w:ascii="宋体" w:hAnsi="宋体" w:cs="宋体" w:hint="eastAsia"/>
                <w:color w:val="333333"/>
                <w:kern w:val="0"/>
                <w:sz w:val="24"/>
              </w:rPr>
              <w:t>湖北凯乐</w:t>
            </w:r>
          </w:p>
          <w:p w:rsidR="00731A95" w:rsidRDefault="006633FD">
            <w:pPr>
              <w:widowControl/>
              <w:ind w:rightChars="16" w:right="34"/>
              <w:jc w:val="center"/>
              <w:rPr>
                <w:rFonts w:ascii="宋体" w:hAnsi="宋体" w:cs="宋体"/>
                <w:color w:val="333333"/>
                <w:kern w:val="0"/>
                <w:sz w:val="24"/>
              </w:rPr>
            </w:pPr>
            <w:r>
              <w:rPr>
                <w:rFonts w:ascii="宋体" w:hAnsi="宋体" w:cs="宋体" w:hint="eastAsia"/>
                <w:color w:val="333333"/>
                <w:kern w:val="0"/>
                <w:sz w:val="24"/>
              </w:rPr>
              <w:t>四川康泰广东德塑</w:t>
            </w:r>
          </w:p>
        </w:tc>
      </w:tr>
      <w:tr w:rsidR="00731A95">
        <w:trPr>
          <w:trHeight w:val="90"/>
          <w:jc w:val="center"/>
        </w:trPr>
        <w:tc>
          <w:tcPr>
            <w:tcW w:w="1272" w:type="dxa"/>
            <w:tcBorders>
              <w:tl2br w:val="nil"/>
              <w:tr2bl w:val="nil"/>
            </w:tcBorders>
            <w:shd w:val="clear" w:color="000000" w:fill="FFFFFF"/>
            <w:noWrap/>
            <w:vAlign w:val="center"/>
          </w:tcPr>
          <w:p w:rsidR="00731A95" w:rsidRDefault="006633FD">
            <w:pPr>
              <w:widowControl/>
              <w:jc w:val="center"/>
              <w:rPr>
                <w:rFonts w:ascii="宋体" w:hAnsi="宋体" w:cs="宋体"/>
                <w:color w:val="333333"/>
                <w:kern w:val="0"/>
                <w:sz w:val="24"/>
              </w:rPr>
            </w:pPr>
            <w:r>
              <w:rPr>
                <w:rFonts w:ascii="宋体" w:hAnsi="宋体" w:cs="宋体" w:hint="eastAsia"/>
                <w:color w:val="333333"/>
                <w:kern w:val="0"/>
                <w:sz w:val="24"/>
              </w:rPr>
              <w:t>布放12芯光缆</w:t>
            </w:r>
          </w:p>
        </w:tc>
        <w:tc>
          <w:tcPr>
            <w:tcW w:w="6745" w:type="dxa"/>
            <w:tcBorders>
              <w:tl2br w:val="nil"/>
              <w:tr2bl w:val="nil"/>
            </w:tcBorders>
            <w:shd w:val="clear" w:color="000000" w:fill="FFFFFF"/>
            <w:noWrap/>
            <w:vAlign w:val="center"/>
          </w:tcPr>
          <w:p w:rsidR="00731A95" w:rsidRDefault="006633FD">
            <w:pPr>
              <w:widowControl/>
              <w:tabs>
                <w:tab w:val="left" w:pos="7203"/>
              </w:tabs>
              <w:ind w:rightChars="16" w:right="34"/>
              <w:jc w:val="left"/>
              <w:rPr>
                <w:rFonts w:ascii="宋体" w:hAnsi="宋体" w:cs="宋体"/>
                <w:color w:val="333333"/>
                <w:kern w:val="0"/>
                <w:sz w:val="24"/>
              </w:rPr>
            </w:pPr>
            <w:r>
              <w:rPr>
                <w:rFonts w:ascii="宋体" w:hAnsi="宋体" w:cs="宋体" w:hint="eastAsia"/>
                <w:color w:val="333333"/>
                <w:kern w:val="0"/>
                <w:sz w:val="24"/>
              </w:rPr>
              <w:t>1、GYTA 光缆的结构是将单模或多模光纤套入由高模量的塑料做成的松</w:t>
            </w:r>
            <w:r>
              <w:rPr>
                <w:rFonts w:ascii="宋体" w:hAnsi="宋体" w:cs="宋体" w:hint="eastAsia"/>
                <w:color w:val="333333"/>
                <w:kern w:val="0"/>
                <w:sz w:val="24"/>
              </w:rPr>
              <w:br/>
            </w:r>
            <w:r>
              <w:rPr>
                <w:rFonts w:ascii="宋体" w:hAnsi="宋体" w:cs="宋体" w:hint="eastAsia"/>
                <w:color w:val="333333"/>
                <w:kern w:val="0"/>
                <w:sz w:val="24"/>
              </w:rPr>
              <w:lastRenderedPageBreak/>
              <w:t xml:space="preserve">套管中，套管内填充防水化合物缆芯的中心是一根金属加强芯，对于某些芯数的光缆来说，金属加强芯外还需挤上一层聚乙烯（ PE ）松套管（和填充绳）围绕中心加强芯绞合成紧凑和圆形的缆芯，缆芯内的缝隙充以阻水填充物，双面涂塑钢带（ PSP ）纵包后聚乙烯护套成缆                                            </w:t>
            </w:r>
            <w:r>
              <w:rPr>
                <w:rFonts w:ascii="宋体" w:hAnsi="宋体" w:cs="宋体" w:hint="eastAsia"/>
                <w:color w:val="333333"/>
                <w:kern w:val="0"/>
                <w:sz w:val="24"/>
              </w:rPr>
              <w:br/>
              <w:t>2、 符合：YD/T1258.2-2003, YD/T1258.3-2003, YD/T1069-2000，</w:t>
            </w:r>
            <w:r>
              <w:rPr>
                <w:rFonts w:ascii="宋体" w:hAnsi="宋体" w:cs="宋体" w:hint="eastAsia"/>
                <w:color w:val="333333"/>
                <w:kern w:val="0"/>
                <w:sz w:val="24"/>
              </w:rPr>
              <w:br/>
              <w:t xml:space="preserve">3、 规格：9\125um，纤芯衰耗：最大0.34dB@1310；0.22dB@1550nm，芯数：12芯，结构特点：0.9mm紧套光纤 </w:t>
            </w:r>
            <w:r>
              <w:rPr>
                <w:rFonts w:ascii="宋体" w:hAnsi="宋体" w:cs="宋体" w:hint="eastAsia"/>
                <w:color w:val="333333"/>
                <w:kern w:val="0"/>
                <w:sz w:val="24"/>
              </w:rPr>
              <w:br/>
              <w:t>4、允许拉伸力长期/短期：1500/3000N 允许压扁力：3000/N/100MM</w:t>
            </w:r>
            <w:r>
              <w:rPr>
                <w:rFonts w:ascii="宋体" w:hAnsi="宋体" w:cs="宋体" w:hint="eastAsia"/>
                <w:color w:val="333333"/>
                <w:kern w:val="0"/>
                <w:sz w:val="24"/>
              </w:rPr>
              <w:br/>
              <w:t>5、工作温度：（-20℃到70℃） 储存温度：（-40℃到70℃）</w:t>
            </w:r>
            <w:r>
              <w:rPr>
                <w:rFonts w:ascii="宋体" w:hAnsi="宋体" w:cs="宋体" w:hint="eastAsia"/>
                <w:color w:val="333333"/>
                <w:kern w:val="0"/>
                <w:sz w:val="24"/>
              </w:rPr>
              <w:br/>
              <w:t>6、提供25年质量保证</w:t>
            </w:r>
          </w:p>
        </w:tc>
        <w:tc>
          <w:tcPr>
            <w:tcW w:w="1441" w:type="dxa"/>
            <w:tcBorders>
              <w:tl2br w:val="nil"/>
              <w:tr2bl w:val="nil"/>
            </w:tcBorders>
            <w:shd w:val="clear" w:color="000000" w:fill="FFFFFF"/>
            <w:noWrap/>
            <w:vAlign w:val="center"/>
          </w:tcPr>
          <w:p w:rsidR="00731A95" w:rsidRDefault="006633FD">
            <w:pPr>
              <w:widowControl/>
              <w:tabs>
                <w:tab w:val="left" w:pos="7203"/>
              </w:tabs>
              <w:ind w:rightChars="16" w:right="34"/>
              <w:jc w:val="center"/>
              <w:rPr>
                <w:rFonts w:ascii="宋体" w:hAnsi="宋体" w:cs="宋体"/>
                <w:color w:val="333333"/>
                <w:kern w:val="0"/>
                <w:sz w:val="24"/>
              </w:rPr>
            </w:pPr>
            <w:r>
              <w:rPr>
                <w:rFonts w:ascii="宋体" w:hAnsi="宋体" w:cs="宋体" w:hint="eastAsia"/>
                <w:color w:val="333333"/>
                <w:kern w:val="0"/>
                <w:sz w:val="24"/>
              </w:rPr>
              <w:lastRenderedPageBreak/>
              <w:t>富通</w:t>
            </w:r>
          </w:p>
          <w:p w:rsidR="00731A95" w:rsidRDefault="006633FD">
            <w:pPr>
              <w:widowControl/>
              <w:tabs>
                <w:tab w:val="left" w:pos="7203"/>
              </w:tabs>
              <w:ind w:rightChars="16" w:right="34"/>
              <w:jc w:val="center"/>
              <w:rPr>
                <w:rFonts w:ascii="宋体" w:hAnsi="宋体" w:cs="宋体"/>
                <w:color w:val="333333"/>
                <w:kern w:val="0"/>
                <w:sz w:val="24"/>
              </w:rPr>
            </w:pPr>
            <w:r>
              <w:rPr>
                <w:rFonts w:ascii="宋体" w:hAnsi="宋体" w:cs="宋体" w:hint="eastAsia"/>
                <w:color w:val="333333"/>
                <w:kern w:val="0"/>
                <w:sz w:val="24"/>
              </w:rPr>
              <w:t>烽火</w:t>
            </w:r>
          </w:p>
          <w:p w:rsidR="00731A95" w:rsidRDefault="006633FD">
            <w:pPr>
              <w:widowControl/>
              <w:tabs>
                <w:tab w:val="left" w:pos="7203"/>
              </w:tabs>
              <w:ind w:rightChars="16" w:right="34"/>
              <w:jc w:val="center"/>
              <w:rPr>
                <w:rFonts w:ascii="宋体" w:hAnsi="宋体" w:cs="宋体"/>
                <w:color w:val="333333"/>
                <w:kern w:val="0"/>
                <w:sz w:val="24"/>
              </w:rPr>
            </w:pPr>
            <w:r>
              <w:rPr>
                <w:rFonts w:ascii="宋体" w:hAnsi="宋体" w:cs="宋体" w:hint="eastAsia"/>
                <w:color w:val="333333"/>
                <w:kern w:val="0"/>
                <w:sz w:val="24"/>
              </w:rPr>
              <w:lastRenderedPageBreak/>
              <w:t>亨通</w:t>
            </w:r>
          </w:p>
        </w:tc>
      </w:tr>
      <w:tr w:rsidR="00731A95">
        <w:trPr>
          <w:trHeight w:val="4795"/>
          <w:jc w:val="center"/>
        </w:trPr>
        <w:tc>
          <w:tcPr>
            <w:tcW w:w="1272" w:type="dxa"/>
            <w:tcBorders>
              <w:tl2br w:val="nil"/>
              <w:tr2bl w:val="nil"/>
            </w:tcBorders>
            <w:shd w:val="clear" w:color="000000" w:fill="FFFFFF"/>
            <w:noWrap/>
            <w:vAlign w:val="center"/>
          </w:tcPr>
          <w:p w:rsidR="00731A95" w:rsidRDefault="006633FD">
            <w:pPr>
              <w:widowControl/>
              <w:jc w:val="center"/>
              <w:rPr>
                <w:rFonts w:ascii="宋体" w:hAnsi="宋体" w:cs="宋体"/>
                <w:color w:val="333333"/>
                <w:kern w:val="0"/>
                <w:sz w:val="24"/>
              </w:rPr>
            </w:pPr>
            <w:r>
              <w:rPr>
                <w:rFonts w:ascii="宋体" w:hAnsi="宋体" w:cs="宋体" w:hint="eastAsia"/>
                <w:color w:val="333333"/>
                <w:kern w:val="0"/>
                <w:sz w:val="24"/>
              </w:rPr>
              <w:lastRenderedPageBreak/>
              <w:t>布放24芯光缆</w:t>
            </w:r>
          </w:p>
        </w:tc>
        <w:tc>
          <w:tcPr>
            <w:tcW w:w="6745" w:type="dxa"/>
            <w:tcBorders>
              <w:tl2br w:val="nil"/>
              <w:tr2bl w:val="nil"/>
            </w:tcBorders>
            <w:shd w:val="clear" w:color="000000" w:fill="FFFFFF"/>
            <w:noWrap/>
            <w:vAlign w:val="center"/>
          </w:tcPr>
          <w:p w:rsidR="00731A95" w:rsidRDefault="006633FD">
            <w:pPr>
              <w:widowControl/>
              <w:ind w:rightChars="16" w:right="34"/>
              <w:jc w:val="left"/>
              <w:rPr>
                <w:rFonts w:ascii="宋体" w:hAnsi="宋体" w:cs="宋体"/>
                <w:color w:val="333333"/>
                <w:kern w:val="0"/>
                <w:sz w:val="24"/>
              </w:rPr>
            </w:pPr>
            <w:r>
              <w:rPr>
                <w:rFonts w:ascii="宋体" w:hAnsi="宋体" w:cs="宋体" w:hint="eastAsia"/>
                <w:color w:val="333333"/>
                <w:kern w:val="0"/>
                <w:sz w:val="24"/>
              </w:rPr>
              <w:t>1、GYTA光缆的结构是将单模或多模光纤套入由高模量的塑料做成的松</w:t>
            </w:r>
            <w:r>
              <w:rPr>
                <w:rFonts w:ascii="宋体" w:hAnsi="宋体" w:cs="宋体" w:hint="eastAsia"/>
                <w:color w:val="333333"/>
                <w:kern w:val="0"/>
                <w:sz w:val="24"/>
              </w:rPr>
              <w:br/>
              <w:t xml:space="preserve">套管中，套管内填充防水化合物缆芯的中心是一根金属加强芯，对于某些芯数的光缆来说，金属加强芯外还需挤上一层聚乙烯（ PE ）松套管（和填充绳）围绕中心加强芯绞合成紧凑和圆形的缆芯，缆芯内的缝隙充以阻水填充物，双面涂塑钢带（ PSP ）纵包后聚乙烯护套成缆                                            </w:t>
            </w:r>
            <w:r>
              <w:rPr>
                <w:rFonts w:ascii="宋体" w:hAnsi="宋体" w:cs="宋体" w:hint="eastAsia"/>
                <w:color w:val="333333"/>
                <w:kern w:val="0"/>
                <w:sz w:val="24"/>
              </w:rPr>
              <w:br/>
              <w:t>2、 符合：YD/T1258.2-2003, YD/T1258.3-2003, YD/T1069-2000，</w:t>
            </w:r>
            <w:r>
              <w:rPr>
                <w:rFonts w:ascii="宋体" w:hAnsi="宋体" w:cs="宋体" w:hint="eastAsia"/>
                <w:color w:val="333333"/>
                <w:kern w:val="0"/>
                <w:sz w:val="24"/>
              </w:rPr>
              <w:br/>
              <w:t xml:space="preserve">3、 规格：9\125um，纤芯衰耗：最大0.34dB@1310；0.22dB@1550nm，芯数：24芯，结构特点：0.9mm紧套光纤 </w:t>
            </w:r>
            <w:r>
              <w:rPr>
                <w:rFonts w:ascii="宋体" w:hAnsi="宋体" w:cs="宋体" w:hint="eastAsia"/>
                <w:color w:val="333333"/>
                <w:kern w:val="0"/>
                <w:sz w:val="24"/>
              </w:rPr>
              <w:br/>
              <w:t>4、允许拉伸力长期/短期：1500/3000N 允许压扁力：3000/N/100MM</w:t>
            </w:r>
            <w:r>
              <w:rPr>
                <w:rFonts w:ascii="宋体" w:hAnsi="宋体" w:cs="宋体" w:hint="eastAsia"/>
                <w:color w:val="333333"/>
                <w:kern w:val="0"/>
                <w:sz w:val="24"/>
              </w:rPr>
              <w:br/>
              <w:t>5、工作温度：（-20℃到70℃） 储存温度：（-40℃到70℃）</w:t>
            </w:r>
            <w:r>
              <w:rPr>
                <w:rFonts w:ascii="宋体" w:hAnsi="宋体" w:cs="宋体" w:hint="eastAsia"/>
                <w:color w:val="333333"/>
                <w:kern w:val="0"/>
                <w:sz w:val="24"/>
              </w:rPr>
              <w:br/>
              <w:t>6、提供25年质量保证</w:t>
            </w:r>
          </w:p>
        </w:tc>
        <w:tc>
          <w:tcPr>
            <w:tcW w:w="1441" w:type="dxa"/>
            <w:tcBorders>
              <w:tl2br w:val="nil"/>
              <w:tr2bl w:val="nil"/>
            </w:tcBorders>
            <w:shd w:val="clear" w:color="000000" w:fill="FFFFFF"/>
            <w:noWrap/>
            <w:vAlign w:val="center"/>
          </w:tcPr>
          <w:p w:rsidR="00731A95" w:rsidRDefault="006633FD">
            <w:pPr>
              <w:widowControl/>
              <w:tabs>
                <w:tab w:val="left" w:pos="7203"/>
              </w:tabs>
              <w:ind w:rightChars="16" w:right="34"/>
              <w:jc w:val="center"/>
              <w:rPr>
                <w:rFonts w:ascii="宋体" w:hAnsi="宋体" w:cs="宋体"/>
                <w:color w:val="333333"/>
                <w:kern w:val="0"/>
                <w:sz w:val="24"/>
              </w:rPr>
            </w:pPr>
            <w:r>
              <w:rPr>
                <w:rFonts w:ascii="宋体" w:hAnsi="宋体" w:cs="宋体" w:hint="eastAsia"/>
                <w:color w:val="333333"/>
                <w:kern w:val="0"/>
                <w:sz w:val="24"/>
              </w:rPr>
              <w:t>富通</w:t>
            </w:r>
          </w:p>
          <w:p w:rsidR="00731A95" w:rsidRDefault="006633FD">
            <w:pPr>
              <w:widowControl/>
              <w:tabs>
                <w:tab w:val="left" w:pos="7203"/>
              </w:tabs>
              <w:ind w:rightChars="16" w:right="34"/>
              <w:jc w:val="center"/>
              <w:rPr>
                <w:rFonts w:ascii="宋体" w:hAnsi="宋体" w:cs="宋体"/>
                <w:color w:val="333333"/>
                <w:kern w:val="0"/>
                <w:sz w:val="24"/>
              </w:rPr>
            </w:pPr>
            <w:r>
              <w:rPr>
                <w:rFonts w:ascii="宋体" w:hAnsi="宋体" w:cs="宋体" w:hint="eastAsia"/>
                <w:color w:val="333333"/>
                <w:kern w:val="0"/>
                <w:sz w:val="24"/>
              </w:rPr>
              <w:t>烽火</w:t>
            </w:r>
          </w:p>
          <w:p w:rsidR="00731A95" w:rsidRDefault="006633FD">
            <w:pPr>
              <w:widowControl/>
              <w:ind w:rightChars="16" w:right="34"/>
              <w:jc w:val="center"/>
              <w:rPr>
                <w:rFonts w:ascii="宋体" w:hAnsi="宋体" w:cs="宋体"/>
                <w:color w:val="333333"/>
                <w:kern w:val="0"/>
                <w:sz w:val="24"/>
              </w:rPr>
            </w:pPr>
            <w:r>
              <w:rPr>
                <w:rFonts w:ascii="宋体" w:hAnsi="宋体" w:cs="宋体" w:hint="eastAsia"/>
                <w:color w:val="333333"/>
                <w:kern w:val="0"/>
                <w:sz w:val="24"/>
              </w:rPr>
              <w:t>亨通</w:t>
            </w:r>
          </w:p>
        </w:tc>
      </w:tr>
      <w:tr w:rsidR="00731A95">
        <w:trPr>
          <w:trHeight w:val="90"/>
          <w:jc w:val="center"/>
        </w:trPr>
        <w:tc>
          <w:tcPr>
            <w:tcW w:w="1272" w:type="dxa"/>
            <w:tcBorders>
              <w:tl2br w:val="nil"/>
              <w:tr2bl w:val="nil"/>
            </w:tcBorders>
            <w:shd w:val="clear" w:color="000000" w:fill="FFFFFF"/>
            <w:noWrap/>
            <w:vAlign w:val="center"/>
          </w:tcPr>
          <w:p w:rsidR="00731A95" w:rsidRDefault="006633FD">
            <w:pPr>
              <w:widowControl/>
              <w:jc w:val="center"/>
              <w:rPr>
                <w:rFonts w:ascii="宋体" w:hAnsi="宋体" w:cs="宋体"/>
                <w:color w:val="333333"/>
                <w:kern w:val="0"/>
                <w:sz w:val="24"/>
              </w:rPr>
            </w:pPr>
            <w:r>
              <w:rPr>
                <w:rFonts w:ascii="宋体" w:hAnsi="宋体" w:cs="宋体" w:hint="eastAsia"/>
                <w:color w:val="333333"/>
                <w:kern w:val="0"/>
                <w:sz w:val="24"/>
              </w:rPr>
              <w:t>布放36芯光缆</w:t>
            </w:r>
          </w:p>
        </w:tc>
        <w:tc>
          <w:tcPr>
            <w:tcW w:w="6745" w:type="dxa"/>
            <w:tcBorders>
              <w:tl2br w:val="nil"/>
              <w:tr2bl w:val="nil"/>
            </w:tcBorders>
            <w:shd w:val="clear" w:color="000000" w:fill="FFFFFF"/>
            <w:noWrap/>
            <w:vAlign w:val="center"/>
          </w:tcPr>
          <w:p w:rsidR="00731A95" w:rsidRDefault="006633FD">
            <w:pPr>
              <w:widowControl/>
              <w:ind w:rightChars="16" w:right="34"/>
              <w:jc w:val="left"/>
              <w:rPr>
                <w:rFonts w:ascii="宋体" w:hAnsi="宋体" w:cs="宋体"/>
                <w:color w:val="333333"/>
                <w:kern w:val="0"/>
                <w:sz w:val="24"/>
              </w:rPr>
            </w:pPr>
            <w:r>
              <w:rPr>
                <w:rFonts w:ascii="宋体" w:hAnsi="宋体" w:cs="宋体" w:hint="eastAsia"/>
                <w:color w:val="333333"/>
                <w:kern w:val="0"/>
                <w:sz w:val="24"/>
              </w:rPr>
              <w:t>1、GYTA 光缆的结构是将单模或多模光纤套入由高模量的塑料做成的松</w:t>
            </w:r>
            <w:r>
              <w:rPr>
                <w:rFonts w:ascii="宋体" w:hAnsi="宋体" w:cs="宋体" w:hint="eastAsia"/>
                <w:color w:val="333333"/>
                <w:kern w:val="0"/>
                <w:sz w:val="24"/>
              </w:rPr>
              <w:br/>
              <w:t xml:space="preserve">套管中，套管内填充防水化合物缆芯的中心是一根金属加强芯，对于某些芯数的光缆来说，金属加强芯外还需挤上一层聚乙烯（ PE ）松套管（和填充绳）围绕中心加强芯绞合成紧凑和圆形的缆芯，缆芯内的缝隙充以阻水填充物，双面涂塑钢带（ PSP ）纵包后聚乙烯护套成缆                                            </w:t>
            </w:r>
            <w:r>
              <w:rPr>
                <w:rFonts w:ascii="宋体" w:hAnsi="宋体" w:cs="宋体" w:hint="eastAsia"/>
                <w:color w:val="333333"/>
                <w:kern w:val="0"/>
                <w:sz w:val="24"/>
              </w:rPr>
              <w:br/>
              <w:t>2、 符合：YD/T1258.2-2003, YD/T1258.3-2003, YD/T1069-2000，</w:t>
            </w:r>
            <w:r>
              <w:rPr>
                <w:rFonts w:ascii="宋体" w:hAnsi="宋体" w:cs="宋体" w:hint="eastAsia"/>
                <w:color w:val="333333"/>
                <w:kern w:val="0"/>
                <w:sz w:val="24"/>
              </w:rPr>
              <w:br/>
              <w:t xml:space="preserve">3、 规格：9\125um，纤芯衰耗：最大0.34dB@1310；0.22dB@1550nm，芯数：36芯，结构特点：0.9mm紧套光纤 </w:t>
            </w:r>
            <w:r>
              <w:rPr>
                <w:rFonts w:ascii="宋体" w:hAnsi="宋体" w:cs="宋体" w:hint="eastAsia"/>
                <w:color w:val="333333"/>
                <w:kern w:val="0"/>
                <w:sz w:val="24"/>
              </w:rPr>
              <w:br/>
              <w:t>4、允许拉伸力长期/短期：1500/3000N 允许压扁力：3000/N/100MM</w:t>
            </w:r>
            <w:r>
              <w:rPr>
                <w:rFonts w:ascii="宋体" w:hAnsi="宋体" w:cs="宋体" w:hint="eastAsia"/>
                <w:color w:val="333333"/>
                <w:kern w:val="0"/>
                <w:sz w:val="24"/>
              </w:rPr>
              <w:br/>
              <w:t>5、工作温度：（-20℃到70℃） 储存温度：（-40℃到70℃）</w:t>
            </w:r>
            <w:r>
              <w:rPr>
                <w:rFonts w:ascii="宋体" w:hAnsi="宋体" w:cs="宋体" w:hint="eastAsia"/>
                <w:color w:val="333333"/>
                <w:kern w:val="0"/>
                <w:sz w:val="24"/>
              </w:rPr>
              <w:br/>
              <w:t>6、提供25年质量保证</w:t>
            </w:r>
          </w:p>
        </w:tc>
        <w:tc>
          <w:tcPr>
            <w:tcW w:w="1441" w:type="dxa"/>
            <w:tcBorders>
              <w:tl2br w:val="nil"/>
              <w:tr2bl w:val="nil"/>
            </w:tcBorders>
            <w:shd w:val="clear" w:color="000000" w:fill="FFFFFF"/>
            <w:noWrap/>
            <w:vAlign w:val="center"/>
          </w:tcPr>
          <w:p w:rsidR="00731A95" w:rsidRDefault="006633FD">
            <w:pPr>
              <w:widowControl/>
              <w:tabs>
                <w:tab w:val="left" w:pos="7203"/>
              </w:tabs>
              <w:ind w:rightChars="16" w:right="34"/>
              <w:jc w:val="center"/>
              <w:rPr>
                <w:rFonts w:ascii="宋体" w:hAnsi="宋体" w:cs="宋体"/>
                <w:color w:val="333333"/>
                <w:kern w:val="0"/>
                <w:sz w:val="24"/>
              </w:rPr>
            </w:pPr>
            <w:r>
              <w:rPr>
                <w:rFonts w:ascii="宋体" w:hAnsi="宋体" w:cs="宋体" w:hint="eastAsia"/>
                <w:color w:val="333333"/>
                <w:kern w:val="0"/>
                <w:sz w:val="24"/>
              </w:rPr>
              <w:t>富通</w:t>
            </w:r>
          </w:p>
          <w:p w:rsidR="00731A95" w:rsidRDefault="006633FD">
            <w:pPr>
              <w:widowControl/>
              <w:tabs>
                <w:tab w:val="left" w:pos="7203"/>
              </w:tabs>
              <w:ind w:rightChars="16" w:right="34"/>
              <w:jc w:val="center"/>
              <w:rPr>
                <w:rFonts w:ascii="宋体" w:hAnsi="宋体" w:cs="宋体"/>
                <w:color w:val="333333"/>
                <w:kern w:val="0"/>
                <w:sz w:val="24"/>
              </w:rPr>
            </w:pPr>
            <w:r>
              <w:rPr>
                <w:rFonts w:ascii="宋体" w:hAnsi="宋体" w:cs="宋体" w:hint="eastAsia"/>
                <w:color w:val="333333"/>
                <w:kern w:val="0"/>
                <w:sz w:val="24"/>
              </w:rPr>
              <w:t>烽火</w:t>
            </w:r>
          </w:p>
          <w:p w:rsidR="00731A95" w:rsidRDefault="006633FD">
            <w:pPr>
              <w:widowControl/>
              <w:ind w:rightChars="16" w:right="34"/>
              <w:jc w:val="center"/>
              <w:rPr>
                <w:rFonts w:ascii="宋体" w:hAnsi="宋体" w:cs="宋体"/>
                <w:color w:val="333333"/>
                <w:kern w:val="0"/>
                <w:sz w:val="24"/>
              </w:rPr>
            </w:pPr>
            <w:r>
              <w:rPr>
                <w:rFonts w:ascii="宋体" w:hAnsi="宋体" w:cs="宋体" w:hint="eastAsia"/>
                <w:color w:val="333333"/>
                <w:kern w:val="0"/>
                <w:sz w:val="24"/>
              </w:rPr>
              <w:t>亨通</w:t>
            </w:r>
          </w:p>
        </w:tc>
      </w:tr>
      <w:tr w:rsidR="00731A95">
        <w:trPr>
          <w:trHeight w:val="4440"/>
          <w:jc w:val="center"/>
        </w:trPr>
        <w:tc>
          <w:tcPr>
            <w:tcW w:w="1272" w:type="dxa"/>
            <w:tcBorders>
              <w:tl2br w:val="nil"/>
              <w:tr2bl w:val="nil"/>
            </w:tcBorders>
            <w:shd w:val="clear" w:color="000000" w:fill="FFFFFF"/>
            <w:noWrap/>
            <w:vAlign w:val="center"/>
          </w:tcPr>
          <w:p w:rsidR="00731A95" w:rsidRDefault="006633FD">
            <w:pPr>
              <w:widowControl/>
              <w:jc w:val="center"/>
              <w:rPr>
                <w:rFonts w:ascii="宋体" w:hAnsi="宋体" w:cs="宋体"/>
                <w:color w:val="333333"/>
                <w:kern w:val="0"/>
                <w:sz w:val="24"/>
              </w:rPr>
            </w:pPr>
            <w:r>
              <w:rPr>
                <w:rFonts w:ascii="宋体" w:hAnsi="宋体" w:cs="宋体" w:hint="eastAsia"/>
                <w:color w:val="333333"/>
                <w:kern w:val="0"/>
                <w:sz w:val="24"/>
              </w:rPr>
              <w:lastRenderedPageBreak/>
              <w:t>布放48芯光缆</w:t>
            </w:r>
          </w:p>
        </w:tc>
        <w:tc>
          <w:tcPr>
            <w:tcW w:w="6745" w:type="dxa"/>
            <w:tcBorders>
              <w:tl2br w:val="nil"/>
              <w:tr2bl w:val="nil"/>
            </w:tcBorders>
            <w:shd w:val="clear" w:color="000000" w:fill="FFFFFF"/>
            <w:noWrap/>
            <w:vAlign w:val="center"/>
          </w:tcPr>
          <w:p w:rsidR="00731A95" w:rsidRDefault="006633FD">
            <w:pPr>
              <w:widowControl/>
              <w:tabs>
                <w:tab w:val="left" w:pos="7345"/>
              </w:tabs>
              <w:ind w:rightChars="16" w:right="34"/>
              <w:jc w:val="left"/>
              <w:rPr>
                <w:rFonts w:ascii="宋体" w:hAnsi="宋体" w:cs="宋体"/>
                <w:color w:val="333333"/>
                <w:kern w:val="0"/>
                <w:sz w:val="24"/>
              </w:rPr>
            </w:pPr>
            <w:r>
              <w:rPr>
                <w:rFonts w:ascii="宋体" w:hAnsi="宋体" w:cs="宋体" w:hint="eastAsia"/>
                <w:color w:val="333333"/>
                <w:kern w:val="0"/>
                <w:sz w:val="24"/>
              </w:rPr>
              <w:t>1、GYTA光缆的结构是将单模或多模光纤套入由高模量的塑料做成的松</w:t>
            </w:r>
            <w:r>
              <w:rPr>
                <w:rFonts w:ascii="宋体" w:hAnsi="宋体" w:cs="宋体" w:hint="eastAsia"/>
                <w:color w:val="333333"/>
                <w:kern w:val="0"/>
                <w:sz w:val="24"/>
              </w:rPr>
              <w:br/>
              <w:t xml:space="preserve">套管中，套管内填充防水化合物缆芯的中心是一根金属加强芯，对于某些芯数的光缆来说，金属加强芯外还需挤上一层聚乙烯（ PE ）松套管（和填充绳）围绕中心加强芯绞合成紧凑和圆形的缆芯，缆芯内的缝隙充以阻水填充物，双面涂塑钢带（ PSP ）纵包后聚乙烯护套成缆                                            </w:t>
            </w:r>
            <w:r>
              <w:rPr>
                <w:rFonts w:ascii="宋体" w:hAnsi="宋体" w:cs="宋体" w:hint="eastAsia"/>
                <w:color w:val="333333"/>
                <w:kern w:val="0"/>
                <w:sz w:val="24"/>
              </w:rPr>
              <w:br/>
              <w:t>2、 符合：YD/T1258.2-2003, YD/T1258.3-2003, YD/T1069-2000，</w:t>
            </w:r>
            <w:r>
              <w:rPr>
                <w:rFonts w:ascii="宋体" w:hAnsi="宋体" w:cs="宋体" w:hint="eastAsia"/>
                <w:color w:val="333333"/>
                <w:kern w:val="0"/>
                <w:sz w:val="24"/>
              </w:rPr>
              <w:br/>
              <w:t xml:space="preserve">3、 规格：9\125um，纤芯衰耗：最大0.34dB@1310；0.22dB@1550nm，芯数：48芯，结构特点：0.9mm紧套光纤 </w:t>
            </w:r>
            <w:r>
              <w:rPr>
                <w:rFonts w:ascii="宋体" w:hAnsi="宋体" w:cs="宋体" w:hint="eastAsia"/>
                <w:color w:val="333333"/>
                <w:kern w:val="0"/>
                <w:sz w:val="24"/>
              </w:rPr>
              <w:br/>
              <w:t>4、允许拉伸力长期/短期：1500/3000N 允许压扁力：3000/N/100MM</w:t>
            </w:r>
            <w:r>
              <w:rPr>
                <w:rFonts w:ascii="宋体" w:hAnsi="宋体" w:cs="宋体" w:hint="eastAsia"/>
                <w:color w:val="333333"/>
                <w:kern w:val="0"/>
                <w:sz w:val="24"/>
              </w:rPr>
              <w:br/>
              <w:t>5、工作温度：（-20℃到70℃） 储存温度：（-40℃到70℃）</w:t>
            </w:r>
            <w:r>
              <w:rPr>
                <w:rFonts w:ascii="宋体" w:hAnsi="宋体" w:cs="宋体" w:hint="eastAsia"/>
                <w:color w:val="333333"/>
                <w:kern w:val="0"/>
                <w:sz w:val="24"/>
              </w:rPr>
              <w:br/>
              <w:t>6、提供25年质量保证</w:t>
            </w:r>
          </w:p>
        </w:tc>
        <w:tc>
          <w:tcPr>
            <w:tcW w:w="1441" w:type="dxa"/>
            <w:tcBorders>
              <w:tl2br w:val="nil"/>
              <w:tr2bl w:val="nil"/>
            </w:tcBorders>
            <w:shd w:val="clear" w:color="000000" w:fill="FFFFFF"/>
            <w:noWrap/>
            <w:vAlign w:val="center"/>
          </w:tcPr>
          <w:p w:rsidR="00731A95" w:rsidRDefault="006633FD">
            <w:pPr>
              <w:widowControl/>
              <w:tabs>
                <w:tab w:val="left" w:pos="7203"/>
              </w:tabs>
              <w:ind w:rightChars="16" w:right="34"/>
              <w:jc w:val="center"/>
              <w:rPr>
                <w:rFonts w:ascii="宋体" w:hAnsi="宋体" w:cs="宋体"/>
                <w:color w:val="333333"/>
                <w:kern w:val="0"/>
                <w:sz w:val="24"/>
              </w:rPr>
            </w:pPr>
            <w:r>
              <w:rPr>
                <w:rFonts w:ascii="宋体" w:hAnsi="宋体" w:cs="宋体" w:hint="eastAsia"/>
                <w:color w:val="333333"/>
                <w:kern w:val="0"/>
                <w:sz w:val="24"/>
              </w:rPr>
              <w:t>富通</w:t>
            </w:r>
          </w:p>
          <w:p w:rsidR="00731A95" w:rsidRDefault="006633FD">
            <w:pPr>
              <w:widowControl/>
              <w:tabs>
                <w:tab w:val="left" w:pos="7203"/>
              </w:tabs>
              <w:ind w:rightChars="16" w:right="34"/>
              <w:jc w:val="center"/>
              <w:rPr>
                <w:rFonts w:ascii="宋体" w:hAnsi="宋体" w:cs="宋体"/>
                <w:color w:val="333333"/>
                <w:kern w:val="0"/>
                <w:sz w:val="24"/>
              </w:rPr>
            </w:pPr>
            <w:r>
              <w:rPr>
                <w:rFonts w:ascii="宋体" w:hAnsi="宋体" w:cs="宋体" w:hint="eastAsia"/>
                <w:color w:val="333333"/>
                <w:kern w:val="0"/>
                <w:sz w:val="24"/>
              </w:rPr>
              <w:t>烽火</w:t>
            </w:r>
          </w:p>
          <w:p w:rsidR="00731A95" w:rsidRDefault="006633FD">
            <w:pPr>
              <w:widowControl/>
              <w:tabs>
                <w:tab w:val="left" w:pos="7345"/>
              </w:tabs>
              <w:ind w:rightChars="16" w:right="34"/>
              <w:jc w:val="center"/>
              <w:rPr>
                <w:rFonts w:ascii="宋体" w:hAnsi="宋体" w:cs="宋体"/>
                <w:color w:val="333333"/>
                <w:kern w:val="0"/>
                <w:sz w:val="24"/>
              </w:rPr>
            </w:pPr>
            <w:r>
              <w:rPr>
                <w:rFonts w:ascii="宋体" w:hAnsi="宋体" w:cs="宋体" w:hint="eastAsia"/>
                <w:color w:val="333333"/>
                <w:kern w:val="0"/>
                <w:sz w:val="24"/>
              </w:rPr>
              <w:t>亨通</w:t>
            </w:r>
          </w:p>
        </w:tc>
      </w:tr>
      <w:tr w:rsidR="00731A95">
        <w:trPr>
          <w:trHeight w:val="90"/>
          <w:jc w:val="center"/>
        </w:trPr>
        <w:tc>
          <w:tcPr>
            <w:tcW w:w="1272" w:type="dxa"/>
            <w:tcBorders>
              <w:tl2br w:val="nil"/>
              <w:tr2bl w:val="nil"/>
            </w:tcBorders>
            <w:shd w:val="clear" w:color="000000" w:fill="FFFFFF"/>
            <w:noWrap/>
            <w:vAlign w:val="center"/>
          </w:tcPr>
          <w:p w:rsidR="00731A95" w:rsidRDefault="006633FD">
            <w:pPr>
              <w:widowControl/>
              <w:jc w:val="center"/>
              <w:rPr>
                <w:rFonts w:ascii="宋体" w:hAnsi="宋体" w:cs="宋体"/>
                <w:color w:val="333333"/>
                <w:kern w:val="0"/>
                <w:sz w:val="24"/>
              </w:rPr>
            </w:pPr>
            <w:r>
              <w:rPr>
                <w:rFonts w:ascii="宋体" w:hAnsi="宋体" w:cs="宋体" w:hint="eastAsia"/>
                <w:color w:val="333333"/>
                <w:kern w:val="0"/>
                <w:sz w:val="24"/>
              </w:rPr>
              <w:t>布放72芯光缆</w:t>
            </w:r>
          </w:p>
        </w:tc>
        <w:tc>
          <w:tcPr>
            <w:tcW w:w="6745" w:type="dxa"/>
            <w:tcBorders>
              <w:tl2br w:val="nil"/>
              <w:tr2bl w:val="nil"/>
            </w:tcBorders>
            <w:shd w:val="clear" w:color="000000" w:fill="FFFFFF"/>
            <w:noWrap/>
            <w:vAlign w:val="center"/>
          </w:tcPr>
          <w:p w:rsidR="00731A95" w:rsidRDefault="006633FD">
            <w:pPr>
              <w:widowControl/>
              <w:ind w:rightChars="16" w:right="34"/>
              <w:jc w:val="left"/>
              <w:rPr>
                <w:rFonts w:ascii="宋体" w:hAnsi="宋体" w:cs="宋体"/>
                <w:color w:val="333333"/>
                <w:kern w:val="0"/>
                <w:sz w:val="24"/>
              </w:rPr>
            </w:pPr>
            <w:r>
              <w:rPr>
                <w:rFonts w:ascii="宋体" w:hAnsi="宋体" w:cs="宋体" w:hint="eastAsia"/>
                <w:color w:val="333333"/>
                <w:kern w:val="0"/>
                <w:sz w:val="24"/>
              </w:rPr>
              <w:t>1、GYTA 光缆的结构是将单模或多模光纤套入由高模量的塑料做成的松</w:t>
            </w:r>
            <w:r>
              <w:rPr>
                <w:rFonts w:ascii="宋体" w:hAnsi="宋体" w:cs="宋体" w:hint="eastAsia"/>
                <w:color w:val="333333"/>
                <w:kern w:val="0"/>
                <w:sz w:val="24"/>
              </w:rPr>
              <w:br/>
              <w:t xml:space="preserve">套管中，套管内填充防水化合物缆芯的中心是一根金属加强芯，对于某些芯数的光缆来说，金属加强芯外还需挤上一层聚乙烯（ PE ）松套管（和填充绳）围绕中心加强芯绞合成紧凑和圆形的缆芯，缆芯内的缝隙充以阻水填充物，双面涂塑钢带（ PSP ）纵包后聚乙烯护套成缆                                            </w:t>
            </w:r>
            <w:r>
              <w:rPr>
                <w:rFonts w:ascii="宋体" w:hAnsi="宋体" w:cs="宋体" w:hint="eastAsia"/>
                <w:color w:val="333333"/>
                <w:kern w:val="0"/>
                <w:sz w:val="24"/>
              </w:rPr>
              <w:br/>
              <w:t>2、 符合：YD/T1258.2-2003, YD/T1258.3-2003, YD/T1069-2000，</w:t>
            </w:r>
            <w:r>
              <w:rPr>
                <w:rFonts w:ascii="宋体" w:hAnsi="宋体" w:cs="宋体" w:hint="eastAsia"/>
                <w:color w:val="333333"/>
                <w:kern w:val="0"/>
                <w:sz w:val="24"/>
              </w:rPr>
              <w:br/>
              <w:t xml:space="preserve">3、 规格：9\125um，纤芯衰耗：最大0.34dB@1310；0.22dB@1550nm，芯数：72芯，结构特点：0.9mm紧套光纤 </w:t>
            </w:r>
            <w:r>
              <w:rPr>
                <w:rFonts w:ascii="宋体" w:hAnsi="宋体" w:cs="宋体" w:hint="eastAsia"/>
                <w:color w:val="333333"/>
                <w:kern w:val="0"/>
                <w:sz w:val="24"/>
              </w:rPr>
              <w:br/>
              <w:t>4、允许拉伸力长期/短期：1500/3000N 允许压扁力：3000/N/100MM</w:t>
            </w:r>
            <w:r>
              <w:rPr>
                <w:rFonts w:ascii="宋体" w:hAnsi="宋体" w:cs="宋体" w:hint="eastAsia"/>
                <w:color w:val="333333"/>
                <w:kern w:val="0"/>
                <w:sz w:val="24"/>
              </w:rPr>
              <w:br/>
              <w:t>5、工作温度：（-20℃到70℃） 储存温度：（-40℃到70℃）</w:t>
            </w:r>
            <w:r>
              <w:rPr>
                <w:rFonts w:ascii="宋体" w:hAnsi="宋体" w:cs="宋体" w:hint="eastAsia"/>
                <w:color w:val="333333"/>
                <w:kern w:val="0"/>
                <w:sz w:val="24"/>
              </w:rPr>
              <w:br/>
              <w:t>6、提供25年质量保证</w:t>
            </w:r>
          </w:p>
        </w:tc>
        <w:tc>
          <w:tcPr>
            <w:tcW w:w="1441" w:type="dxa"/>
            <w:tcBorders>
              <w:tl2br w:val="nil"/>
              <w:tr2bl w:val="nil"/>
            </w:tcBorders>
            <w:shd w:val="clear" w:color="000000" w:fill="FFFFFF"/>
            <w:noWrap/>
            <w:vAlign w:val="center"/>
          </w:tcPr>
          <w:p w:rsidR="00731A95" w:rsidRDefault="006633FD">
            <w:pPr>
              <w:widowControl/>
              <w:tabs>
                <w:tab w:val="left" w:pos="7203"/>
              </w:tabs>
              <w:ind w:rightChars="16" w:right="34"/>
              <w:jc w:val="center"/>
              <w:rPr>
                <w:rFonts w:ascii="宋体" w:hAnsi="宋体" w:cs="宋体"/>
                <w:color w:val="333333"/>
                <w:kern w:val="0"/>
                <w:sz w:val="24"/>
              </w:rPr>
            </w:pPr>
            <w:r>
              <w:rPr>
                <w:rFonts w:ascii="宋体" w:hAnsi="宋体" w:cs="宋体" w:hint="eastAsia"/>
                <w:color w:val="333333"/>
                <w:kern w:val="0"/>
                <w:sz w:val="24"/>
              </w:rPr>
              <w:t>富通</w:t>
            </w:r>
          </w:p>
          <w:p w:rsidR="00731A95" w:rsidRDefault="006633FD">
            <w:pPr>
              <w:widowControl/>
              <w:tabs>
                <w:tab w:val="left" w:pos="7203"/>
              </w:tabs>
              <w:ind w:rightChars="16" w:right="34"/>
              <w:jc w:val="center"/>
              <w:rPr>
                <w:rFonts w:ascii="宋体" w:hAnsi="宋体" w:cs="宋体"/>
                <w:color w:val="333333"/>
                <w:kern w:val="0"/>
                <w:sz w:val="24"/>
              </w:rPr>
            </w:pPr>
            <w:r>
              <w:rPr>
                <w:rFonts w:ascii="宋体" w:hAnsi="宋体" w:cs="宋体" w:hint="eastAsia"/>
                <w:color w:val="333333"/>
                <w:kern w:val="0"/>
                <w:sz w:val="24"/>
              </w:rPr>
              <w:t>烽火</w:t>
            </w:r>
          </w:p>
          <w:p w:rsidR="00731A95" w:rsidRDefault="006633FD">
            <w:pPr>
              <w:widowControl/>
              <w:ind w:rightChars="16" w:right="34"/>
              <w:jc w:val="center"/>
              <w:rPr>
                <w:rFonts w:ascii="宋体" w:hAnsi="宋体" w:cs="宋体"/>
                <w:color w:val="333333"/>
                <w:kern w:val="0"/>
                <w:sz w:val="24"/>
              </w:rPr>
            </w:pPr>
            <w:r>
              <w:rPr>
                <w:rFonts w:ascii="宋体" w:hAnsi="宋体" w:cs="宋体" w:hint="eastAsia"/>
                <w:color w:val="333333"/>
                <w:kern w:val="0"/>
                <w:sz w:val="24"/>
              </w:rPr>
              <w:t>亨通</w:t>
            </w:r>
          </w:p>
        </w:tc>
      </w:tr>
      <w:tr w:rsidR="00731A95">
        <w:trPr>
          <w:trHeight w:val="4225"/>
          <w:jc w:val="center"/>
        </w:trPr>
        <w:tc>
          <w:tcPr>
            <w:tcW w:w="1272" w:type="dxa"/>
            <w:tcBorders>
              <w:tl2br w:val="nil"/>
              <w:tr2bl w:val="nil"/>
            </w:tcBorders>
            <w:shd w:val="clear" w:color="000000" w:fill="FFFFFF"/>
            <w:noWrap/>
            <w:vAlign w:val="center"/>
          </w:tcPr>
          <w:p w:rsidR="00731A95" w:rsidRDefault="006633FD">
            <w:pPr>
              <w:widowControl/>
              <w:jc w:val="center"/>
              <w:rPr>
                <w:rFonts w:ascii="宋体" w:hAnsi="宋体" w:cs="宋体"/>
                <w:color w:val="333333"/>
                <w:kern w:val="0"/>
                <w:sz w:val="24"/>
              </w:rPr>
            </w:pPr>
            <w:r>
              <w:rPr>
                <w:rFonts w:ascii="宋体" w:hAnsi="宋体" w:cs="宋体" w:hint="eastAsia"/>
                <w:color w:val="333333"/>
                <w:kern w:val="0"/>
                <w:sz w:val="24"/>
              </w:rPr>
              <w:t>布放96芯光缆</w:t>
            </w:r>
          </w:p>
        </w:tc>
        <w:tc>
          <w:tcPr>
            <w:tcW w:w="6745" w:type="dxa"/>
            <w:tcBorders>
              <w:tl2br w:val="nil"/>
              <w:tr2bl w:val="nil"/>
            </w:tcBorders>
            <w:shd w:val="clear" w:color="000000" w:fill="FFFFFF"/>
            <w:noWrap/>
            <w:vAlign w:val="center"/>
          </w:tcPr>
          <w:p w:rsidR="00731A95" w:rsidRDefault="006633FD">
            <w:pPr>
              <w:widowControl/>
              <w:ind w:rightChars="16" w:right="34"/>
              <w:jc w:val="left"/>
              <w:rPr>
                <w:rFonts w:ascii="宋体" w:hAnsi="宋体" w:cs="宋体"/>
                <w:color w:val="333333"/>
                <w:kern w:val="0"/>
                <w:sz w:val="24"/>
              </w:rPr>
            </w:pPr>
            <w:r>
              <w:rPr>
                <w:rFonts w:ascii="宋体" w:hAnsi="宋体" w:cs="宋体" w:hint="eastAsia"/>
                <w:color w:val="333333"/>
                <w:kern w:val="0"/>
                <w:sz w:val="24"/>
              </w:rPr>
              <w:t>1、GYTA 光缆的结构是将单模或多模光纤套入由高模量的塑料做成的松</w:t>
            </w:r>
            <w:r>
              <w:rPr>
                <w:rFonts w:ascii="宋体" w:hAnsi="宋体" w:cs="宋体" w:hint="eastAsia"/>
                <w:color w:val="333333"/>
                <w:kern w:val="0"/>
                <w:sz w:val="24"/>
              </w:rPr>
              <w:br/>
              <w:t xml:space="preserve">套管中，套管内填充防水化合物缆芯的中心是一根金属加强芯，对于某些芯数的光缆来说，金属加强芯外还需挤上一层聚乙烯（ PE ）松套管（和填充绳）围绕中心加强芯绞合成紧凑和圆形的缆芯，缆芯内的缝隙充以阻水填充物，双面涂塑钢带（ PSP ）纵包后聚乙烯护套成缆                                            </w:t>
            </w:r>
            <w:r>
              <w:rPr>
                <w:rFonts w:ascii="宋体" w:hAnsi="宋体" w:cs="宋体" w:hint="eastAsia"/>
                <w:color w:val="333333"/>
                <w:kern w:val="0"/>
                <w:sz w:val="24"/>
              </w:rPr>
              <w:br/>
              <w:t>2、 符合：YD/T1258.2-2003, YD/T1258.3-2003, YD/T1069-2000，</w:t>
            </w:r>
            <w:r>
              <w:rPr>
                <w:rFonts w:ascii="宋体" w:hAnsi="宋体" w:cs="宋体" w:hint="eastAsia"/>
                <w:color w:val="333333"/>
                <w:kern w:val="0"/>
                <w:sz w:val="24"/>
              </w:rPr>
              <w:br/>
              <w:t xml:space="preserve">3、 规格：9\125um，纤芯衰耗：最大0.34dB@1310；0.22dB@1550nm，芯数：96芯，结构特点：0.9mm紧套光纤 </w:t>
            </w:r>
            <w:r>
              <w:rPr>
                <w:rFonts w:ascii="宋体" w:hAnsi="宋体" w:cs="宋体" w:hint="eastAsia"/>
                <w:color w:val="333333"/>
                <w:kern w:val="0"/>
                <w:sz w:val="24"/>
              </w:rPr>
              <w:br/>
              <w:t>4、允许拉伸力长期/短期：1500/3000N 允许压扁力：3000/N/100MM</w:t>
            </w:r>
            <w:r>
              <w:rPr>
                <w:rFonts w:ascii="宋体" w:hAnsi="宋体" w:cs="宋体" w:hint="eastAsia"/>
                <w:color w:val="333333"/>
                <w:kern w:val="0"/>
                <w:sz w:val="24"/>
              </w:rPr>
              <w:br/>
              <w:t>5、工作温度：（-20℃到70℃） 储存温度：（-40℃到70℃）</w:t>
            </w:r>
            <w:r>
              <w:rPr>
                <w:rFonts w:ascii="宋体" w:hAnsi="宋体" w:cs="宋体" w:hint="eastAsia"/>
                <w:color w:val="333333"/>
                <w:kern w:val="0"/>
                <w:sz w:val="24"/>
              </w:rPr>
              <w:br/>
              <w:t>6、提供25年质量保证</w:t>
            </w:r>
          </w:p>
        </w:tc>
        <w:tc>
          <w:tcPr>
            <w:tcW w:w="1441" w:type="dxa"/>
            <w:tcBorders>
              <w:tl2br w:val="nil"/>
              <w:tr2bl w:val="nil"/>
            </w:tcBorders>
            <w:shd w:val="clear" w:color="000000" w:fill="FFFFFF"/>
            <w:noWrap/>
            <w:vAlign w:val="center"/>
          </w:tcPr>
          <w:p w:rsidR="00731A95" w:rsidRDefault="006633FD">
            <w:pPr>
              <w:widowControl/>
              <w:tabs>
                <w:tab w:val="left" w:pos="7203"/>
              </w:tabs>
              <w:ind w:rightChars="16" w:right="34"/>
              <w:jc w:val="center"/>
              <w:rPr>
                <w:rFonts w:ascii="宋体" w:hAnsi="宋体" w:cs="宋体"/>
                <w:color w:val="333333"/>
                <w:kern w:val="0"/>
                <w:sz w:val="24"/>
              </w:rPr>
            </w:pPr>
            <w:r>
              <w:rPr>
                <w:rFonts w:ascii="宋体" w:hAnsi="宋体" w:cs="宋体" w:hint="eastAsia"/>
                <w:color w:val="333333"/>
                <w:kern w:val="0"/>
                <w:sz w:val="24"/>
              </w:rPr>
              <w:t>富通</w:t>
            </w:r>
          </w:p>
          <w:p w:rsidR="00731A95" w:rsidRDefault="006633FD">
            <w:pPr>
              <w:widowControl/>
              <w:tabs>
                <w:tab w:val="left" w:pos="7203"/>
              </w:tabs>
              <w:ind w:rightChars="16" w:right="34"/>
              <w:jc w:val="center"/>
              <w:rPr>
                <w:rFonts w:ascii="宋体" w:hAnsi="宋体" w:cs="宋体"/>
                <w:color w:val="333333"/>
                <w:kern w:val="0"/>
                <w:sz w:val="24"/>
              </w:rPr>
            </w:pPr>
            <w:r>
              <w:rPr>
                <w:rFonts w:ascii="宋体" w:hAnsi="宋体" w:cs="宋体" w:hint="eastAsia"/>
                <w:color w:val="333333"/>
                <w:kern w:val="0"/>
                <w:sz w:val="24"/>
              </w:rPr>
              <w:t>烽火</w:t>
            </w:r>
          </w:p>
          <w:p w:rsidR="00731A95" w:rsidRDefault="006633FD">
            <w:pPr>
              <w:widowControl/>
              <w:ind w:rightChars="16" w:right="34"/>
              <w:jc w:val="center"/>
              <w:rPr>
                <w:rFonts w:ascii="宋体" w:hAnsi="宋体" w:cs="宋体"/>
                <w:color w:val="333333"/>
                <w:kern w:val="0"/>
                <w:sz w:val="24"/>
              </w:rPr>
            </w:pPr>
            <w:r>
              <w:rPr>
                <w:rFonts w:ascii="宋体" w:hAnsi="宋体" w:cs="宋体" w:hint="eastAsia"/>
                <w:color w:val="333333"/>
                <w:kern w:val="0"/>
                <w:sz w:val="24"/>
              </w:rPr>
              <w:t>亨通</w:t>
            </w:r>
          </w:p>
        </w:tc>
      </w:tr>
      <w:tr w:rsidR="00731A95">
        <w:trPr>
          <w:trHeight w:val="90"/>
          <w:jc w:val="center"/>
        </w:trPr>
        <w:tc>
          <w:tcPr>
            <w:tcW w:w="1272" w:type="dxa"/>
            <w:tcBorders>
              <w:tl2br w:val="nil"/>
              <w:tr2bl w:val="nil"/>
            </w:tcBorders>
            <w:shd w:val="clear" w:color="000000" w:fill="FFFFFF"/>
            <w:noWrap/>
            <w:vAlign w:val="center"/>
          </w:tcPr>
          <w:p w:rsidR="00731A95" w:rsidRDefault="006633FD">
            <w:pPr>
              <w:widowControl/>
              <w:jc w:val="center"/>
              <w:rPr>
                <w:rFonts w:ascii="宋体" w:hAnsi="宋体" w:cs="宋体"/>
                <w:color w:val="333333"/>
                <w:kern w:val="0"/>
                <w:sz w:val="24"/>
              </w:rPr>
            </w:pPr>
            <w:r>
              <w:rPr>
                <w:rFonts w:ascii="宋体" w:hAnsi="宋体" w:cs="宋体" w:hint="eastAsia"/>
                <w:color w:val="333333"/>
                <w:kern w:val="0"/>
                <w:sz w:val="24"/>
              </w:rPr>
              <w:t>布放144</w:t>
            </w:r>
            <w:r>
              <w:rPr>
                <w:rFonts w:ascii="宋体" w:hAnsi="宋体" w:cs="宋体" w:hint="eastAsia"/>
                <w:color w:val="333333"/>
                <w:kern w:val="0"/>
                <w:sz w:val="24"/>
              </w:rPr>
              <w:lastRenderedPageBreak/>
              <w:t>芯光缆</w:t>
            </w:r>
          </w:p>
        </w:tc>
        <w:tc>
          <w:tcPr>
            <w:tcW w:w="6745" w:type="dxa"/>
            <w:tcBorders>
              <w:tl2br w:val="nil"/>
              <w:tr2bl w:val="nil"/>
            </w:tcBorders>
            <w:shd w:val="clear" w:color="000000" w:fill="FFFFFF"/>
            <w:noWrap/>
            <w:vAlign w:val="center"/>
          </w:tcPr>
          <w:p w:rsidR="00731A95" w:rsidRDefault="006633FD">
            <w:pPr>
              <w:widowControl/>
              <w:tabs>
                <w:tab w:val="left" w:pos="7203"/>
              </w:tabs>
              <w:ind w:rightChars="16" w:right="34"/>
              <w:jc w:val="left"/>
              <w:rPr>
                <w:rFonts w:ascii="宋体" w:hAnsi="宋体" w:cs="宋体"/>
                <w:color w:val="333333"/>
                <w:kern w:val="0"/>
                <w:sz w:val="24"/>
              </w:rPr>
            </w:pPr>
            <w:r>
              <w:rPr>
                <w:rFonts w:ascii="宋体" w:hAnsi="宋体" w:cs="宋体" w:hint="eastAsia"/>
                <w:color w:val="333333"/>
                <w:kern w:val="0"/>
                <w:sz w:val="24"/>
              </w:rPr>
              <w:lastRenderedPageBreak/>
              <w:t>1、GYTA 光缆的结构是将单模或多模光纤套入由高模量的塑料</w:t>
            </w:r>
            <w:r>
              <w:rPr>
                <w:rFonts w:ascii="宋体" w:hAnsi="宋体" w:cs="宋体" w:hint="eastAsia"/>
                <w:color w:val="333333"/>
                <w:kern w:val="0"/>
                <w:sz w:val="24"/>
              </w:rPr>
              <w:lastRenderedPageBreak/>
              <w:t>做成的松</w:t>
            </w:r>
            <w:r>
              <w:rPr>
                <w:rFonts w:ascii="宋体" w:hAnsi="宋体" w:cs="宋体" w:hint="eastAsia"/>
                <w:color w:val="333333"/>
                <w:kern w:val="0"/>
                <w:sz w:val="24"/>
              </w:rPr>
              <w:br/>
              <w:t xml:space="preserve">套管中，套管内填充防水化合物缆芯的中心是一根金属加强芯，对于某些芯数的光缆来说，金属加强芯外还需挤上一层聚乙烯（ PE ）松套管（和填充绳）围绕中心加强芯绞合成紧凑和圆形的缆芯，缆芯内的缝隙充以阻水填充物，双面涂塑钢带（ PSP ）纵包后聚乙烯护套成缆                                            </w:t>
            </w:r>
            <w:r>
              <w:rPr>
                <w:rFonts w:ascii="宋体" w:hAnsi="宋体" w:cs="宋体" w:hint="eastAsia"/>
                <w:color w:val="333333"/>
                <w:kern w:val="0"/>
                <w:sz w:val="24"/>
              </w:rPr>
              <w:br/>
              <w:t>2、 符合：YD/T1258.2-2003, YD/T1258.3-2003, YD/T1069-2000，</w:t>
            </w:r>
            <w:r>
              <w:rPr>
                <w:rFonts w:ascii="宋体" w:hAnsi="宋体" w:cs="宋体" w:hint="eastAsia"/>
                <w:color w:val="333333"/>
                <w:kern w:val="0"/>
                <w:sz w:val="24"/>
              </w:rPr>
              <w:br/>
              <w:t xml:space="preserve">3、 规格：9\125um，纤芯衰耗：最大0.34dB@1310；0.22dB@1550nm，芯数：144芯，结构特点：0.9mm紧套光纤 </w:t>
            </w:r>
            <w:r>
              <w:rPr>
                <w:rFonts w:ascii="宋体" w:hAnsi="宋体" w:cs="宋体" w:hint="eastAsia"/>
                <w:color w:val="333333"/>
                <w:kern w:val="0"/>
                <w:sz w:val="24"/>
              </w:rPr>
              <w:br/>
              <w:t>4、允许拉伸力长期/短期：1500/3000N 允许压扁力：3000/N/100MM</w:t>
            </w:r>
            <w:r>
              <w:rPr>
                <w:rFonts w:ascii="宋体" w:hAnsi="宋体" w:cs="宋体" w:hint="eastAsia"/>
                <w:color w:val="333333"/>
                <w:kern w:val="0"/>
                <w:sz w:val="24"/>
              </w:rPr>
              <w:br/>
              <w:t>5、工作温度：（-20℃到70℃） 储存温度：（-40℃到70℃）</w:t>
            </w:r>
            <w:r>
              <w:rPr>
                <w:rFonts w:ascii="宋体" w:hAnsi="宋体" w:cs="宋体" w:hint="eastAsia"/>
                <w:color w:val="333333"/>
                <w:kern w:val="0"/>
                <w:sz w:val="24"/>
              </w:rPr>
              <w:br/>
              <w:t>6、提供25年质量保证</w:t>
            </w:r>
          </w:p>
        </w:tc>
        <w:tc>
          <w:tcPr>
            <w:tcW w:w="1441" w:type="dxa"/>
            <w:tcBorders>
              <w:tl2br w:val="nil"/>
              <w:tr2bl w:val="nil"/>
            </w:tcBorders>
            <w:shd w:val="clear" w:color="000000" w:fill="FFFFFF"/>
            <w:noWrap/>
            <w:vAlign w:val="center"/>
          </w:tcPr>
          <w:p w:rsidR="00731A95" w:rsidRDefault="006633FD">
            <w:pPr>
              <w:widowControl/>
              <w:tabs>
                <w:tab w:val="left" w:pos="7203"/>
              </w:tabs>
              <w:ind w:rightChars="16" w:right="34"/>
              <w:jc w:val="center"/>
              <w:rPr>
                <w:rFonts w:ascii="宋体" w:hAnsi="宋体" w:cs="宋体"/>
                <w:color w:val="333333"/>
                <w:kern w:val="0"/>
                <w:sz w:val="24"/>
              </w:rPr>
            </w:pPr>
            <w:r>
              <w:rPr>
                <w:rFonts w:ascii="宋体" w:hAnsi="宋体" w:cs="宋体" w:hint="eastAsia"/>
                <w:color w:val="333333"/>
                <w:kern w:val="0"/>
                <w:sz w:val="24"/>
              </w:rPr>
              <w:lastRenderedPageBreak/>
              <w:t>富通</w:t>
            </w:r>
          </w:p>
          <w:p w:rsidR="00731A95" w:rsidRDefault="006633FD">
            <w:pPr>
              <w:widowControl/>
              <w:tabs>
                <w:tab w:val="left" w:pos="7203"/>
              </w:tabs>
              <w:ind w:rightChars="16" w:right="34"/>
              <w:jc w:val="center"/>
              <w:rPr>
                <w:rFonts w:ascii="宋体" w:hAnsi="宋体" w:cs="宋体"/>
                <w:color w:val="333333"/>
                <w:kern w:val="0"/>
                <w:sz w:val="24"/>
              </w:rPr>
            </w:pPr>
            <w:r>
              <w:rPr>
                <w:rFonts w:ascii="宋体" w:hAnsi="宋体" w:cs="宋体" w:hint="eastAsia"/>
                <w:color w:val="333333"/>
                <w:kern w:val="0"/>
                <w:sz w:val="24"/>
              </w:rPr>
              <w:lastRenderedPageBreak/>
              <w:t>烽火</w:t>
            </w:r>
          </w:p>
          <w:p w:rsidR="00731A95" w:rsidRDefault="006633FD">
            <w:pPr>
              <w:widowControl/>
              <w:tabs>
                <w:tab w:val="left" w:pos="7203"/>
              </w:tabs>
              <w:ind w:rightChars="16" w:right="34"/>
              <w:jc w:val="center"/>
              <w:rPr>
                <w:rFonts w:ascii="宋体" w:hAnsi="宋体" w:cs="宋体"/>
                <w:color w:val="333333"/>
                <w:kern w:val="0"/>
                <w:sz w:val="24"/>
              </w:rPr>
            </w:pPr>
            <w:r>
              <w:rPr>
                <w:rFonts w:ascii="宋体" w:hAnsi="宋体" w:cs="宋体" w:hint="eastAsia"/>
                <w:color w:val="333333"/>
                <w:kern w:val="0"/>
                <w:sz w:val="24"/>
              </w:rPr>
              <w:t>亨通</w:t>
            </w:r>
          </w:p>
        </w:tc>
      </w:tr>
      <w:tr w:rsidR="00731A95">
        <w:trPr>
          <w:trHeight w:val="1568"/>
          <w:jc w:val="center"/>
        </w:trPr>
        <w:tc>
          <w:tcPr>
            <w:tcW w:w="1272" w:type="dxa"/>
            <w:tcBorders>
              <w:tl2br w:val="nil"/>
              <w:tr2bl w:val="nil"/>
            </w:tcBorders>
            <w:shd w:val="clear" w:color="000000" w:fill="FFFFFF"/>
            <w:noWrap/>
            <w:vAlign w:val="center"/>
          </w:tcPr>
          <w:p w:rsidR="00731A95" w:rsidRDefault="006633FD">
            <w:pPr>
              <w:widowControl/>
              <w:jc w:val="center"/>
              <w:rPr>
                <w:rFonts w:ascii="宋体" w:hAnsi="宋体" w:cs="宋体"/>
                <w:color w:val="333333"/>
                <w:kern w:val="0"/>
                <w:sz w:val="24"/>
              </w:rPr>
            </w:pPr>
            <w:r>
              <w:rPr>
                <w:rFonts w:ascii="宋体" w:hAnsi="宋体" w:cs="宋体" w:hint="eastAsia"/>
                <w:color w:val="333333"/>
                <w:kern w:val="0"/>
                <w:sz w:val="24"/>
              </w:rPr>
              <w:lastRenderedPageBreak/>
              <w:t>布放单芯皮线光缆</w:t>
            </w:r>
          </w:p>
        </w:tc>
        <w:tc>
          <w:tcPr>
            <w:tcW w:w="6745" w:type="dxa"/>
            <w:tcBorders>
              <w:tl2br w:val="nil"/>
              <w:tr2bl w:val="nil"/>
            </w:tcBorders>
            <w:shd w:val="clear" w:color="000000" w:fill="FFFFFF"/>
            <w:noWrap/>
            <w:vAlign w:val="center"/>
          </w:tcPr>
          <w:p w:rsidR="00731A95" w:rsidRDefault="006633FD">
            <w:pPr>
              <w:widowControl/>
              <w:ind w:rightChars="16" w:right="34"/>
              <w:jc w:val="left"/>
              <w:rPr>
                <w:rFonts w:ascii="宋体" w:hAnsi="宋体" w:cs="宋体"/>
                <w:color w:val="333333"/>
                <w:kern w:val="0"/>
                <w:sz w:val="24"/>
              </w:rPr>
            </w:pPr>
            <w:r>
              <w:rPr>
                <w:rFonts w:ascii="宋体" w:hAnsi="宋体" w:cs="宋体" w:hint="eastAsia"/>
                <w:color w:val="333333"/>
                <w:kern w:val="0"/>
                <w:sz w:val="24"/>
              </w:rPr>
              <w:t>横截面呈8字型，加强件位于两圆中心，可采用金属或非金属结构，光纤位于8字型的几何中心。皮线光缆内光纤采用G.657小弯曲半径光纤，可以以20mm的弯曲半径敷设，适合在楼内以管道方式或布明线方式入户。</w:t>
            </w:r>
          </w:p>
        </w:tc>
        <w:tc>
          <w:tcPr>
            <w:tcW w:w="1441" w:type="dxa"/>
            <w:tcBorders>
              <w:tl2br w:val="nil"/>
              <w:tr2bl w:val="nil"/>
            </w:tcBorders>
            <w:shd w:val="clear" w:color="000000" w:fill="FFFFFF"/>
            <w:noWrap/>
            <w:vAlign w:val="center"/>
          </w:tcPr>
          <w:p w:rsidR="00731A95" w:rsidRDefault="006633FD">
            <w:pPr>
              <w:widowControl/>
              <w:tabs>
                <w:tab w:val="left" w:pos="7203"/>
              </w:tabs>
              <w:ind w:rightChars="16" w:right="34"/>
              <w:jc w:val="center"/>
              <w:rPr>
                <w:rFonts w:ascii="宋体" w:hAnsi="宋体" w:cs="宋体"/>
                <w:color w:val="333333"/>
                <w:kern w:val="0"/>
                <w:sz w:val="24"/>
              </w:rPr>
            </w:pPr>
            <w:r>
              <w:rPr>
                <w:rFonts w:ascii="宋体" w:hAnsi="宋体" w:cs="宋体" w:hint="eastAsia"/>
                <w:color w:val="333333"/>
                <w:kern w:val="0"/>
                <w:sz w:val="24"/>
              </w:rPr>
              <w:t>富通</w:t>
            </w:r>
          </w:p>
          <w:p w:rsidR="00731A95" w:rsidRDefault="006633FD">
            <w:pPr>
              <w:widowControl/>
              <w:tabs>
                <w:tab w:val="left" w:pos="7203"/>
              </w:tabs>
              <w:ind w:rightChars="16" w:right="34"/>
              <w:jc w:val="center"/>
              <w:rPr>
                <w:rFonts w:ascii="宋体" w:hAnsi="宋体" w:cs="宋体"/>
                <w:color w:val="333333"/>
                <w:kern w:val="0"/>
                <w:sz w:val="24"/>
              </w:rPr>
            </w:pPr>
            <w:r>
              <w:rPr>
                <w:rFonts w:ascii="宋体" w:hAnsi="宋体" w:cs="宋体" w:hint="eastAsia"/>
                <w:color w:val="333333"/>
                <w:kern w:val="0"/>
                <w:sz w:val="24"/>
              </w:rPr>
              <w:t>烽火</w:t>
            </w:r>
          </w:p>
          <w:p w:rsidR="00731A95" w:rsidRDefault="006633FD">
            <w:pPr>
              <w:widowControl/>
              <w:ind w:rightChars="16" w:right="34"/>
              <w:jc w:val="center"/>
              <w:rPr>
                <w:rFonts w:ascii="宋体" w:hAnsi="宋体" w:cs="宋体"/>
                <w:color w:val="333333"/>
                <w:kern w:val="0"/>
                <w:sz w:val="24"/>
              </w:rPr>
            </w:pPr>
            <w:r>
              <w:rPr>
                <w:rFonts w:ascii="宋体" w:hAnsi="宋体" w:cs="宋体" w:hint="eastAsia"/>
                <w:color w:val="333333"/>
                <w:kern w:val="0"/>
                <w:sz w:val="24"/>
              </w:rPr>
              <w:t>亨通</w:t>
            </w:r>
          </w:p>
        </w:tc>
      </w:tr>
      <w:tr w:rsidR="00731A95">
        <w:trPr>
          <w:trHeight w:val="90"/>
          <w:jc w:val="center"/>
        </w:trPr>
        <w:tc>
          <w:tcPr>
            <w:tcW w:w="1272" w:type="dxa"/>
            <w:tcBorders>
              <w:tl2br w:val="nil"/>
              <w:tr2bl w:val="nil"/>
            </w:tcBorders>
            <w:shd w:val="clear" w:color="000000" w:fill="FFFFFF"/>
            <w:noWrap/>
            <w:vAlign w:val="center"/>
          </w:tcPr>
          <w:p w:rsidR="00731A95" w:rsidRDefault="006633FD">
            <w:pPr>
              <w:widowControl/>
              <w:jc w:val="center"/>
              <w:rPr>
                <w:rFonts w:ascii="宋体" w:hAnsi="宋体" w:cs="宋体"/>
                <w:color w:val="333333"/>
                <w:kern w:val="0"/>
                <w:sz w:val="24"/>
              </w:rPr>
            </w:pPr>
            <w:r>
              <w:rPr>
                <w:rFonts w:ascii="宋体" w:hAnsi="宋体" w:cs="宋体" w:hint="eastAsia"/>
                <w:color w:val="333333"/>
                <w:kern w:val="0"/>
                <w:sz w:val="24"/>
              </w:rPr>
              <w:t>72芯光缆接头盒</w:t>
            </w:r>
          </w:p>
        </w:tc>
        <w:tc>
          <w:tcPr>
            <w:tcW w:w="6745" w:type="dxa"/>
            <w:tcBorders>
              <w:tl2br w:val="nil"/>
              <w:tr2bl w:val="nil"/>
            </w:tcBorders>
            <w:shd w:val="clear" w:color="000000" w:fill="FFFFFF"/>
            <w:noWrap/>
            <w:vAlign w:val="center"/>
          </w:tcPr>
          <w:p w:rsidR="00731A95" w:rsidRDefault="006633FD">
            <w:pPr>
              <w:widowControl/>
              <w:ind w:rightChars="16" w:right="34"/>
              <w:jc w:val="left"/>
              <w:rPr>
                <w:rFonts w:ascii="宋体" w:hAnsi="宋体" w:cs="宋体"/>
                <w:color w:val="333333"/>
                <w:kern w:val="0"/>
                <w:sz w:val="24"/>
              </w:rPr>
            </w:pPr>
            <w:r>
              <w:rPr>
                <w:rFonts w:ascii="宋体" w:hAnsi="宋体" w:cs="宋体" w:hint="eastAsia"/>
                <w:color w:val="333333"/>
                <w:kern w:val="0"/>
                <w:sz w:val="24"/>
              </w:rPr>
              <w:t>规格：435×190×120、材质：PC(阻燃聚碳酸酯)、颜色：黑色、产品特点：容量：72芯、进出口数：4孔、最大光缆直径：φ20；最小光缆直径：φ10、主要技术参数 、环境温度：－40℃～＋60℃、 大气压力：70～106KPa、 抗拉伸力：＞1000N、 抗压力 ：＞2000N/10cm2压力，时间1min、 绝缘电阻：＞2×104MΩ、 耐压强度：15KV(DC)/1min不击穿，无飞弧、应用范围：用于室外光缆架空、管道、直埋等敷设直通、接续和分歧连续，并起到保护接头的作用</w:t>
            </w:r>
          </w:p>
        </w:tc>
        <w:tc>
          <w:tcPr>
            <w:tcW w:w="1441" w:type="dxa"/>
            <w:tcBorders>
              <w:tl2br w:val="nil"/>
              <w:tr2bl w:val="nil"/>
            </w:tcBorders>
            <w:shd w:val="clear" w:color="000000" w:fill="FFFFFF"/>
            <w:noWrap/>
            <w:vAlign w:val="center"/>
          </w:tcPr>
          <w:p w:rsidR="00731A95" w:rsidRDefault="006633FD">
            <w:pPr>
              <w:widowControl/>
              <w:ind w:rightChars="16" w:right="34"/>
              <w:jc w:val="center"/>
              <w:rPr>
                <w:rFonts w:ascii="宋体" w:hAnsi="宋体" w:cs="宋体"/>
                <w:color w:val="333333"/>
                <w:kern w:val="0"/>
                <w:sz w:val="24"/>
              </w:rPr>
            </w:pPr>
            <w:r>
              <w:rPr>
                <w:rFonts w:ascii="宋体" w:hAnsi="宋体" w:cs="宋体" w:hint="eastAsia"/>
                <w:color w:val="333333"/>
                <w:kern w:val="0"/>
                <w:sz w:val="24"/>
              </w:rPr>
              <w:t>烽火</w:t>
            </w:r>
          </w:p>
          <w:p w:rsidR="00731A95" w:rsidRDefault="006633FD">
            <w:pPr>
              <w:widowControl/>
              <w:ind w:rightChars="16" w:right="34"/>
              <w:jc w:val="center"/>
              <w:rPr>
                <w:rFonts w:ascii="宋体" w:hAnsi="宋体" w:cs="宋体"/>
                <w:color w:val="333333"/>
                <w:kern w:val="0"/>
                <w:sz w:val="24"/>
              </w:rPr>
            </w:pPr>
            <w:r>
              <w:rPr>
                <w:rFonts w:ascii="宋体" w:hAnsi="宋体" w:cs="宋体" w:hint="eastAsia"/>
                <w:color w:val="333333"/>
                <w:kern w:val="0"/>
                <w:sz w:val="24"/>
              </w:rPr>
              <w:t>长跃</w:t>
            </w:r>
          </w:p>
          <w:p w:rsidR="00731A95" w:rsidRDefault="006633FD">
            <w:pPr>
              <w:widowControl/>
              <w:ind w:rightChars="16" w:right="34"/>
              <w:jc w:val="center"/>
              <w:rPr>
                <w:rFonts w:ascii="宋体" w:hAnsi="宋体" w:cs="宋体"/>
                <w:color w:val="333333"/>
                <w:kern w:val="0"/>
                <w:sz w:val="24"/>
              </w:rPr>
            </w:pPr>
            <w:r>
              <w:rPr>
                <w:rFonts w:ascii="宋体" w:hAnsi="宋体" w:cs="宋体" w:hint="eastAsia"/>
                <w:color w:val="333333"/>
                <w:kern w:val="0"/>
                <w:sz w:val="24"/>
              </w:rPr>
              <w:t>中天</w:t>
            </w:r>
          </w:p>
        </w:tc>
      </w:tr>
      <w:tr w:rsidR="00731A95">
        <w:trPr>
          <w:trHeight w:val="2459"/>
          <w:jc w:val="center"/>
        </w:trPr>
        <w:tc>
          <w:tcPr>
            <w:tcW w:w="1272" w:type="dxa"/>
            <w:tcBorders>
              <w:tl2br w:val="nil"/>
              <w:tr2bl w:val="nil"/>
            </w:tcBorders>
            <w:shd w:val="clear" w:color="000000" w:fill="FFFFFF"/>
            <w:noWrap/>
            <w:vAlign w:val="center"/>
          </w:tcPr>
          <w:p w:rsidR="00731A95" w:rsidRDefault="006633FD">
            <w:pPr>
              <w:widowControl/>
              <w:jc w:val="center"/>
              <w:rPr>
                <w:rFonts w:ascii="宋体" w:hAnsi="宋体" w:cs="宋体"/>
                <w:color w:val="333333"/>
                <w:kern w:val="0"/>
                <w:sz w:val="24"/>
              </w:rPr>
            </w:pPr>
            <w:r>
              <w:rPr>
                <w:rFonts w:ascii="宋体" w:hAnsi="宋体" w:cs="宋体" w:hint="eastAsia"/>
                <w:color w:val="333333"/>
                <w:kern w:val="0"/>
                <w:sz w:val="24"/>
              </w:rPr>
              <w:t>96芯光缆接头盒</w:t>
            </w:r>
          </w:p>
        </w:tc>
        <w:tc>
          <w:tcPr>
            <w:tcW w:w="6745" w:type="dxa"/>
            <w:tcBorders>
              <w:tl2br w:val="nil"/>
              <w:tr2bl w:val="nil"/>
            </w:tcBorders>
            <w:shd w:val="clear" w:color="000000" w:fill="FFFFFF"/>
            <w:noWrap/>
            <w:vAlign w:val="center"/>
          </w:tcPr>
          <w:p w:rsidR="00731A95" w:rsidRDefault="006633FD">
            <w:pPr>
              <w:widowControl/>
              <w:tabs>
                <w:tab w:val="left" w:pos="7345"/>
              </w:tabs>
              <w:ind w:rightChars="16" w:right="34"/>
              <w:jc w:val="left"/>
              <w:rPr>
                <w:rFonts w:ascii="宋体" w:hAnsi="宋体" w:cs="宋体"/>
                <w:color w:val="333333"/>
                <w:kern w:val="0"/>
                <w:sz w:val="24"/>
              </w:rPr>
            </w:pPr>
            <w:r>
              <w:rPr>
                <w:rFonts w:ascii="宋体" w:hAnsi="宋体" w:cs="宋体" w:hint="eastAsia"/>
                <w:color w:val="333333"/>
                <w:kern w:val="0"/>
                <w:sz w:val="24"/>
              </w:rPr>
              <w:t>规格：435×190×120、材质：PC(阻燃聚碳酸酯)、颜色：黑色、产品特点：容量：96芯、进出口数：4孔、最大光缆直径：φ20；最小光缆直径：φ10、主要技术参数 、环境温度：－40℃～＋60℃、 大气压力：70～106KPa、 抗拉伸力：＞1000N、 抗压力 ：＞2000N/10cm2压力，时间1min、 绝缘电阻：＞2×104MΩ、 耐压强度：15KV(DC)/1min不击穿，无飞弧、应用范围：用于室外光缆架空、管道、直埋等敷设直通、接续和分歧连续，并起到保护接头的作用</w:t>
            </w:r>
          </w:p>
        </w:tc>
        <w:tc>
          <w:tcPr>
            <w:tcW w:w="1441" w:type="dxa"/>
            <w:tcBorders>
              <w:tl2br w:val="nil"/>
              <w:tr2bl w:val="nil"/>
            </w:tcBorders>
            <w:shd w:val="clear" w:color="000000" w:fill="FFFFFF"/>
            <w:noWrap/>
            <w:vAlign w:val="center"/>
          </w:tcPr>
          <w:p w:rsidR="00731A95" w:rsidRDefault="006633FD">
            <w:pPr>
              <w:widowControl/>
              <w:tabs>
                <w:tab w:val="left" w:pos="7345"/>
              </w:tabs>
              <w:ind w:rightChars="16" w:right="34"/>
              <w:jc w:val="center"/>
              <w:rPr>
                <w:rFonts w:ascii="宋体" w:hAnsi="宋体" w:cs="宋体"/>
                <w:color w:val="333333"/>
                <w:kern w:val="0"/>
                <w:sz w:val="24"/>
              </w:rPr>
            </w:pPr>
            <w:r>
              <w:rPr>
                <w:rFonts w:ascii="宋体" w:hAnsi="宋体" w:cs="宋体" w:hint="eastAsia"/>
                <w:color w:val="333333"/>
                <w:kern w:val="0"/>
                <w:sz w:val="24"/>
              </w:rPr>
              <w:t>烽火</w:t>
            </w:r>
          </w:p>
          <w:p w:rsidR="00731A95" w:rsidRDefault="006633FD">
            <w:pPr>
              <w:widowControl/>
              <w:tabs>
                <w:tab w:val="left" w:pos="7345"/>
              </w:tabs>
              <w:ind w:rightChars="16" w:right="34"/>
              <w:jc w:val="center"/>
              <w:rPr>
                <w:rFonts w:ascii="宋体" w:hAnsi="宋体" w:cs="宋体"/>
                <w:color w:val="333333"/>
                <w:kern w:val="0"/>
                <w:sz w:val="24"/>
              </w:rPr>
            </w:pPr>
            <w:r>
              <w:rPr>
                <w:rFonts w:ascii="宋体" w:hAnsi="宋体" w:cs="宋体" w:hint="eastAsia"/>
                <w:color w:val="333333"/>
                <w:kern w:val="0"/>
                <w:sz w:val="24"/>
              </w:rPr>
              <w:t>长跃</w:t>
            </w:r>
          </w:p>
          <w:p w:rsidR="00731A95" w:rsidRDefault="006633FD">
            <w:pPr>
              <w:widowControl/>
              <w:tabs>
                <w:tab w:val="left" w:pos="7345"/>
              </w:tabs>
              <w:ind w:rightChars="16" w:right="34"/>
              <w:jc w:val="center"/>
              <w:rPr>
                <w:rFonts w:ascii="宋体" w:hAnsi="宋体" w:cs="宋体"/>
                <w:color w:val="333333"/>
                <w:kern w:val="0"/>
                <w:sz w:val="24"/>
              </w:rPr>
            </w:pPr>
            <w:r>
              <w:rPr>
                <w:rFonts w:ascii="宋体" w:hAnsi="宋体" w:cs="宋体" w:hint="eastAsia"/>
                <w:color w:val="333333"/>
                <w:kern w:val="0"/>
                <w:sz w:val="24"/>
              </w:rPr>
              <w:t>中天</w:t>
            </w:r>
          </w:p>
        </w:tc>
      </w:tr>
      <w:tr w:rsidR="00731A95">
        <w:trPr>
          <w:trHeight w:val="90"/>
          <w:jc w:val="center"/>
        </w:trPr>
        <w:tc>
          <w:tcPr>
            <w:tcW w:w="1272" w:type="dxa"/>
            <w:tcBorders>
              <w:tl2br w:val="nil"/>
              <w:tr2bl w:val="nil"/>
            </w:tcBorders>
            <w:shd w:val="clear" w:color="000000" w:fill="FFFFFF"/>
            <w:noWrap/>
            <w:vAlign w:val="center"/>
          </w:tcPr>
          <w:p w:rsidR="00731A95" w:rsidRDefault="006633FD">
            <w:pPr>
              <w:widowControl/>
              <w:jc w:val="center"/>
              <w:rPr>
                <w:rFonts w:ascii="宋体" w:hAnsi="宋体" w:cs="宋体"/>
                <w:color w:val="333333"/>
                <w:kern w:val="0"/>
                <w:sz w:val="24"/>
              </w:rPr>
            </w:pPr>
            <w:r>
              <w:rPr>
                <w:rFonts w:ascii="宋体" w:hAnsi="宋体" w:cs="宋体" w:hint="eastAsia"/>
                <w:color w:val="333333"/>
                <w:kern w:val="0"/>
                <w:sz w:val="24"/>
              </w:rPr>
              <w:t>144芯光缆接头盒</w:t>
            </w:r>
          </w:p>
        </w:tc>
        <w:tc>
          <w:tcPr>
            <w:tcW w:w="6745" w:type="dxa"/>
            <w:tcBorders>
              <w:tl2br w:val="nil"/>
              <w:tr2bl w:val="nil"/>
            </w:tcBorders>
            <w:shd w:val="clear" w:color="000000" w:fill="FFFFFF"/>
            <w:noWrap/>
            <w:vAlign w:val="center"/>
          </w:tcPr>
          <w:p w:rsidR="00731A95" w:rsidRDefault="006633FD">
            <w:pPr>
              <w:widowControl/>
              <w:tabs>
                <w:tab w:val="left" w:pos="5219"/>
              </w:tabs>
              <w:ind w:rightChars="16" w:right="34"/>
              <w:jc w:val="left"/>
              <w:rPr>
                <w:rFonts w:ascii="宋体" w:hAnsi="宋体" w:cs="宋体"/>
                <w:color w:val="333333"/>
                <w:kern w:val="0"/>
                <w:sz w:val="24"/>
              </w:rPr>
            </w:pPr>
            <w:r>
              <w:rPr>
                <w:rFonts w:ascii="宋体" w:hAnsi="宋体" w:cs="宋体" w:hint="eastAsia"/>
                <w:color w:val="333333"/>
                <w:kern w:val="0"/>
                <w:sz w:val="24"/>
              </w:rPr>
              <w:t>规格：435×190×120、材质：PC(阻燃聚碳酸酯)、颜色：黑色、产品特点：容量：144芯、进出口数：4孔、最大光缆直径：φ20；最小光缆直径：φ10、主要技术参数 、环境温度：－40℃～＋60℃、 大气压力：70～106KPa、 抗拉伸力：＞1000N、 抗压力 ：＞2000N/10cm2压力，时间1min、 绝缘电阻：＞2×104MΩ、 耐压强度：15KV(DC)/1min不击穿，无飞弧、应用范围：用于室外光缆架空、管道、直埋等敷设直通、接续和分歧连续，并起到保护接头的作用</w:t>
            </w:r>
          </w:p>
        </w:tc>
        <w:tc>
          <w:tcPr>
            <w:tcW w:w="1441" w:type="dxa"/>
            <w:tcBorders>
              <w:tl2br w:val="nil"/>
              <w:tr2bl w:val="nil"/>
            </w:tcBorders>
            <w:shd w:val="clear" w:color="000000" w:fill="FFFFFF"/>
            <w:noWrap/>
            <w:vAlign w:val="center"/>
          </w:tcPr>
          <w:p w:rsidR="00731A95" w:rsidRDefault="006633FD">
            <w:pPr>
              <w:widowControl/>
              <w:tabs>
                <w:tab w:val="left" w:pos="5219"/>
              </w:tabs>
              <w:ind w:rightChars="16" w:right="34"/>
              <w:jc w:val="center"/>
              <w:rPr>
                <w:rFonts w:ascii="宋体" w:hAnsi="宋体" w:cs="宋体"/>
                <w:color w:val="333333"/>
                <w:kern w:val="0"/>
                <w:sz w:val="24"/>
              </w:rPr>
            </w:pPr>
            <w:r>
              <w:rPr>
                <w:rFonts w:ascii="宋体" w:hAnsi="宋体" w:cs="宋体" w:hint="eastAsia"/>
                <w:color w:val="333333"/>
                <w:kern w:val="0"/>
                <w:sz w:val="24"/>
              </w:rPr>
              <w:t>烽火</w:t>
            </w:r>
          </w:p>
          <w:p w:rsidR="00731A95" w:rsidRDefault="006633FD">
            <w:pPr>
              <w:widowControl/>
              <w:tabs>
                <w:tab w:val="left" w:pos="5219"/>
              </w:tabs>
              <w:ind w:rightChars="16" w:right="34"/>
              <w:jc w:val="center"/>
              <w:rPr>
                <w:rFonts w:ascii="宋体" w:hAnsi="宋体" w:cs="宋体"/>
                <w:color w:val="333333"/>
                <w:kern w:val="0"/>
                <w:sz w:val="24"/>
              </w:rPr>
            </w:pPr>
            <w:r>
              <w:rPr>
                <w:rFonts w:ascii="宋体" w:hAnsi="宋体" w:cs="宋体" w:hint="eastAsia"/>
                <w:color w:val="333333"/>
                <w:kern w:val="0"/>
                <w:sz w:val="24"/>
              </w:rPr>
              <w:t>长跃</w:t>
            </w:r>
          </w:p>
          <w:p w:rsidR="00731A95" w:rsidRDefault="006633FD">
            <w:pPr>
              <w:widowControl/>
              <w:tabs>
                <w:tab w:val="left" w:pos="5219"/>
              </w:tabs>
              <w:ind w:rightChars="16" w:right="34"/>
              <w:jc w:val="center"/>
              <w:rPr>
                <w:rFonts w:ascii="宋体" w:hAnsi="宋体" w:cs="宋体"/>
                <w:color w:val="333333"/>
                <w:kern w:val="0"/>
                <w:sz w:val="24"/>
              </w:rPr>
            </w:pPr>
            <w:r>
              <w:rPr>
                <w:rFonts w:ascii="宋体" w:hAnsi="宋体" w:cs="宋体" w:hint="eastAsia"/>
                <w:color w:val="333333"/>
                <w:kern w:val="0"/>
                <w:sz w:val="24"/>
              </w:rPr>
              <w:t>中天</w:t>
            </w:r>
          </w:p>
        </w:tc>
      </w:tr>
      <w:tr w:rsidR="00731A95">
        <w:trPr>
          <w:trHeight w:val="3407"/>
          <w:jc w:val="center"/>
        </w:trPr>
        <w:tc>
          <w:tcPr>
            <w:tcW w:w="1272" w:type="dxa"/>
            <w:tcBorders>
              <w:tl2br w:val="nil"/>
              <w:tr2bl w:val="nil"/>
            </w:tcBorders>
            <w:shd w:val="clear" w:color="000000" w:fill="FFFFFF"/>
            <w:noWrap/>
            <w:vAlign w:val="center"/>
          </w:tcPr>
          <w:p w:rsidR="00731A95" w:rsidRDefault="006633FD">
            <w:pPr>
              <w:widowControl/>
              <w:jc w:val="center"/>
              <w:rPr>
                <w:rFonts w:ascii="宋体" w:hAnsi="宋体" w:cs="宋体"/>
                <w:color w:val="333333"/>
                <w:kern w:val="0"/>
                <w:sz w:val="24"/>
              </w:rPr>
            </w:pPr>
            <w:r>
              <w:rPr>
                <w:rFonts w:ascii="宋体" w:hAnsi="宋体" w:cs="宋体" w:hint="eastAsia"/>
                <w:color w:val="333333"/>
                <w:kern w:val="0"/>
                <w:sz w:val="24"/>
              </w:rPr>
              <w:lastRenderedPageBreak/>
              <w:t>12芯安装光缆配线箱</w:t>
            </w:r>
          </w:p>
        </w:tc>
        <w:tc>
          <w:tcPr>
            <w:tcW w:w="6745" w:type="dxa"/>
            <w:tcBorders>
              <w:tl2br w:val="nil"/>
              <w:tr2bl w:val="nil"/>
            </w:tcBorders>
            <w:shd w:val="clear" w:color="000000" w:fill="FFFFFF"/>
            <w:noWrap/>
            <w:vAlign w:val="center"/>
          </w:tcPr>
          <w:p w:rsidR="00731A95" w:rsidRDefault="006633FD">
            <w:pPr>
              <w:widowControl/>
              <w:ind w:rightChars="16" w:right="34"/>
              <w:jc w:val="left"/>
              <w:rPr>
                <w:rFonts w:ascii="宋体" w:hAnsi="宋体" w:cs="宋体"/>
                <w:color w:val="333333"/>
                <w:kern w:val="0"/>
                <w:sz w:val="24"/>
              </w:rPr>
            </w:pPr>
            <w:r>
              <w:rPr>
                <w:rFonts w:ascii="宋体" w:hAnsi="宋体" w:cs="宋体" w:hint="eastAsia"/>
                <w:color w:val="333333"/>
                <w:kern w:val="0"/>
                <w:sz w:val="24"/>
              </w:rPr>
              <w:t>适用于光缆与光通信设备的配线连接，通过配线箱内的适配器，用光跳线引出光信号，实现光配线功能。适用于光缆和配线尾纤的保护性连接，也适用于光纤接入网中的光纤终端点采用。连接器插拔耐久性寿命&gt;1000次。全程曲率半径控制，保证在任何位置光纤的曲率半径大于 30mm。对每一路光纤均作出明确的标识，从而避免了维护过程中拆卸可能导致的混乱。阻燃：符合 GB5169.7 实验A 要求。连接器衰减（插入、互换、重复）≤0.3dB；回波损耗:APC型≥60dB，UPC 型≥50dB，PC型≥40dB；高压防护接地装置：绝缘电阻：≥1000MΩ/500V（直流）。耐电压：≥3000V（直流）1min，不击穿、无飞弧。接地线截面积：&gt;6mm2 ，接地处有明显的接地标志。</w:t>
            </w:r>
          </w:p>
        </w:tc>
        <w:tc>
          <w:tcPr>
            <w:tcW w:w="1441" w:type="dxa"/>
            <w:tcBorders>
              <w:tl2br w:val="nil"/>
              <w:tr2bl w:val="nil"/>
            </w:tcBorders>
            <w:shd w:val="clear" w:color="000000" w:fill="FFFFFF"/>
            <w:noWrap/>
            <w:vAlign w:val="center"/>
          </w:tcPr>
          <w:p w:rsidR="00731A95" w:rsidRDefault="006633FD">
            <w:pPr>
              <w:widowControl/>
              <w:ind w:rightChars="16" w:right="34"/>
              <w:jc w:val="center"/>
              <w:rPr>
                <w:rFonts w:ascii="宋体" w:hAnsi="宋体" w:cs="宋体"/>
                <w:color w:val="333333"/>
                <w:kern w:val="0"/>
                <w:sz w:val="24"/>
              </w:rPr>
            </w:pPr>
            <w:r>
              <w:rPr>
                <w:rFonts w:ascii="宋体" w:hAnsi="宋体" w:cs="宋体" w:hint="eastAsia"/>
                <w:color w:val="333333"/>
                <w:kern w:val="0"/>
                <w:sz w:val="24"/>
              </w:rPr>
              <w:t>光谱光电</w:t>
            </w:r>
          </w:p>
          <w:p w:rsidR="00731A95" w:rsidRDefault="006633FD">
            <w:pPr>
              <w:widowControl/>
              <w:ind w:rightChars="16" w:right="34"/>
              <w:jc w:val="center"/>
              <w:rPr>
                <w:rFonts w:ascii="宋体" w:hAnsi="宋体" w:cs="宋体"/>
                <w:color w:val="333333"/>
                <w:kern w:val="0"/>
                <w:sz w:val="24"/>
              </w:rPr>
            </w:pPr>
            <w:r>
              <w:rPr>
                <w:rFonts w:ascii="宋体" w:hAnsi="宋体" w:cs="宋体" w:hint="eastAsia"/>
                <w:color w:val="333333"/>
                <w:kern w:val="0"/>
                <w:sz w:val="24"/>
              </w:rPr>
              <w:t>华脉</w:t>
            </w:r>
          </w:p>
          <w:p w:rsidR="00731A95" w:rsidRDefault="006633FD">
            <w:pPr>
              <w:widowControl/>
              <w:ind w:rightChars="16" w:right="34"/>
              <w:jc w:val="center"/>
              <w:rPr>
                <w:rFonts w:ascii="宋体" w:hAnsi="宋体" w:cs="宋体"/>
                <w:color w:val="333333"/>
                <w:kern w:val="0"/>
                <w:sz w:val="24"/>
              </w:rPr>
            </w:pPr>
            <w:r>
              <w:rPr>
                <w:rFonts w:ascii="宋体" w:hAnsi="宋体" w:cs="宋体" w:hint="eastAsia"/>
                <w:color w:val="333333"/>
                <w:kern w:val="0"/>
                <w:sz w:val="24"/>
              </w:rPr>
              <w:t>日海</w:t>
            </w:r>
          </w:p>
        </w:tc>
      </w:tr>
      <w:tr w:rsidR="00731A95">
        <w:trPr>
          <w:trHeight w:val="3527"/>
          <w:jc w:val="center"/>
        </w:trPr>
        <w:tc>
          <w:tcPr>
            <w:tcW w:w="1272" w:type="dxa"/>
            <w:tcBorders>
              <w:tl2br w:val="nil"/>
              <w:tr2bl w:val="nil"/>
            </w:tcBorders>
            <w:shd w:val="clear" w:color="000000" w:fill="FFFFFF"/>
            <w:noWrap/>
            <w:vAlign w:val="center"/>
          </w:tcPr>
          <w:p w:rsidR="00731A95" w:rsidRDefault="006633FD">
            <w:pPr>
              <w:widowControl/>
              <w:jc w:val="center"/>
              <w:rPr>
                <w:rFonts w:ascii="宋体" w:hAnsi="宋体" w:cs="宋体"/>
                <w:color w:val="333333"/>
                <w:kern w:val="0"/>
                <w:sz w:val="24"/>
              </w:rPr>
            </w:pPr>
            <w:r>
              <w:rPr>
                <w:rFonts w:ascii="宋体" w:hAnsi="宋体" w:cs="宋体" w:hint="eastAsia"/>
                <w:color w:val="333333"/>
                <w:kern w:val="0"/>
                <w:sz w:val="24"/>
              </w:rPr>
              <w:t>24芯安装光缆配线箱</w:t>
            </w:r>
          </w:p>
        </w:tc>
        <w:tc>
          <w:tcPr>
            <w:tcW w:w="6745" w:type="dxa"/>
            <w:tcBorders>
              <w:tl2br w:val="nil"/>
              <w:tr2bl w:val="nil"/>
            </w:tcBorders>
            <w:shd w:val="clear" w:color="000000" w:fill="FFFFFF"/>
            <w:noWrap/>
            <w:vAlign w:val="center"/>
          </w:tcPr>
          <w:p w:rsidR="00731A95" w:rsidRDefault="006633FD">
            <w:pPr>
              <w:widowControl/>
              <w:ind w:rightChars="16" w:right="34"/>
              <w:jc w:val="left"/>
              <w:rPr>
                <w:rFonts w:ascii="宋体" w:hAnsi="宋体" w:cs="宋体"/>
                <w:color w:val="333333"/>
                <w:kern w:val="0"/>
                <w:sz w:val="24"/>
              </w:rPr>
            </w:pPr>
            <w:r>
              <w:rPr>
                <w:rFonts w:ascii="宋体" w:hAnsi="宋体" w:cs="宋体" w:hint="eastAsia"/>
                <w:color w:val="333333"/>
                <w:kern w:val="0"/>
                <w:sz w:val="24"/>
              </w:rPr>
              <w:t>适用于光缆与光通信设备的配线连接，通过配线箱内的适配器，用光跳线引出光信号，实现光配线功能。适用于光缆和配线尾纤的保护性连接，也适用于光纤接入网中的光纤终端点采用。连接器插拔耐久性寿命&gt;1000次。全程曲率半径控制，保证在任何位置光纤的曲率半径大于 30mm。对每一路光纤均作出明确的标识，从而避免了维护过程中拆卸可能导致的混乱。阻燃：符合 GB5169.7 实验A 要求。连接器衰减（插入、互换、重复）≤0.3dB；回波损耗:APC型≥60dB，UPC 型≥50dB，PC型≥40dB；高压防护接地装置：绝缘电阻：≥1000MΩ/500V（直流）。耐电压：≥3000V（直流）1min，不击穿、无飞弧。接地线截面积：&gt;6mm2 ，接地处有明显的接地标志。</w:t>
            </w:r>
          </w:p>
        </w:tc>
        <w:tc>
          <w:tcPr>
            <w:tcW w:w="1441" w:type="dxa"/>
            <w:tcBorders>
              <w:tl2br w:val="nil"/>
              <w:tr2bl w:val="nil"/>
            </w:tcBorders>
            <w:shd w:val="clear" w:color="000000" w:fill="FFFFFF"/>
            <w:noWrap/>
            <w:vAlign w:val="center"/>
          </w:tcPr>
          <w:p w:rsidR="00731A95" w:rsidRDefault="006633FD">
            <w:pPr>
              <w:widowControl/>
              <w:ind w:rightChars="16" w:right="34"/>
              <w:jc w:val="center"/>
              <w:rPr>
                <w:rFonts w:ascii="宋体" w:hAnsi="宋体" w:cs="宋体"/>
                <w:color w:val="333333"/>
                <w:kern w:val="0"/>
                <w:sz w:val="24"/>
              </w:rPr>
            </w:pPr>
            <w:r>
              <w:rPr>
                <w:rFonts w:ascii="宋体" w:hAnsi="宋体" w:cs="宋体" w:hint="eastAsia"/>
                <w:color w:val="333333"/>
                <w:kern w:val="0"/>
                <w:sz w:val="24"/>
              </w:rPr>
              <w:t>光谱光电  华脉</w:t>
            </w:r>
          </w:p>
          <w:p w:rsidR="00731A95" w:rsidRDefault="006633FD">
            <w:pPr>
              <w:widowControl/>
              <w:ind w:rightChars="16" w:right="34"/>
              <w:jc w:val="center"/>
              <w:rPr>
                <w:rFonts w:ascii="宋体" w:hAnsi="宋体" w:cs="宋体"/>
                <w:color w:val="333333"/>
                <w:kern w:val="0"/>
                <w:sz w:val="24"/>
              </w:rPr>
            </w:pPr>
            <w:r>
              <w:rPr>
                <w:rFonts w:ascii="宋体" w:hAnsi="宋体" w:cs="宋体" w:hint="eastAsia"/>
                <w:color w:val="333333"/>
                <w:kern w:val="0"/>
                <w:sz w:val="24"/>
              </w:rPr>
              <w:t>日海</w:t>
            </w:r>
          </w:p>
        </w:tc>
      </w:tr>
      <w:tr w:rsidR="00731A95">
        <w:trPr>
          <w:trHeight w:val="90"/>
          <w:jc w:val="center"/>
        </w:trPr>
        <w:tc>
          <w:tcPr>
            <w:tcW w:w="1272" w:type="dxa"/>
            <w:tcBorders>
              <w:tl2br w:val="nil"/>
              <w:tr2bl w:val="nil"/>
            </w:tcBorders>
            <w:shd w:val="clear" w:color="000000" w:fill="FFFFFF"/>
            <w:noWrap/>
            <w:vAlign w:val="center"/>
          </w:tcPr>
          <w:p w:rsidR="00731A95" w:rsidRDefault="006633FD">
            <w:pPr>
              <w:widowControl/>
              <w:jc w:val="center"/>
              <w:rPr>
                <w:rFonts w:ascii="宋体" w:hAnsi="宋体" w:cs="宋体"/>
                <w:color w:val="333333"/>
                <w:kern w:val="0"/>
                <w:sz w:val="24"/>
              </w:rPr>
            </w:pPr>
            <w:r>
              <w:rPr>
                <w:rFonts w:ascii="宋体" w:hAnsi="宋体" w:cs="宋体" w:hint="eastAsia"/>
                <w:color w:val="333333"/>
                <w:kern w:val="0"/>
                <w:sz w:val="24"/>
              </w:rPr>
              <w:t>36芯安装光缆配线箱</w:t>
            </w:r>
          </w:p>
        </w:tc>
        <w:tc>
          <w:tcPr>
            <w:tcW w:w="6745" w:type="dxa"/>
            <w:tcBorders>
              <w:tl2br w:val="nil"/>
              <w:tr2bl w:val="nil"/>
            </w:tcBorders>
            <w:shd w:val="clear" w:color="000000" w:fill="FFFFFF"/>
            <w:noWrap/>
            <w:vAlign w:val="center"/>
          </w:tcPr>
          <w:p w:rsidR="00731A95" w:rsidRDefault="006633FD">
            <w:pPr>
              <w:widowControl/>
              <w:ind w:rightChars="16" w:right="34"/>
              <w:jc w:val="left"/>
              <w:rPr>
                <w:rFonts w:ascii="宋体" w:hAnsi="宋体" w:cs="宋体"/>
                <w:color w:val="333333"/>
                <w:kern w:val="0"/>
                <w:sz w:val="24"/>
              </w:rPr>
            </w:pPr>
            <w:r>
              <w:rPr>
                <w:rFonts w:ascii="宋体" w:hAnsi="宋体" w:cs="宋体" w:hint="eastAsia"/>
                <w:color w:val="333333"/>
                <w:kern w:val="0"/>
                <w:sz w:val="24"/>
              </w:rPr>
              <w:t>适用于光缆与光通信设备的配线连接，通过配线箱内的适配器，用光跳线引出光信号，实现光配线功能。适用于光缆和配线尾纤的保护性连接，也适用于光纤接入网中的光纤终端点采用。连接器插拔耐久性寿命&gt;1000次。全程曲率半径控制，保证在任何位置光纤的曲率半径大于 30mm。对每一路光纤均作出明确的标识，从而避免了维护过程中拆卸可能导致的混乱。阻燃：符合 GB5169.7 实验A 要求。连接器衰减（插入、互换、重复）≤0.3dB；回波损耗:APC型≥60dB，UPC 型≥50dB，PC型≥40dB；高压防护接地装置：绝缘电阻：≥1000MΩ/500V（直流）。耐电压：≥3000V（直流）1min，不击穿、无飞弧。接地线截面积：&gt;6mm2 ，接地处有明显的接地标志。</w:t>
            </w:r>
          </w:p>
        </w:tc>
        <w:tc>
          <w:tcPr>
            <w:tcW w:w="1441" w:type="dxa"/>
            <w:tcBorders>
              <w:tl2br w:val="nil"/>
              <w:tr2bl w:val="nil"/>
            </w:tcBorders>
            <w:shd w:val="clear" w:color="000000" w:fill="FFFFFF"/>
            <w:noWrap/>
            <w:vAlign w:val="center"/>
          </w:tcPr>
          <w:p w:rsidR="00731A95" w:rsidRDefault="006633FD">
            <w:pPr>
              <w:widowControl/>
              <w:ind w:rightChars="16" w:right="34"/>
              <w:jc w:val="center"/>
              <w:rPr>
                <w:rFonts w:ascii="宋体" w:hAnsi="宋体" w:cs="宋体"/>
                <w:color w:val="333333"/>
                <w:kern w:val="0"/>
                <w:sz w:val="24"/>
              </w:rPr>
            </w:pPr>
            <w:r>
              <w:rPr>
                <w:rFonts w:ascii="宋体" w:hAnsi="宋体" w:cs="宋体" w:hint="eastAsia"/>
                <w:color w:val="333333"/>
                <w:kern w:val="0"/>
                <w:sz w:val="24"/>
              </w:rPr>
              <w:t>光谱光电  华脉</w:t>
            </w:r>
          </w:p>
          <w:p w:rsidR="00731A95" w:rsidRDefault="006633FD">
            <w:pPr>
              <w:widowControl/>
              <w:ind w:rightChars="16" w:right="34"/>
              <w:jc w:val="center"/>
              <w:rPr>
                <w:rFonts w:ascii="宋体" w:hAnsi="宋体" w:cs="宋体"/>
                <w:color w:val="333333"/>
                <w:kern w:val="0"/>
                <w:sz w:val="24"/>
              </w:rPr>
            </w:pPr>
            <w:r>
              <w:rPr>
                <w:rFonts w:ascii="宋体" w:hAnsi="宋体" w:cs="宋体" w:hint="eastAsia"/>
                <w:color w:val="333333"/>
                <w:kern w:val="0"/>
                <w:sz w:val="24"/>
              </w:rPr>
              <w:t>日海</w:t>
            </w:r>
          </w:p>
        </w:tc>
      </w:tr>
      <w:tr w:rsidR="00731A95">
        <w:trPr>
          <w:trHeight w:val="7466"/>
          <w:jc w:val="center"/>
        </w:trPr>
        <w:tc>
          <w:tcPr>
            <w:tcW w:w="1272" w:type="dxa"/>
            <w:tcBorders>
              <w:tl2br w:val="nil"/>
              <w:tr2bl w:val="nil"/>
            </w:tcBorders>
            <w:shd w:val="clear" w:color="000000" w:fill="FFFFFF"/>
            <w:noWrap/>
            <w:vAlign w:val="center"/>
          </w:tcPr>
          <w:p w:rsidR="00731A95" w:rsidRDefault="006633FD">
            <w:pPr>
              <w:widowControl/>
              <w:jc w:val="center"/>
              <w:rPr>
                <w:rFonts w:ascii="宋体" w:hAnsi="宋体" w:cs="宋体"/>
                <w:color w:val="333333"/>
                <w:kern w:val="0"/>
                <w:sz w:val="24"/>
              </w:rPr>
            </w:pPr>
            <w:r>
              <w:rPr>
                <w:rFonts w:ascii="宋体" w:hAnsi="宋体" w:cs="宋体" w:hint="eastAsia"/>
                <w:color w:val="333333"/>
                <w:kern w:val="0"/>
                <w:sz w:val="24"/>
              </w:rPr>
              <w:lastRenderedPageBreak/>
              <w:t>安装720芯ODF架</w:t>
            </w:r>
          </w:p>
        </w:tc>
        <w:tc>
          <w:tcPr>
            <w:tcW w:w="6745" w:type="dxa"/>
            <w:tcBorders>
              <w:tl2br w:val="nil"/>
              <w:tr2bl w:val="nil"/>
            </w:tcBorders>
            <w:shd w:val="clear" w:color="000000" w:fill="FFFFFF"/>
            <w:noWrap/>
            <w:vAlign w:val="center"/>
          </w:tcPr>
          <w:p w:rsidR="00731A95" w:rsidRDefault="006633FD">
            <w:pPr>
              <w:widowControl/>
              <w:ind w:rightChars="16" w:right="34"/>
              <w:jc w:val="left"/>
              <w:rPr>
                <w:rFonts w:ascii="宋体" w:hAnsi="宋体" w:cs="宋体"/>
                <w:color w:val="333333"/>
                <w:kern w:val="0"/>
                <w:sz w:val="24"/>
              </w:rPr>
            </w:pPr>
            <w:r>
              <w:rPr>
                <w:rFonts w:ascii="宋体" w:hAnsi="宋体" w:cs="宋体" w:hint="eastAsia"/>
                <w:color w:val="333333"/>
                <w:kern w:val="0"/>
                <w:sz w:val="24"/>
              </w:rPr>
              <w:t>1.符合ANSI/EIA   RS-310-D DIN41491   PART1 IEC297-2   DIN41494  PART7  GB/T3047.2-92标准,兼容19英寸国际标准，公制标准和EISI标准</w:t>
            </w:r>
            <w:r>
              <w:rPr>
                <w:rFonts w:ascii="宋体" w:hAnsi="宋体" w:cs="宋体" w:hint="eastAsia"/>
                <w:color w:val="333333"/>
                <w:kern w:val="0"/>
                <w:sz w:val="24"/>
              </w:rPr>
              <w:br/>
              <w:t>2.外观高雅，全新设计的服务器机柜更体现出管理服务器能力</w:t>
            </w:r>
            <w:r>
              <w:rPr>
                <w:rFonts w:ascii="宋体" w:hAnsi="宋体" w:cs="宋体" w:hint="eastAsia"/>
                <w:color w:val="333333"/>
                <w:kern w:val="0"/>
                <w:sz w:val="24"/>
              </w:rPr>
              <w:br/>
              <w:t>3.良好的兼容性，能适应更多的服务器，完美通风设计</w:t>
            </w:r>
            <w:r>
              <w:rPr>
                <w:rFonts w:ascii="宋体" w:hAnsi="宋体" w:cs="宋体" w:hint="eastAsia"/>
                <w:color w:val="333333"/>
                <w:kern w:val="0"/>
                <w:sz w:val="24"/>
              </w:rPr>
              <w:br/>
              <w:t>4.带透气孔的前门和后门，方便通风散热，提高网络设备运行的稳定性</w:t>
            </w:r>
            <w:r>
              <w:rPr>
                <w:rFonts w:ascii="宋体" w:hAnsi="宋体" w:cs="宋体" w:hint="eastAsia"/>
                <w:color w:val="333333"/>
                <w:kern w:val="0"/>
                <w:sz w:val="24"/>
              </w:rPr>
              <w:br/>
              <w:t>5.可关闭的上部、下部多处走线通道，底部大走线孔尺寸可按需调整</w:t>
            </w:r>
            <w:r>
              <w:rPr>
                <w:rFonts w:ascii="宋体" w:hAnsi="宋体" w:cs="宋体" w:hint="eastAsia"/>
                <w:color w:val="333333"/>
                <w:kern w:val="0"/>
                <w:sz w:val="24"/>
              </w:rPr>
              <w:br/>
              <w:t>6.可选配安装底座，达到固定机柜、底部过线、底部送风、防鼠的要求</w:t>
            </w:r>
            <w:r>
              <w:rPr>
                <w:rFonts w:ascii="宋体" w:hAnsi="宋体" w:cs="宋体" w:hint="eastAsia"/>
                <w:color w:val="333333"/>
                <w:kern w:val="0"/>
                <w:sz w:val="24"/>
              </w:rPr>
              <w:br/>
              <w:t>7.左右门，前后门全部可拆卸，全方位操作</w:t>
            </w:r>
            <w:r>
              <w:rPr>
                <w:rFonts w:ascii="宋体" w:hAnsi="宋体" w:cs="宋体" w:hint="eastAsia"/>
                <w:color w:val="333333"/>
                <w:kern w:val="0"/>
                <w:sz w:val="24"/>
              </w:rPr>
              <w:br/>
              <w:t>8.可同时按装脚轮和支撑脚，结构坚固，最大静载可达1000KG</w:t>
            </w:r>
            <w:r>
              <w:rPr>
                <w:rFonts w:ascii="宋体" w:hAnsi="宋体" w:cs="宋体" w:hint="eastAsia"/>
                <w:color w:val="333333"/>
                <w:kern w:val="0"/>
                <w:sz w:val="24"/>
              </w:rPr>
              <w:br/>
              <w:t>9.脱脂、酸洗、防锈磷化、纯水清洗、静电喷塑符合欧洲ROHS环保标准</w:t>
            </w:r>
            <w:r>
              <w:rPr>
                <w:rFonts w:ascii="宋体" w:hAnsi="宋体" w:cs="宋体" w:hint="eastAsia"/>
                <w:color w:val="333333"/>
                <w:kern w:val="0"/>
                <w:sz w:val="24"/>
              </w:rPr>
              <w:br/>
              <w:t>10.主体颜色可选择：黑色或灰色,机柜前门后门可根据现在施工需要选择（比如网孔门，玻璃门，单开或双开等）11、含PDU供电电源接头满足甲方设备使用需求，不低于2个16安培的PDU</w:t>
            </w:r>
            <w:r>
              <w:rPr>
                <w:rFonts w:ascii="宋体" w:hAnsi="宋体" w:cs="宋体" w:hint="eastAsia"/>
                <w:color w:val="333333"/>
                <w:kern w:val="0"/>
                <w:sz w:val="24"/>
              </w:rPr>
              <w:br/>
              <w:t>11.高度、宽度、深度可选择 多项配件可选</w:t>
            </w:r>
            <w:r>
              <w:rPr>
                <w:rFonts w:ascii="宋体" w:hAnsi="宋体" w:cs="宋体" w:hint="eastAsia"/>
                <w:color w:val="333333"/>
                <w:kern w:val="0"/>
                <w:sz w:val="24"/>
              </w:rPr>
              <w:br/>
              <w:t>12.材料：采用优质宝钢冷轧钢板</w:t>
            </w:r>
            <w:r>
              <w:rPr>
                <w:rFonts w:ascii="宋体" w:hAnsi="宋体" w:cs="宋体" w:hint="eastAsia"/>
                <w:color w:val="333333"/>
                <w:kern w:val="0"/>
                <w:sz w:val="24"/>
              </w:rPr>
              <w:br/>
              <w:t>13.前后网孔门透风率达80%以上                                                                       14.通过ROSH，600*600*2000mm；</w:t>
            </w:r>
            <w:r>
              <w:rPr>
                <w:rFonts w:ascii="宋体" w:hAnsi="宋体" w:cs="宋体" w:hint="eastAsia"/>
                <w:color w:val="333333"/>
                <w:kern w:val="0"/>
                <w:sz w:val="24"/>
              </w:rPr>
              <w:br/>
              <w:t>15.含供电电源接头满足甲方设备使用需求；</w:t>
            </w:r>
          </w:p>
        </w:tc>
        <w:tc>
          <w:tcPr>
            <w:tcW w:w="1441" w:type="dxa"/>
            <w:tcBorders>
              <w:tl2br w:val="nil"/>
              <w:tr2bl w:val="nil"/>
            </w:tcBorders>
            <w:shd w:val="clear" w:color="000000" w:fill="FFFFFF"/>
            <w:noWrap/>
            <w:vAlign w:val="center"/>
          </w:tcPr>
          <w:p w:rsidR="00731A95" w:rsidRDefault="006633FD">
            <w:pPr>
              <w:widowControl/>
              <w:ind w:rightChars="16" w:right="34"/>
              <w:jc w:val="center"/>
              <w:rPr>
                <w:rFonts w:ascii="宋体" w:hAnsi="宋体" w:cs="宋体"/>
                <w:color w:val="333333"/>
                <w:kern w:val="0"/>
                <w:sz w:val="24"/>
              </w:rPr>
            </w:pPr>
            <w:r>
              <w:rPr>
                <w:rFonts w:ascii="宋体" w:hAnsi="宋体" w:cs="宋体" w:hint="eastAsia"/>
                <w:color w:val="333333"/>
                <w:kern w:val="0"/>
                <w:sz w:val="24"/>
              </w:rPr>
              <w:t>光谱光电  华脉</w:t>
            </w:r>
          </w:p>
          <w:p w:rsidR="00731A95" w:rsidRDefault="006633FD">
            <w:pPr>
              <w:widowControl/>
              <w:ind w:rightChars="16" w:right="34"/>
              <w:jc w:val="center"/>
              <w:rPr>
                <w:rFonts w:ascii="宋体" w:hAnsi="宋体" w:cs="宋体"/>
                <w:color w:val="333333"/>
                <w:kern w:val="0"/>
                <w:sz w:val="24"/>
              </w:rPr>
            </w:pPr>
            <w:r>
              <w:rPr>
                <w:rFonts w:ascii="宋体" w:hAnsi="宋体" w:cs="宋体" w:hint="eastAsia"/>
                <w:color w:val="333333"/>
                <w:kern w:val="0"/>
                <w:sz w:val="24"/>
              </w:rPr>
              <w:t>日海</w:t>
            </w:r>
          </w:p>
        </w:tc>
      </w:tr>
    </w:tbl>
    <w:p w:rsidR="00731A95" w:rsidRDefault="006633FD">
      <w:pPr>
        <w:spacing w:line="560" w:lineRule="exact"/>
        <w:ind w:firstLineChars="200" w:firstLine="482"/>
        <w:rPr>
          <w:rFonts w:ascii="宋体" w:hAnsi="宋体" w:cs="宋体"/>
          <w:b/>
          <w:kern w:val="0"/>
          <w:sz w:val="24"/>
        </w:rPr>
      </w:pPr>
      <w:r>
        <w:rPr>
          <w:rFonts w:ascii="宋体" w:hAnsi="宋体" w:cs="宋体"/>
          <w:b/>
          <w:kern w:val="0"/>
          <w:sz w:val="24"/>
        </w:rPr>
        <w:t>备注：</w:t>
      </w:r>
    </w:p>
    <w:p w:rsidR="00731A95" w:rsidRDefault="006633FD">
      <w:pPr>
        <w:spacing w:line="560" w:lineRule="exact"/>
        <w:ind w:firstLineChars="175" w:firstLine="420"/>
        <w:rPr>
          <w:rFonts w:ascii="宋体" w:hAnsi="宋体"/>
          <w:sz w:val="24"/>
        </w:rPr>
      </w:pPr>
      <w:r>
        <w:rPr>
          <w:rFonts w:ascii="宋体" w:hAnsi="宋体" w:hint="eastAsia"/>
          <w:sz w:val="24"/>
        </w:rPr>
        <w:t>1.投标人根据国家及项目所在地相关规范、标准及招标人提供的图纸等资料编制投标文件（包括施工方案、施工图纸</w:t>
      </w:r>
      <w:r w:rsidR="00EB639C">
        <w:rPr>
          <w:rFonts w:ascii="宋体" w:hAnsi="宋体" w:hint="eastAsia"/>
          <w:sz w:val="24"/>
        </w:rPr>
        <w:t>、工程量清单及报价</w:t>
      </w:r>
      <w:r>
        <w:rPr>
          <w:rFonts w:ascii="宋体" w:hAnsi="宋体" w:hint="eastAsia"/>
          <w:sz w:val="24"/>
        </w:rPr>
        <w:t>等）。</w:t>
      </w:r>
    </w:p>
    <w:p w:rsidR="00731A95" w:rsidRDefault="006633FD">
      <w:pPr>
        <w:spacing w:line="560" w:lineRule="exact"/>
        <w:ind w:firstLineChars="175" w:firstLine="420"/>
        <w:rPr>
          <w:rFonts w:ascii="宋体" w:hAnsi="宋体"/>
          <w:sz w:val="24"/>
        </w:rPr>
      </w:pPr>
      <w:r>
        <w:rPr>
          <w:rFonts w:ascii="宋体" w:hAnsi="宋体" w:hint="eastAsia"/>
          <w:sz w:val="24"/>
        </w:rPr>
        <w:t>2. 投标人应积极配合装饰、主体及各专业施工单位，按招标人要求完成承包范围内的工作内容。</w:t>
      </w:r>
    </w:p>
    <w:p w:rsidR="00731A95" w:rsidRDefault="006633FD">
      <w:pPr>
        <w:widowControl/>
        <w:spacing w:line="460" w:lineRule="exact"/>
        <w:ind w:firstLineChars="175" w:firstLine="420"/>
        <w:rPr>
          <w:rFonts w:ascii="宋体" w:hAnsi="宋体"/>
          <w:sz w:val="24"/>
        </w:rPr>
      </w:pPr>
      <w:r>
        <w:rPr>
          <w:rFonts w:ascii="宋体" w:hAnsi="宋体" w:hint="eastAsia"/>
          <w:sz w:val="24"/>
        </w:rPr>
        <w:t>3.中标后，中标人施工具体材料的采购及施工工艺必须符合合肥市电信基础设施共建联合工作办公室相关标准与规范，最终必须保证工程验收通过，如未通过项目验收或部分标段通过验收，招标人有权处以 50 万元的罚款并解除施工合同。</w:t>
      </w:r>
    </w:p>
    <w:p w:rsidR="00731A95" w:rsidRDefault="006633FD">
      <w:pPr>
        <w:widowControl/>
        <w:spacing w:line="460" w:lineRule="exact"/>
        <w:ind w:firstLineChars="175" w:firstLine="420"/>
        <w:rPr>
          <w:rFonts w:ascii="宋体" w:hAnsi="宋体"/>
          <w:sz w:val="24"/>
        </w:rPr>
      </w:pPr>
      <w:r>
        <w:rPr>
          <w:rFonts w:ascii="宋体" w:hAnsi="宋体" w:hint="eastAsia"/>
          <w:sz w:val="24"/>
        </w:rPr>
        <w:t>4.投标人须依据相关政策和规范要求完成合肥周谷堆住</w:t>
      </w:r>
      <w:r>
        <w:rPr>
          <w:rFonts w:ascii="宋体" w:hAnsi="宋体" w:cs="宋体" w:hint="eastAsia"/>
          <w:color w:val="000000"/>
          <w:kern w:val="0"/>
          <w:sz w:val="24"/>
        </w:rPr>
        <w:t>宅二期及蔬菜二期FTTH光纤入户三网共建共享工程（EPC设计施工一体化）的设计和施工。</w:t>
      </w:r>
    </w:p>
    <w:p w:rsidR="00731A95" w:rsidRDefault="006633FD">
      <w:pPr>
        <w:spacing w:line="560" w:lineRule="exact"/>
        <w:ind w:firstLineChars="200" w:firstLine="480"/>
        <w:rPr>
          <w:rFonts w:ascii="宋体" w:hAnsi="宋体"/>
          <w:sz w:val="24"/>
        </w:rPr>
      </w:pPr>
      <w:r>
        <w:rPr>
          <w:rFonts w:ascii="宋体" w:hAnsi="宋体" w:hint="eastAsia"/>
          <w:sz w:val="24"/>
        </w:rPr>
        <w:t>5.投标人须根据设计情况将材料设备和施工内容填写《</w:t>
      </w:r>
      <w:r>
        <w:rPr>
          <w:rFonts w:ascii="宋体" w:hAnsi="宋体" w:cs="宋体" w:hint="eastAsia"/>
          <w:b/>
          <w:kern w:val="0"/>
          <w:sz w:val="24"/>
        </w:rPr>
        <w:t>全费用工程量清单</w:t>
      </w:r>
      <w:r>
        <w:rPr>
          <w:rFonts w:ascii="宋体" w:hAnsi="宋体" w:hint="eastAsia"/>
          <w:sz w:val="24"/>
        </w:rPr>
        <w:t>》中做为投标文件，投标人自行填写名称、数量、单位、价格等内容，并做价格汇总做为最终投标价格。</w:t>
      </w:r>
    </w:p>
    <w:p w:rsidR="00731A95" w:rsidRDefault="006633FD">
      <w:pPr>
        <w:spacing w:line="560" w:lineRule="exact"/>
        <w:ind w:firstLineChars="200" w:firstLine="482"/>
        <w:rPr>
          <w:rFonts w:ascii="宋体" w:hAnsi="宋体"/>
          <w:b/>
          <w:bCs/>
          <w:sz w:val="24"/>
        </w:rPr>
      </w:pPr>
      <w:r>
        <w:rPr>
          <w:rFonts w:ascii="宋体" w:hAnsi="宋体" w:hint="eastAsia"/>
          <w:b/>
          <w:bCs/>
          <w:sz w:val="24"/>
        </w:rPr>
        <w:lastRenderedPageBreak/>
        <w:t>三、工期要求</w:t>
      </w:r>
    </w:p>
    <w:p w:rsidR="00731A95" w:rsidRDefault="006633FD">
      <w:pPr>
        <w:spacing w:line="560" w:lineRule="exact"/>
        <w:ind w:firstLineChars="200" w:firstLine="480"/>
        <w:rPr>
          <w:rFonts w:ascii="宋体" w:hAnsi="宋体"/>
          <w:sz w:val="24"/>
        </w:rPr>
      </w:pPr>
      <w:r>
        <w:rPr>
          <w:rFonts w:ascii="宋体" w:hAnsi="宋体" w:hint="eastAsia"/>
          <w:sz w:val="24"/>
        </w:rPr>
        <w:t>总包工程竣工后的15个日历天，以开工令日期开始计算工期，该工期包括竣工验收合格及三网办验收和通讯营运商的总线接入（通讯营运的接入以业主可在通讯营商营业网点办理开机业务为准）。</w:t>
      </w:r>
    </w:p>
    <w:p w:rsidR="00731A95" w:rsidRDefault="006633FD">
      <w:pPr>
        <w:spacing w:line="560" w:lineRule="exact"/>
        <w:ind w:firstLineChars="200" w:firstLine="482"/>
        <w:rPr>
          <w:rFonts w:ascii="宋体" w:hAnsi="宋体"/>
          <w:b/>
          <w:bCs/>
          <w:sz w:val="24"/>
        </w:rPr>
      </w:pPr>
      <w:r>
        <w:rPr>
          <w:rFonts w:ascii="宋体" w:hAnsi="宋体" w:hint="eastAsia"/>
          <w:b/>
          <w:bCs/>
          <w:sz w:val="24"/>
        </w:rPr>
        <w:t>四、质量要求</w:t>
      </w:r>
    </w:p>
    <w:p w:rsidR="00731A95" w:rsidRDefault="006633FD">
      <w:pPr>
        <w:spacing w:line="560" w:lineRule="exact"/>
        <w:ind w:firstLineChars="150" w:firstLine="360"/>
        <w:rPr>
          <w:rFonts w:ascii="宋体" w:hAnsi="宋体"/>
          <w:sz w:val="24"/>
        </w:rPr>
      </w:pPr>
      <w:r>
        <w:rPr>
          <w:rFonts w:ascii="宋体" w:hAnsi="宋体" w:hint="eastAsia"/>
          <w:sz w:val="24"/>
        </w:rPr>
        <w:t>（一）工程质量要求：必须达到国家验收标准的合格等级、符合建设工程强制性条文的相关要求、符合设计规范要求、符合国家及项目所在地的相关要求并符合招标人的要求。</w:t>
      </w:r>
    </w:p>
    <w:p w:rsidR="00731A95" w:rsidRDefault="006633FD">
      <w:pPr>
        <w:spacing w:line="560" w:lineRule="exact"/>
        <w:ind w:firstLineChars="150" w:firstLine="360"/>
        <w:rPr>
          <w:rFonts w:ascii="宋体" w:hAnsi="宋体"/>
          <w:sz w:val="24"/>
        </w:rPr>
      </w:pPr>
      <w:r>
        <w:rPr>
          <w:rFonts w:ascii="宋体" w:hAnsi="宋体" w:hint="eastAsia"/>
          <w:sz w:val="24"/>
        </w:rPr>
        <w:t>（二）工程质量验收标准：以本工程执行的工程设计和施工技术规范等资料和文件及工程合同为依据，执行国家规定的相关工程验收规范和质量检验评定标准及相关行业标准，满足三网办的验收条件并实现通讯运营商的总线接入。</w:t>
      </w:r>
    </w:p>
    <w:p w:rsidR="00731A95" w:rsidRDefault="006633FD">
      <w:pPr>
        <w:spacing w:line="560" w:lineRule="exact"/>
        <w:ind w:firstLineChars="150" w:firstLine="360"/>
        <w:rPr>
          <w:rFonts w:ascii="宋体" w:hAnsi="宋体"/>
          <w:sz w:val="24"/>
        </w:rPr>
      </w:pPr>
      <w:r>
        <w:rPr>
          <w:rFonts w:ascii="宋体" w:hAnsi="宋体" w:hint="eastAsia"/>
          <w:sz w:val="24"/>
        </w:rPr>
        <w:t>（三）投标人的工程质量有不符合要求的，招标人有权要求投标人停工、返工，直至解除合同。返工费用由投标人承担，工期不予顺延。投标人应承担相关违约责任。</w:t>
      </w:r>
    </w:p>
    <w:p w:rsidR="00731A95" w:rsidRDefault="006633FD">
      <w:pPr>
        <w:spacing w:line="560" w:lineRule="exact"/>
        <w:ind w:firstLineChars="150" w:firstLine="360"/>
        <w:rPr>
          <w:rFonts w:ascii="宋体" w:hAnsi="宋体"/>
          <w:sz w:val="24"/>
        </w:rPr>
      </w:pPr>
      <w:r>
        <w:rPr>
          <w:rFonts w:ascii="宋体" w:hAnsi="宋体" w:hint="eastAsia"/>
          <w:sz w:val="24"/>
        </w:rPr>
        <w:t>（四）</w:t>
      </w:r>
      <w:r>
        <w:rPr>
          <w:rFonts w:ascii="宋体" w:hAnsi="宋体" w:cs="宋体" w:hint="eastAsia"/>
          <w:kern w:val="0"/>
          <w:sz w:val="24"/>
        </w:rPr>
        <w:t>质保期一年</w:t>
      </w:r>
      <w:r w:rsidRPr="00DD0D5D">
        <w:rPr>
          <w:rFonts w:ascii="宋体" w:hAnsi="宋体" w:cs="宋体" w:hint="eastAsia"/>
          <w:kern w:val="0"/>
          <w:sz w:val="24"/>
          <w:highlight w:val="yellow"/>
        </w:rPr>
        <w:t>，</w:t>
      </w:r>
      <w:r w:rsidR="00DD0D5D" w:rsidRPr="00DD0D5D">
        <w:rPr>
          <w:rFonts w:ascii="宋体" w:hAnsi="宋体" w:cs="宋体" w:hint="eastAsia"/>
          <w:kern w:val="0"/>
          <w:sz w:val="24"/>
          <w:highlight w:val="yellow"/>
        </w:rPr>
        <w:t>自竣工验收合格之日起算</w:t>
      </w:r>
      <w:r w:rsidR="00DD0D5D">
        <w:rPr>
          <w:rFonts w:ascii="宋体" w:hAnsi="宋体" w:cs="宋体" w:hint="eastAsia"/>
          <w:kern w:val="0"/>
          <w:sz w:val="24"/>
        </w:rPr>
        <w:t>。</w:t>
      </w:r>
      <w:r>
        <w:rPr>
          <w:rFonts w:ascii="宋体" w:hAnsi="宋体" w:hint="eastAsia"/>
          <w:sz w:val="24"/>
        </w:rPr>
        <w:t>在</w:t>
      </w:r>
      <w:r>
        <w:rPr>
          <w:rFonts w:ascii="宋体" w:hAnsi="宋体" w:cs="宋体" w:hint="eastAsia"/>
          <w:kern w:val="0"/>
          <w:sz w:val="24"/>
        </w:rPr>
        <w:t>质保</w:t>
      </w:r>
      <w:r>
        <w:rPr>
          <w:rFonts w:ascii="宋体" w:hAnsi="宋体" w:hint="eastAsia"/>
          <w:sz w:val="24"/>
        </w:rPr>
        <w:t>期内，如出现质量问题，投标人需在24小时内负责免费维修。</w:t>
      </w:r>
    </w:p>
    <w:p w:rsidR="00731A95" w:rsidRDefault="006633FD">
      <w:pPr>
        <w:spacing w:line="560" w:lineRule="exact"/>
        <w:ind w:firstLineChars="200" w:firstLine="482"/>
        <w:rPr>
          <w:rFonts w:ascii="宋体" w:hAnsi="宋体"/>
          <w:b/>
          <w:bCs/>
          <w:sz w:val="24"/>
        </w:rPr>
      </w:pPr>
      <w:r>
        <w:rPr>
          <w:rFonts w:ascii="宋体" w:hAnsi="宋体" w:hint="eastAsia"/>
          <w:b/>
          <w:bCs/>
          <w:sz w:val="24"/>
        </w:rPr>
        <w:t>五、设备、材料要求</w:t>
      </w:r>
    </w:p>
    <w:p w:rsidR="00731A95" w:rsidRDefault="006633FD">
      <w:pPr>
        <w:spacing w:line="560" w:lineRule="exact"/>
        <w:ind w:firstLineChars="150" w:firstLine="360"/>
        <w:rPr>
          <w:rFonts w:ascii="宋体" w:hAnsi="宋体"/>
          <w:sz w:val="24"/>
        </w:rPr>
      </w:pPr>
      <w:r>
        <w:rPr>
          <w:rFonts w:ascii="宋体" w:hAnsi="宋体" w:hint="eastAsia"/>
          <w:sz w:val="24"/>
        </w:rPr>
        <w:t>（一）本工程所需的全部材料（设备）均由投标人负责采购运送至工地现场，并对材料（设备）质量负责。材料、设备质量、性能各方面必须满足设计、相关规范标准的要求。中标后，投标单位采购的所有材料设备必须先送样品给招标人审核，通过后方可进场。</w:t>
      </w:r>
    </w:p>
    <w:p w:rsidR="00731A95" w:rsidRDefault="006633FD">
      <w:pPr>
        <w:spacing w:line="560" w:lineRule="exact"/>
        <w:ind w:firstLineChars="150" w:firstLine="360"/>
        <w:rPr>
          <w:rFonts w:ascii="宋体" w:hAnsi="宋体"/>
          <w:sz w:val="24"/>
        </w:rPr>
      </w:pPr>
      <w:r>
        <w:rPr>
          <w:rFonts w:ascii="宋体" w:hAnsi="宋体" w:hint="eastAsia"/>
          <w:sz w:val="24"/>
        </w:rPr>
        <w:t>（二）招标范围内所有材料设备的检验试验费、调试费（含招标人采购材料设备、代供代付代扣材料及双方约定品牌、生产厂家材料设备等）由投标人负责，考虑在投标报价中。结算时不再另计。不合格的材料不得在工程上使用，否则招标人有权追究投标人的违约责任。</w:t>
      </w:r>
    </w:p>
    <w:p w:rsidR="00731A95" w:rsidRDefault="006633FD">
      <w:pPr>
        <w:spacing w:line="560" w:lineRule="exact"/>
        <w:ind w:firstLineChars="150" w:firstLine="360"/>
        <w:rPr>
          <w:rFonts w:ascii="宋体" w:hAnsi="宋体" w:cs="宋体"/>
          <w:b/>
          <w:kern w:val="0"/>
          <w:sz w:val="32"/>
          <w:szCs w:val="32"/>
        </w:rPr>
      </w:pPr>
      <w:r>
        <w:rPr>
          <w:rFonts w:ascii="宋体" w:hAnsi="宋体" w:hint="eastAsia"/>
          <w:sz w:val="24"/>
        </w:rPr>
        <w:t>（三）投标人提供的材料必须保证质量、全新、安全、可靠，其性能、品种、型号规格必须满足招标人（所有材料设备进场前必须经过招标人审核同意后方可进场）要求、主管部门、国家、项目所在地的相关技术规范、标准要求，符合国标标准，一次性通过招标</w:t>
      </w:r>
      <w:r>
        <w:rPr>
          <w:rFonts w:ascii="宋体" w:hAnsi="宋体" w:hint="eastAsia"/>
          <w:sz w:val="24"/>
        </w:rPr>
        <w:lastRenderedPageBreak/>
        <w:t>人及相关主管部门验收。</w:t>
      </w:r>
    </w:p>
    <w:p w:rsidR="006F4F4F" w:rsidRDefault="006F4F4F">
      <w:pPr>
        <w:spacing w:line="460" w:lineRule="exact"/>
        <w:ind w:firstLineChars="200" w:firstLine="643"/>
        <w:jc w:val="center"/>
        <w:rPr>
          <w:rFonts w:ascii="宋体" w:hAnsi="宋体" w:cs="宋体"/>
          <w:b/>
          <w:color w:val="000000"/>
          <w:kern w:val="0"/>
          <w:sz w:val="32"/>
          <w:szCs w:val="32"/>
        </w:rPr>
      </w:pPr>
    </w:p>
    <w:p w:rsidR="006F4F4F" w:rsidRDefault="006F4F4F">
      <w:pPr>
        <w:spacing w:line="460" w:lineRule="exact"/>
        <w:ind w:firstLineChars="200" w:firstLine="643"/>
        <w:jc w:val="center"/>
        <w:rPr>
          <w:rFonts w:ascii="宋体" w:hAnsi="宋体" w:cs="宋体"/>
          <w:b/>
          <w:color w:val="000000"/>
          <w:kern w:val="0"/>
          <w:sz w:val="32"/>
          <w:szCs w:val="32"/>
        </w:rPr>
      </w:pPr>
    </w:p>
    <w:p w:rsidR="006F4F4F" w:rsidRDefault="006F4F4F">
      <w:pPr>
        <w:spacing w:line="460" w:lineRule="exact"/>
        <w:ind w:firstLineChars="200" w:firstLine="643"/>
        <w:jc w:val="center"/>
        <w:rPr>
          <w:rFonts w:ascii="宋体" w:hAnsi="宋体" w:cs="宋体"/>
          <w:b/>
          <w:color w:val="000000"/>
          <w:kern w:val="0"/>
          <w:sz w:val="32"/>
          <w:szCs w:val="32"/>
        </w:rPr>
      </w:pPr>
    </w:p>
    <w:p w:rsidR="006F4F4F" w:rsidRDefault="006F4F4F">
      <w:pPr>
        <w:spacing w:line="460" w:lineRule="exact"/>
        <w:ind w:firstLineChars="200" w:firstLine="643"/>
        <w:jc w:val="center"/>
        <w:rPr>
          <w:rFonts w:ascii="宋体" w:hAnsi="宋体" w:cs="宋体"/>
          <w:b/>
          <w:color w:val="000000"/>
          <w:kern w:val="0"/>
          <w:sz w:val="32"/>
          <w:szCs w:val="32"/>
        </w:rPr>
      </w:pPr>
    </w:p>
    <w:p w:rsidR="006F4F4F" w:rsidRDefault="006F4F4F">
      <w:pPr>
        <w:spacing w:line="460" w:lineRule="exact"/>
        <w:ind w:firstLineChars="200" w:firstLine="643"/>
        <w:jc w:val="center"/>
        <w:rPr>
          <w:rFonts w:ascii="宋体" w:hAnsi="宋体" w:cs="宋体"/>
          <w:b/>
          <w:color w:val="000000"/>
          <w:kern w:val="0"/>
          <w:sz w:val="32"/>
          <w:szCs w:val="32"/>
        </w:rPr>
      </w:pPr>
    </w:p>
    <w:p w:rsidR="006F4F4F" w:rsidRDefault="006F4F4F">
      <w:pPr>
        <w:spacing w:line="460" w:lineRule="exact"/>
        <w:ind w:firstLineChars="200" w:firstLine="643"/>
        <w:jc w:val="center"/>
        <w:rPr>
          <w:rFonts w:ascii="宋体" w:hAnsi="宋体" w:cs="宋体"/>
          <w:b/>
          <w:color w:val="000000"/>
          <w:kern w:val="0"/>
          <w:sz w:val="32"/>
          <w:szCs w:val="32"/>
        </w:rPr>
      </w:pPr>
    </w:p>
    <w:p w:rsidR="006F4F4F" w:rsidRDefault="006F4F4F">
      <w:pPr>
        <w:spacing w:line="460" w:lineRule="exact"/>
        <w:ind w:firstLineChars="200" w:firstLine="643"/>
        <w:jc w:val="center"/>
        <w:rPr>
          <w:rFonts w:ascii="宋体" w:hAnsi="宋体" w:cs="宋体"/>
          <w:b/>
          <w:color w:val="000000"/>
          <w:kern w:val="0"/>
          <w:sz w:val="32"/>
          <w:szCs w:val="32"/>
        </w:rPr>
      </w:pPr>
    </w:p>
    <w:p w:rsidR="006F4F4F" w:rsidRDefault="006F4F4F">
      <w:pPr>
        <w:spacing w:line="460" w:lineRule="exact"/>
        <w:ind w:firstLineChars="200" w:firstLine="643"/>
        <w:jc w:val="center"/>
        <w:rPr>
          <w:rFonts w:ascii="宋体" w:hAnsi="宋体" w:cs="宋体"/>
          <w:b/>
          <w:color w:val="000000"/>
          <w:kern w:val="0"/>
          <w:sz w:val="32"/>
          <w:szCs w:val="32"/>
        </w:rPr>
      </w:pPr>
    </w:p>
    <w:p w:rsidR="006F4F4F" w:rsidRDefault="006F4F4F">
      <w:pPr>
        <w:spacing w:line="460" w:lineRule="exact"/>
        <w:ind w:firstLineChars="200" w:firstLine="643"/>
        <w:jc w:val="center"/>
        <w:rPr>
          <w:rFonts w:ascii="宋体" w:hAnsi="宋体" w:cs="宋体"/>
          <w:b/>
          <w:color w:val="000000"/>
          <w:kern w:val="0"/>
          <w:sz w:val="32"/>
          <w:szCs w:val="32"/>
        </w:rPr>
      </w:pPr>
    </w:p>
    <w:p w:rsidR="006F4F4F" w:rsidRDefault="006F4F4F">
      <w:pPr>
        <w:spacing w:line="460" w:lineRule="exact"/>
        <w:ind w:firstLineChars="200" w:firstLine="643"/>
        <w:jc w:val="center"/>
        <w:rPr>
          <w:rFonts w:ascii="宋体" w:hAnsi="宋体" w:cs="宋体"/>
          <w:b/>
          <w:color w:val="000000"/>
          <w:kern w:val="0"/>
          <w:sz w:val="32"/>
          <w:szCs w:val="32"/>
        </w:rPr>
      </w:pPr>
    </w:p>
    <w:p w:rsidR="006F4F4F" w:rsidRDefault="006F4F4F">
      <w:pPr>
        <w:spacing w:line="460" w:lineRule="exact"/>
        <w:ind w:firstLineChars="200" w:firstLine="643"/>
        <w:jc w:val="center"/>
        <w:rPr>
          <w:rFonts w:ascii="宋体" w:hAnsi="宋体" w:cs="宋体"/>
          <w:b/>
          <w:color w:val="000000"/>
          <w:kern w:val="0"/>
          <w:sz w:val="32"/>
          <w:szCs w:val="32"/>
        </w:rPr>
      </w:pPr>
    </w:p>
    <w:p w:rsidR="006F4F4F" w:rsidRDefault="006F4F4F">
      <w:pPr>
        <w:spacing w:line="460" w:lineRule="exact"/>
        <w:ind w:firstLineChars="200" w:firstLine="643"/>
        <w:jc w:val="center"/>
        <w:rPr>
          <w:rFonts w:ascii="宋体" w:hAnsi="宋体" w:cs="宋体"/>
          <w:b/>
          <w:color w:val="000000"/>
          <w:kern w:val="0"/>
          <w:sz w:val="32"/>
          <w:szCs w:val="32"/>
        </w:rPr>
      </w:pPr>
    </w:p>
    <w:p w:rsidR="006F4F4F" w:rsidRDefault="006F4F4F">
      <w:pPr>
        <w:spacing w:line="460" w:lineRule="exact"/>
        <w:ind w:firstLineChars="200" w:firstLine="643"/>
        <w:jc w:val="center"/>
        <w:rPr>
          <w:rFonts w:ascii="宋体" w:hAnsi="宋体" w:cs="宋体"/>
          <w:b/>
          <w:color w:val="000000"/>
          <w:kern w:val="0"/>
          <w:sz w:val="32"/>
          <w:szCs w:val="32"/>
        </w:rPr>
      </w:pPr>
    </w:p>
    <w:p w:rsidR="006F4F4F" w:rsidRDefault="006F4F4F">
      <w:pPr>
        <w:spacing w:line="460" w:lineRule="exact"/>
        <w:ind w:firstLineChars="200" w:firstLine="643"/>
        <w:jc w:val="center"/>
        <w:rPr>
          <w:rFonts w:ascii="宋体" w:hAnsi="宋体" w:cs="宋体"/>
          <w:b/>
          <w:color w:val="000000"/>
          <w:kern w:val="0"/>
          <w:sz w:val="32"/>
          <w:szCs w:val="32"/>
        </w:rPr>
      </w:pPr>
    </w:p>
    <w:p w:rsidR="006F4F4F" w:rsidRDefault="006F4F4F">
      <w:pPr>
        <w:spacing w:line="460" w:lineRule="exact"/>
        <w:ind w:firstLineChars="200" w:firstLine="643"/>
        <w:jc w:val="center"/>
        <w:rPr>
          <w:rFonts w:ascii="宋体" w:hAnsi="宋体" w:cs="宋体"/>
          <w:b/>
          <w:color w:val="000000"/>
          <w:kern w:val="0"/>
          <w:sz w:val="32"/>
          <w:szCs w:val="32"/>
        </w:rPr>
      </w:pPr>
    </w:p>
    <w:p w:rsidR="006F4F4F" w:rsidRDefault="006F4F4F">
      <w:pPr>
        <w:spacing w:line="460" w:lineRule="exact"/>
        <w:ind w:firstLineChars="200" w:firstLine="643"/>
        <w:jc w:val="center"/>
        <w:rPr>
          <w:rFonts w:ascii="宋体" w:hAnsi="宋体" w:cs="宋体"/>
          <w:b/>
          <w:color w:val="000000"/>
          <w:kern w:val="0"/>
          <w:sz w:val="32"/>
          <w:szCs w:val="32"/>
        </w:rPr>
      </w:pPr>
    </w:p>
    <w:p w:rsidR="006F4F4F" w:rsidRDefault="006F4F4F">
      <w:pPr>
        <w:spacing w:line="460" w:lineRule="exact"/>
        <w:ind w:firstLineChars="200" w:firstLine="643"/>
        <w:jc w:val="center"/>
        <w:rPr>
          <w:rFonts w:ascii="宋体" w:hAnsi="宋体" w:cs="宋体"/>
          <w:b/>
          <w:color w:val="000000"/>
          <w:kern w:val="0"/>
          <w:sz w:val="32"/>
          <w:szCs w:val="32"/>
        </w:rPr>
      </w:pPr>
    </w:p>
    <w:p w:rsidR="006F4F4F" w:rsidRDefault="006F4F4F">
      <w:pPr>
        <w:spacing w:line="460" w:lineRule="exact"/>
        <w:ind w:firstLineChars="200" w:firstLine="643"/>
        <w:jc w:val="center"/>
        <w:rPr>
          <w:rFonts w:ascii="宋体" w:hAnsi="宋体" w:cs="宋体"/>
          <w:b/>
          <w:color w:val="000000"/>
          <w:kern w:val="0"/>
          <w:sz w:val="32"/>
          <w:szCs w:val="32"/>
        </w:rPr>
      </w:pPr>
    </w:p>
    <w:p w:rsidR="006F4F4F" w:rsidRDefault="006F4F4F">
      <w:pPr>
        <w:spacing w:line="460" w:lineRule="exact"/>
        <w:ind w:firstLineChars="200" w:firstLine="643"/>
        <w:jc w:val="center"/>
        <w:rPr>
          <w:rFonts w:ascii="宋体" w:hAnsi="宋体" w:cs="宋体"/>
          <w:b/>
          <w:color w:val="000000"/>
          <w:kern w:val="0"/>
          <w:sz w:val="32"/>
          <w:szCs w:val="32"/>
        </w:rPr>
      </w:pPr>
    </w:p>
    <w:p w:rsidR="006F4F4F" w:rsidRDefault="006F4F4F">
      <w:pPr>
        <w:spacing w:line="460" w:lineRule="exact"/>
        <w:ind w:firstLineChars="200" w:firstLine="643"/>
        <w:jc w:val="center"/>
        <w:rPr>
          <w:rFonts w:ascii="宋体" w:hAnsi="宋体" w:cs="宋体"/>
          <w:b/>
          <w:color w:val="000000"/>
          <w:kern w:val="0"/>
          <w:sz w:val="32"/>
          <w:szCs w:val="32"/>
        </w:rPr>
      </w:pPr>
    </w:p>
    <w:p w:rsidR="006F4F4F" w:rsidRDefault="006F4F4F">
      <w:pPr>
        <w:spacing w:line="460" w:lineRule="exact"/>
        <w:ind w:firstLineChars="200" w:firstLine="643"/>
        <w:jc w:val="center"/>
        <w:rPr>
          <w:rFonts w:ascii="宋体" w:hAnsi="宋体" w:cs="宋体"/>
          <w:b/>
          <w:color w:val="000000"/>
          <w:kern w:val="0"/>
          <w:sz w:val="32"/>
          <w:szCs w:val="32"/>
        </w:rPr>
      </w:pPr>
    </w:p>
    <w:p w:rsidR="006F4F4F" w:rsidRDefault="006F4F4F">
      <w:pPr>
        <w:spacing w:line="460" w:lineRule="exact"/>
        <w:ind w:firstLineChars="200" w:firstLine="643"/>
        <w:jc w:val="center"/>
        <w:rPr>
          <w:rFonts w:ascii="宋体" w:hAnsi="宋体" w:cs="宋体"/>
          <w:b/>
          <w:color w:val="000000"/>
          <w:kern w:val="0"/>
          <w:sz w:val="32"/>
          <w:szCs w:val="32"/>
        </w:rPr>
      </w:pPr>
    </w:p>
    <w:p w:rsidR="006F4F4F" w:rsidRDefault="006F4F4F">
      <w:pPr>
        <w:spacing w:line="460" w:lineRule="exact"/>
        <w:ind w:firstLineChars="200" w:firstLine="643"/>
        <w:jc w:val="center"/>
        <w:rPr>
          <w:rFonts w:ascii="宋体" w:hAnsi="宋体" w:cs="宋体"/>
          <w:b/>
          <w:color w:val="000000"/>
          <w:kern w:val="0"/>
          <w:sz w:val="32"/>
          <w:szCs w:val="32"/>
        </w:rPr>
      </w:pPr>
    </w:p>
    <w:p w:rsidR="006F4F4F" w:rsidRDefault="006F4F4F">
      <w:pPr>
        <w:spacing w:line="460" w:lineRule="exact"/>
        <w:ind w:firstLineChars="200" w:firstLine="643"/>
        <w:jc w:val="center"/>
        <w:rPr>
          <w:rFonts w:ascii="宋体" w:hAnsi="宋体" w:cs="宋体"/>
          <w:b/>
          <w:color w:val="000000"/>
          <w:kern w:val="0"/>
          <w:sz w:val="32"/>
          <w:szCs w:val="32"/>
        </w:rPr>
      </w:pPr>
    </w:p>
    <w:p w:rsidR="00C85D82" w:rsidRDefault="00C85D82" w:rsidP="00C85D82">
      <w:pPr>
        <w:pStyle w:val="a0"/>
        <w:ind w:firstLine="210"/>
      </w:pPr>
    </w:p>
    <w:p w:rsidR="001A1B83" w:rsidRDefault="001A1B83" w:rsidP="00C85D82">
      <w:pPr>
        <w:pStyle w:val="a0"/>
        <w:ind w:firstLine="210"/>
      </w:pPr>
    </w:p>
    <w:p w:rsidR="00C85D82" w:rsidRDefault="00C85D82" w:rsidP="00C85D82">
      <w:pPr>
        <w:pStyle w:val="a0"/>
        <w:ind w:firstLine="210"/>
      </w:pPr>
    </w:p>
    <w:p w:rsidR="00C85D82" w:rsidRDefault="00C85D82" w:rsidP="00C85D82">
      <w:pPr>
        <w:pStyle w:val="a0"/>
        <w:ind w:firstLine="210"/>
      </w:pPr>
    </w:p>
    <w:p w:rsidR="00C85D82" w:rsidRPr="00C85D82" w:rsidRDefault="00C85D82" w:rsidP="006A335D">
      <w:pPr>
        <w:pStyle w:val="a0"/>
        <w:ind w:firstLine="210"/>
      </w:pPr>
    </w:p>
    <w:p w:rsidR="006F4F4F" w:rsidRDefault="006F4F4F">
      <w:pPr>
        <w:spacing w:line="460" w:lineRule="exact"/>
        <w:ind w:firstLineChars="200" w:firstLine="643"/>
        <w:jc w:val="center"/>
        <w:rPr>
          <w:rFonts w:ascii="宋体" w:hAnsi="宋体" w:cs="宋体"/>
          <w:b/>
          <w:color w:val="000000"/>
          <w:kern w:val="0"/>
          <w:sz w:val="32"/>
          <w:szCs w:val="32"/>
        </w:rPr>
      </w:pPr>
    </w:p>
    <w:p w:rsidR="006F4F4F" w:rsidRDefault="006F4F4F">
      <w:pPr>
        <w:spacing w:line="460" w:lineRule="exact"/>
        <w:ind w:firstLineChars="200" w:firstLine="643"/>
        <w:jc w:val="center"/>
        <w:rPr>
          <w:rFonts w:ascii="宋体" w:hAnsi="宋体" w:cs="宋体"/>
          <w:b/>
          <w:color w:val="000000"/>
          <w:kern w:val="0"/>
          <w:sz w:val="32"/>
          <w:szCs w:val="32"/>
        </w:rPr>
      </w:pPr>
    </w:p>
    <w:p w:rsidR="00731A95" w:rsidRDefault="006633FD">
      <w:pPr>
        <w:spacing w:line="460" w:lineRule="exact"/>
        <w:ind w:firstLineChars="200" w:firstLine="643"/>
        <w:jc w:val="center"/>
        <w:rPr>
          <w:rFonts w:ascii="宋体" w:hAnsi="宋体" w:cs="宋体"/>
          <w:b/>
          <w:color w:val="000000"/>
          <w:kern w:val="0"/>
          <w:sz w:val="32"/>
          <w:szCs w:val="32"/>
        </w:rPr>
      </w:pPr>
      <w:r>
        <w:rPr>
          <w:rFonts w:ascii="宋体" w:hAnsi="宋体" w:cs="宋体" w:hint="eastAsia"/>
          <w:b/>
          <w:color w:val="000000"/>
          <w:kern w:val="0"/>
          <w:sz w:val="32"/>
          <w:szCs w:val="32"/>
        </w:rPr>
        <w:lastRenderedPageBreak/>
        <w:t>第五章  附  件</w:t>
      </w:r>
    </w:p>
    <w:p w:rsidR="00731A95" w:rsidRDefault="006633FD">
      <w:pPr>
        <w:widowControl/>
        <w:spacing w:line="520" w:lineRule="exact"/>
        <w:jc w:val="center"/>
        <w:rPr>
          <w:rFonts w:ascii="宋体" w:hAnsi="宋体" w:cs="宋体"/>
          <w:b/>
          <w:kern w:val="0"/>
          <w:sz w:val="24"/>
        </w:rPr>
      </w:pPr>
      <w:r>
        <w:rPr>
          <w:rFonts w:ascii="宋体" w:hAnsi="宋体" w:cs="宋体" w:hint="eastAsia"/>
          <w:b/>
          <w:kern w:val="0"/>
          <w:sz w:val="24"/>
        </w:rPr>
        <w:t>一、投标文件格式</w:t>
      </w:r>
    </w:p>
    <w:p w:rsidR="00731A95" w:rsidRDefault="006633FD">
      <w:pPr>
        <w:widowControl/>
        <w:spacing w:line="520" w:lineRule="exact"/>
        <w:jc w:val="center"/>
        <w:rPr>
          <w:rFonts w:ascii="宋体" w:hAnsi="宋体" w:cs="宋体"/>
          <w:b/>
          <w:kern w:val="0"/>
          <w:sz w:val="24"/>
        </w:rPr>
      </w:pPr>
      <w:r>
        <w:rPr>
          <w:rFonts w:ascii="宋体" w:hAnsi="宋体" w:cs="宋体" w:hint="eastAsia"/>
          <w:b/>
          <w:kern w:val="0"/>
          <w:sz w:val="24"/>
        </w:rPr>
        <w:t>格式1  投标承诺书</w:t>
      </w:r>
    </w:p>
    <w:p w:rsidR="00731A95" w:rsidRDefault="006633FD">
      <w:pPr>
        <w:widowControl/>
        <w:spacing w:line="520" w:lineRule="exact"/>
        <w:jc w:val="left"/>
        <w:rPr>
          <w:rFonts w:ascii="宋体" w:hAnsi="宋体" w:cs="宋体"/>
          <w:kern w:val="0"/>
          <w:sz w:val="24"/>
        </w:rPr>
      </w:pPr>
      <w:r>
        <w:rPr>
          <w:rFonts w:ascii="宋体" w:hAnsi="宋体" w:cs="宋体" w:hint="eastAsia"/>
          <w:kern w:val="0"/>
          <w:sz w:val="24"/>
        </w:rPr>
        <w:t>致：</w:t>
      </w:r>
      <w:r>
        <w:rPr>
          <w:rFonts w:ascii="宋体" w:hAnsi="宋体" w:hint="eastAsia"/>
          <w:sz w:val="24"/>
          <w:szCs w:val="18"/>
        </w:rPr>
        <w:t>合肥周谷堆大兴农产品国际物流园有限责任公司及合肥周谷堆置业有限公司</w:t>
      </w:r>
    </w:p>
    <w:p w:rsidR="00731A95" w:rsidRDefault="006633FD">
      <w:pPr>
        <w:widowControl/>
        <w:spacing w:line="520" w:lineRule="exact"/>
        <w:jc w:val="left"/>
        <w:rPr>
          <w:rFonts w:ascii="宋体" w:hAnsi="宋体" w:cs="宋体"/>
          <w:kern w:val="0"/>
          <w:sz w:val="24"/>
        </w:rPr>
      </w:pPr>
      <w:r>
        <w:rPr>
          <w:rFonts w:ascii="宋体" w:hAnsi="宋体" w:cs="宋体" w:hint="eastAsia"/>
          <w:kern w:val="0"/>
          <w:sz w:val="24"/>
        </w:rPr>
        <w:t xml:space="preserve">    根据贵司</w:t>
      </w:r>
      <w:r>
        <w:rPr>
          <w:rFonts w:ascii="宋体" w:hAnsi="宋体" w:cs="宋体" w:hint="eastAsia"/>
          <w:kern w:val="0"/>
          <w:sz w:val="24"/>
          <w:u w:val="single"/>
        </w:rPr>
        <w:t xml:space="preserve">   </w:t>
      </w:r>
      <w:r w:rsidR="001A1B83">
        <w:rPr>
          <w:rFonts w:ascii="宋体" w:hAnsi="宋体" w:cs="宋体" w:hint="eastAsia"/>
          <w:kern w:val="0"/>
          <w:sz w:val="24"/>
          <w:u w:val="single"/>
        </w:rPr>
        <w:t>HBZ-21010-ZGD03</w:t>
      </w:r>
      <w:r>
        <w:rPr>
          <w:rFonts w:ascii="宋体" w:hAnsi="宋体" w:cs="宋体" w:hint="eastAsia"/>
          <w:kern w:val="0"/>
          <w:sz w:val="24"/>
          <w:u w:val="single"/>
        </w:rPr>
        <w:t xml:space="preserve">   </w:t>
      </w:r>
      <w:r>
        <w:rPr>
          <w:rFonts w:ascii="宋体" w:hAnsi="宋体" w:cs="宋体" w:hint="eastAsia"/>
          <w:kern w:val="0"/>
          <w:sz w:val="24"/>
        </w:rPr>
        <w:t>招标文件要求，我司签字代表（姓名、职务）已被正式授权代表投标人（投标人名称）提交下述文件：</w:t>
      </w:r>
    </w:p>
    <w:p w:rsidR="00731A95" w:rsidRDefault="006633FD">
      <w:pPr>
        <w:widowControl/>
        <w:spacing w:line="520" w:lineRule="exact"/>
        <w:ind w:firstLineChars="100" w:firstLine="240"/>
        <w:jc w:val="left"/>
        <w:rPr>
          <w:rFonts w:ascii="宋体" w:hAnsi="宋体" w:cs="宋体"/>
          <w:kern w:val="0"/>
          <w:sz w:val="24"/>
        </w:rPr>
      </w:pPr>
      <w:r>
        <w:rPr>
          <w:rFonts w:ascii="宋体" w:hAnsi="宋体" w:cs="宋体" w:hint="eastAsia"/>
          <w:kern w:val="0"/>
          <w:sz w:val="24"/>
        </w:rPr>
        <w:t>（1）开标一览表</w:t>
      </w:r>
    </w:p>
    <w:p w:rsidR="00731A95" w:rsidRDefault="006633FD">
      <w:pPr>
        <w:widowControl/>
        <w:spacing w:line="520" w:lineRule="exact"/>
        <w:ind w:firstLineChars="100" w:firstLine="240"/>
        <w:jc w:val="left"/>
        <w:rPr>
          <w:rFonts w:ascii="宋体" w:hAnsi="宋体" w:cs="宋体"/>
          <w:kern w:val="0"/>
          <w:sz w:val="24"/>
        </w:rPr>
      </w:pPr>
      <w:r>
        <w:rPr>
          <w:rFonts w:ascii="宋体" w:hAnsi="宋体" w:cs="宋体" w:hint="eastAsia"/>
          <w:kern w:val="0"/>
          <w:sz w:val="24"/>
        </w:rPr>
        <w:t>（2）工程预算表及主要设备材料表</w:t>
      </w:r>
    </w:p>
    <w:p w:rsidR="00731A95" w:rsidRDefault="006633FD">
      <w:pPr>
        <w:widowControl/>
        <w:spacing w:line="520" w:lineRule="exact"/>
        <w:ind w:firstLineChars="100" w:firstLine="240"/>
        <w:jc w:val="left"/>
        <w:rPr>
          <w:rFonts w:ascii="宋体" w:hAnsi="宋体" w:cs="宋体"/>
          <w:kern w:val="0"/>
          <w:sz w:val="24"/>
        </w:rPr>
      </w:pPr>
      <w:r>
        <w:rPr>
          <w:rFonts w:ascii="宋体" w:hAnsi="宋体" w:cs="宋体" w:hint="eastAsia"/>
          <w:kern w:val="0"/>
          <w:sz w:val="24"/>
        </w:rPr>
        <w:t>（3）投标事项承诺</w:t>
      </w:r>
    </w:p>
    <w:p w:rsidR="00731A95" w:rsidRDefault="006633FD">
      <w:pPr>
        <w:widowControl/>
        <w:spacing w:line="520" w:lineRule="exact"/>
        <w:ind w:firstLineChars="100" w:firstLine="240"/>
        <w:jc w:val="left"/>
        <w:rPr>
          <w:rFonts w:ascii="宋体" w:hAnsi="宋体" w:cs="宋体"/>
          <w:kern w:val="0"/>
          <w:sz w:val="24"/>
        </w:rPr>
      </w:pPr>
      <w:r>
        <w:rPr>
          <w:rFonts w:ascii="宋体" w:hAnsi="宋体" w:cs="宋体" w:hint="eastAsia"/>
          <w:kern w:val="0"/>
          <w:sz w:val="24"/>
        </w:rPr>
        <w:t>（4）特别声明</w:t>
      </w:r>
    </w:p>
    <w:p w:rsidR="00731A95" w:rsidRDefault="006633FD">
      <w:pPr>
        <w:widowControl/>
        <w:spacing w:line="520" w:lineRule="exact"/>
        <w:ind w:firstLineChars="100" w:firstLine="240"/>
        <w:jc w:val="left"/>
        <w:rPr>
          <w:rFonts w:ascii="宋体" w:hAnsi="宋体" w:cs="宋体"/>
          <w:kern w:val="0"/>
          <w:sz w:val="24"/>
        </w:rPr>
      </w:pPr>
      <w:r>
        <w:rPr>
          <w:rFonts w:ascii="宋体" w:hAnsi="宋体" w:cs="宋体" w:hint="eastAsia"/>
          <w:kern w:val="0"/>
          <w:sz w:val="24"/>
        </w:rPr>
        <w:t>（5）投标资格证明文件</w:t>
      </w:r>
    </w:p>
    <w:p w:rsidR="00731A95" w:rsidRDefault="006633FD">
      <w:pPr>
        <w:widowControl/>
        <w:spacing w:line="520" w:lineRule="exact"/>
        <w:jc w:val="left"/>
        <w:rPr>
          <w:rFonts w:ascii="宋体" w:hAnsi="宋体" w:cs="宋体"/>
          <w:kern w:val="0"/>
          <w:sz w:val="24"/>
        </w:rPr>
      </w:pPr>
      <w:r>
        <w:rPr>
          <w:rFonts w:ascii="宋体" w:hAnsi="宋体" w:cs="宋体" w:hint="eastAsia"/>
          <w:kern w:val="0"/>
          <w:sz w:val="24"/>
        </w:rPr>
        <w:t xml:space="preserve">    同时，签字代表宣布承诺如下：</w:t>
      </w:r>
    </w:p>
    <w:p w:rsidR="00731A95" w:rsidRDefault="006633FD">
      <w:pPr>
        <w:widowControl/>
        <w:spacing w:line="520" w:lineRule="exact"/>
        <w:ind w:firstLine="480"/>
        <w:jc w:val="left"/>
        <w:rPr>
          <w:rFonts w:ascii="宋体" w:hAnsi="宋体" w:cs="宋体"/>
          <w:kern w:val="0"/>
          <w:sz w:val="24"/>
        </w:rPr>
      </w:pPr>
      <w:r>
        <w:rPr>
          <w:rFonts w:ascii="宋体" w:hAnsi="宋体" w:cs="宋体" w:hint="eastAsia"/>
          <w:kern w:val="0"/>
          <w:sz w:val="24"/>
        </w:rPr>
        <w:t>⑴投标人已详细阅读全部招标文件（含修改文件），并理解其实质性内容，同意承担其规定的全部义务和相关责任。</w:t>
      </w:r>
    </w:p>
    <w:p w:rsidR="00731A95" w:rsidRDefault="006633FD">
      <w:pPr>
        <w:widowControl/>
        <w:spacing w:line="520" w:lineRule="exact"/>
        <w:ind w:firstLine="480"/>
        <w:jc w:val="left"/>
        <w:rPr>
          <w:rFonts w:ascii="宋体" w:hAnsi="宋体" w:cs="宋体"/>
          <w:kern w:val="0"/>
          <w:sz w:val="24"/>
        </w:rPr>
      </w:pPr>
      <w:r>
        <w:rPr>
          <w:rFonts w:ascii="宋体" w:hAnsi="宋体" w:cs="宋体" w:hint="eastAsia"/>
          <w:kern w:val="0"/>
          <w:sz w:val="24"/>
        </w:rPr>
        <w:t>⑵投标人严格按照招标文件的规定报价，如被确定为中标人后，将全面履行合同。</w:t>
      </w:r>
    </w:p>
    <w:p w:rsidR="00731A95" w:rsidRDefault="006633FD">
      <w:pPr>
        <w:widowControl/>
        <w:spacing w:line="520" w:lineRule="exact"/>
        <w:ind w:firstLine="480"/>
        <w:jc w:val="left"/>
        <w:rPr>
          <w:rFonts w:ascii="宋体" w:hAnsi="宋体" w:cs="宋体"/>
          <w:kern w:val="0"/>
          <w:sz w:val="24"/>
          <w:u w:val="single"/>
        </w:rPr>
      </w:pPr>
      <w:r>
        <w:rPr>
          <w:rFonts w:ascii="宋体" w:hAnsi="宋体" w:cs="宋体" w:hint="eastAsia"/>
          <w:kern w:val="0"/>
          <w:sz w:val="24"/>
        </w:rPr>
        <w:t>⑶投标人在交付有关保证金后，如出现串标、毁标、中标后不签订合同、签订合同后未按时完工或工程存有质量问题等违规行为，招标人有权没收该保证金。</w:t>
      </w:r>
    </w:p>
    <w:p w:rsidR="00731A95" w:rsidRDefault="006633FD">
      <w:pPr>
        <w:widowControl/>
        <w:spacing w:line="520" w:lineRule="exact"/>
        <w:ind w:firstLine="480"/>
        <w:jc w:val="left"/>
        <w:rPr>
          <w:rFonts w:ascii="宋体" w:hAnsi="宋体" w:cs="宋体"/>
          <w:kern w:val="0"/>
          <w:sz w:val="24"/>
        </w:rPr>
      </w:pPr>
      <w:r>
        <w:rPr>
          <w:rFonts w:ascii="宋体" w:hAnsi="宋体" w:cs="宋体" w:hint="eastAsia"/>
          <w:kern w:val="0"/>
          <w:sz w:val="24"/>
        </w:rPr>
        <w:t>⑷</w:t>
      </w:r>
      <w:r>
        <w:rPr>
          <w:rFonts w:ascii="宋体" w:hAnsi="宋体" w:cs="宋体"/>
          <w:kern w:val="0"/>
          <w:sz w:val="24"/>
        </w:rPr>
        <w:t>投标人近三年</w:t>
      </w:r>
      <w:r>
        <w:rPr>
          <w:rFonts w:ascii="宋体" w:hAnsi="宋体" w:cs="宋体" w:hint="eastAsia"/>
          <w:kern w:val="0"/>
          <w:sz w:val="24"/>
        </w:rPr>
        <w:t>来</w:t>
      </w:r>
      <w:r>
        <w:rPr>
          <w:rFonts w:ascii="宋体" w:hAnsi="宋体" w:cs="宋体"/>
          <w:kern w:val="0"/>
          <w:sz w:val="24"/>
        </w:rPr>
        <w:t>没有骗取中标和严重违约及重大质量、安全问题</w:t>
      </w:r>
      <w:r>
        <w:rPr>
          <w:rFonts w:ascii="宋体" w:hAnsi="宋体" w:cs="宋体" w:hint="eastAsia"/>
          <w:kern w:val="0"/>
          <w:sz w:val="24"/>
        </w:rPr>
        <w:t>。</w:t>
      </w:r>
    </w:p>
    <w:p w:rsidR="00731A95" w:rsidRDefault="006633FD">
      <w:pPr>
        <w:widowControl/>
        <w:spacing w:line="520" w:lineRule="exact"/>
        <w:ind w:firstLine="480"/>
        <w:jc w:val="left"/>
        <w:rPr>
          <w:rFonts w:ascii="宋体" w:hAnsi="宋体" w:cs="宋体"/>
          <w:kern w:val="0"/>
          <w:sz w:val="24"/>
        </w:rPr>
      </w:pPr>
      <w:r>
        <w:rPr>
          <w:rFonts w:ascii="宋体" w:hAnsi="宋体" w:cs="宋体" w:hint="eastAsia"/>
          <w:kern w:val="0"/>
          <w:sz w:val="24"/>
        </w:rPr>
        <w:t>⑸投标人完全理解招标人不以最低报价作为确定中标人唯一标准的评定标方式。</w:t>
      </w:r>
    </w:p>
    <w:p w:rsidR="00731A95" w:rsidRDefault="006633FD">
      <w:pPr>
        <w:widowControl/>
        <w:spacing w:line="520" w:lineRule="exact"/>
        <w:ind w:firstLine="480"/>
        <w:jc w:val="left"/>
        <w:rPr>
          <w:rFonts w:ascii="宋体" w:hAnsi="宋体" w:cs="宋体"/>
          <w:kern w:val="0"/>
          <w:sz w:val="24"/>
        </w:rPr>
      </w:pPr>
      <w:r>
        <w:rPr>
          <w:rFonts w:ascii="宋体" w:hAnsi="宋体" w:cs="宋体" w:hint="eastAsia"/>
          <w:kern w:val="0"/>
          <w:sz w:val="24"/>
        </w:rPr>
        <w:t>⑹投标人同意提供招标人可能要求的与其投标有关的一切数据或资料。</w:t>
      </w:r>
    </w:p>
    <w:p w:rsidR="00731A95" w:rsidRDefault="006633FD">
      <w:pPr>
        <w:widowControl/>
        <w:spacing w:line="520" w:lineRule="exact"/>
        <w:ind w:firstLine="480"/>
        <w:jc w:val="left"/>
        <w:rPr>
          <w:rFonts w:ascii="宋体" w:hAnsi="宋体" w:cs="宋体"/>
          <w:kern w:val="0"/>
          <w:sz w:val="24"/>
        </w:rPr>
      </w:pPr>
      <w:r>
        <w:rPr>
          <w:rFonts w:ascii="宋体" w:hAnsi="宋体" w:cs="宋体" w:hint="eastAsia"/>
          <w:kern w:val="0"/>
          <w:sz w:val="24"/>
        </w:rPr>
        <w:t>特此承诺</w:t>
      </w:r>
    </w:p>
    <w:p w:rsidR="00731A95" w:rsidRDefault="00731A95">
      <w:pPr>
        <w:widowControl/>
        <w:spacing w:line="520" w:lineRule="exact"/>
        <w:ind w:firstLine="480"/>
        <w:jc w:val="left"/>
        <w:rPr>
          <w:rFonts w:ascii="宋体" w:hAnsi="宋体" w:cs="宋体"/>
          <w:kern w:val="0"/>
          <w:sz w:val="24"/>
        </w:rPr>
      </w:pPr>
    </w:p>
    <w:p w:rsidR="00731A95" w:rsidRDefault="006633FD">
      <w:pPr>
        <w:widowControl/>
        <w:spacing w:line="520" w:lineRule="exact"/>
        <w:ind w:leftChars="229" w:left="481" w:firstLineChars="2000" w:firstLine="4800"/>
        <w:jc w:val="left"/>
        <w:rPr>
          <w:rFonts w:ascii="宋体" w:hAnsi="宋体" w:cs="宋体"/>
          <w:kern w:val="0"/>
          <w:sz w:val="24"/>
        </w:rPr>
      </w:pPr>
      <w:r>
        <w:rPr>
          <w:rFonts w:ascii="宋体" w:hAnsi="宋体" w:cs="宋体" w:hint="eastAsia"/>
          <w:kern w:val="0"/>
          <w:sz w:val="24"/>
        </w:rPr>
        <w:t>投标人（公章）：</w:t>
      </w:r>
    </w:p>
    <w:p w:rsidR="00731A95" w:rsidRDefault="006633FD">
      <w:pPr>
        <w:widowControl/>
        <w:spacing w:line="520" w:lineRule="exact"/>
        <w:ind w:left="480"/>
        <w:jc w:val="left"/>
        <w:rPr>
          <w:rFonts w:ascii="宋体" w:hAnsi="宋体" w:cs="宋体"/>
          <w:kern w:val="0"/>
          <w:sz w:val="24"/>
        </w:rPr>
      </w:pPr>
      <w:r>
        <w:rPr>
          <w:rFonts w:ascii="宋体" w:hAnsi="宋体" w:cs="宋体" w:hint="eastAsia"/>
          <w:kern w:val="0"/>
          <w:sz w:val="24"/>
        </w:rPr>
        <w:t xml:space="preserve">                                        企业法人（签字）：</w:t>
      </w:r>
    </w:p>
    <w:p w:rsidR="006A335D" w:rsidRDefault="006633FD" w:rsidP="006A335D">
      <w:pPr>
        <w:pStyle w:val="a0"/>
        <w:ind w:firstLine="240"/>
      </w:pPr>
      <w:r>
        <w:rPr>
          <w:rFonts w:ascii="宋体" w:hAnsi="宋体" w:cs="宋体" w:hint="eastAsia"/>
          <w:kern w:val="0"/>
          <w:sz w:val="24"/>
        </w:rPr>
        <w:t xml:space="preserve">                                        授权代表（签字）：</w:t>
      </w:r>
    </w:p>
    <w:p w:rsidR="006A335D" w:rsidRDefault="006633FD">
      <w:pPr>
        <w:widowControl/>
        <w:spacing w:line="520" w:lineRule="exact"/>
        <w:ind w:left="480"/>
        <w:jc w:val="right"/>
        <w:rPr>
          <w:rFonts w:ascii="宋体" w:hAnsi="宋体" w:cs="宋体"/>
          <w:kern w:val="0"/>
          <w:sz w:val="24"/>
        </w:rPr>
      </w:pPr>
      <w:r>
        <w:rPr>
          <w:rFonts w:ascii="宋体" w:hAnsi="宋体" w:cs="宋体" w:hint="eastAsia"/>
          <w:kern w:val="0"/>
          <w:sz w:val="24"/>
        </w:rPr>
        <w:t>二〇二一年月日</w:t>
      </w:r>
    </w:p>
    <w:p w:rsidR="00731A95" w:rsidRDefault="00731A95">
      <w:pPr>
        <w:jc w:val="center"/>
        <w:rPr>
          <w:rFonts w:ascii="宋体" w:hAnsi="宋体" w:cs="宋体"/>
          <w:b/>
          <w:kern w:val="0"/>
          <w:sz w:val="24"/>
        </w:rPr>
      </w:pPr>
    </w:p>
    <w:p w:rsidR="00731A95" w:rsidRDefault="006633FD">
      <w:pPr>
        <w:jc w:val="center"/>
        <w:rPr>
          <w:rFonts w:ascii="宋体" w:hAnsi="宋体" w:cs="宋体"/>
          <w:b/>
          <w:kern w:val="0"/>
          <w:sz w:val="24"/>
        </w:rPr>
      </w:pPr>
      <w:r>
        <w:rPr>
          <w:rFonts w:ascii="宋体" w:hAnsi="宋体" w:cs="宋体"/>
          <w:b/>
          <w:kern w:val="0"/>
          <w:sz w:val="24"/>
        </w:rPr>
        <w:br w:type="page"/>
      </w:r>
    </w:p>
    <w:p w:rsidR="00731A95" w:rsidRDefault="006633FD">
      <w:pPr>
        <w:jc w:val="center"/>
        <w:rPr>
          <w:rFonts w:ascii="宋体" w:hAnsi="宋体"/>
          <w:b/>
          <w:kern w:val="0"/>
          <w:sz w:val="24"/>
        </w:rPr>
      </w:pPr>
      <w:r>
        <w:rPr>
          <w:rFonts w:ascii="宋体" w:hAnsi="宋体" w:cs="宋体" w:hint="eastAsia"/>
          <w:b/>
          <w:kern w:val="0"/>
          <w:sz w:val="24"/>
        </w:rPr>
        <w:lastRenderedPageBreak/>
        <w:t xml:space="preserve">格式2  </w:t>
      </w:r>
      <w:r>
        <w:rPr>
          <w:rFonts w:ascii="宋体" w:hAnsi="宋体" w:hint="eastAsia"/>
          <w:b/>
          <w:kern w:val="0"/>
          <w:sz w:val="24"/>
        </w:rPr>
        <w:t>开标一览表</w:t>
      </w:r>
    </w:p>
    <w:p w:rsidR="00731A95" w:rsidRDefault="00731A95">
      <w:pPr>
        <w:widowControl/>
        <w:spacing w:line="240" w:lineRule="exact"/>
        <w:jc w:val="left"/>
        <w:rPr>
          <w:rFonts w:ascii="宋体" w:hAnsi="宋体" w:cs="宋体"/>
          <w:b/>
          <w:kern w:val="0"/>
          <w:sz w:val="24"/>
        </w:rPr>
      </w:pPr>
    </w:p>
    <w:tbl>
      <w:tblPr>
        <w:tblW w:w="101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7"/>
        <w:gridCol w:w="2440"/>
        <w:gridCol w:w="7152"/>
      </w:tblGrid>
      <w:tr w:rsidR="00731A95">
        <w:trPr>
          <w:cantSplit/>
          <w:trHeight w:val="576"/>
          <w:jc w:val="center"/>
        </w:trPr>
        <w:tc>
          <w:tcPr>
            <w:tcW w:w="2967" w:type="dxa"/>
            <w:gridSpan w:val="2"/>
            <w:tcBorders>
              <w:top w:val="single" w:sz="4" w:space="0" w:color="auto"/>
              <w:left w:val="single" w:sz="4" w:space="0" w:color="auto"/>
              <w:bottom w:val="single" w:sz="4" w:space="0" w:color="auto"/>
              <w:right w:val="single" w:sz="4" w:space="0" w:color="auto"/>
            </w:tcBorders>
            <w:noWrap/>
            <w:vAlign w:val="center"/>
          </w:tcPr>
          <w:p w:rsidR="00731A95" w:rsidRDefault="006633FD">
            <w:pPr>
              <w:widowControl/>
              <w:spacing w:line="520" w:lineRule="exact"/>
              <w:jc w:val="center"/>
              <w:rPr>
                <w:rFonts w:ascii="宋体" w:hAnsi="宋体" w:cs="宋体"/>
                <w:b/>
                <w:kern w:val="0"/>
                <w:sz w:val="24"/>
              </w:rPr>
            </w:pPr>
            <w:r>
              <w:rPr>
                <w:rFonts w:ascii="宋体" w:hAnsi="宋体" w:cs="宋体" w:hint="eastAsia"/>
                <w:b/>
                <w:kern w:val="0"/>
                <w:sz w:val="24"/>
              </w:rPr>
              <w:t>项目名称</w:t>
            </w:r>
          </w:p>
        </w:tc>
        <w:tc>
          <w:tcPr>
            <w:tcW w:w="7152" w:type="dxa"/>
            <w:tcBorders>
              <w:top w:val="single" w:sz="4" w:space="0" w:color="auto"/>
              <w:left w:val="single" w:sz="4" w:space="0" w:color="auto"/>
              <w:bottom w:val="single" w:sz="4" w:space="0" w:color="auto"/>
              <w:right w:val="single" w:sz="4" w:space="0" w:color="auto"/>
            </w:tcBorders>
            <w:noWrap/>
            <w:vAlign w:val="center"/>
          </w:tcPr>
          <w:p w:rsidR="00731A95" w:rsidRDefault="006633FD">
            <w:pPr>
              <w:widowControl/>
              <w:tabs>
                <w:tab w:val="left" w:pos="420"/>
              </w:tabs>
              <w:spacing w:line="280" w:lineRule="exact"/>
              <w:jc w:val="center"/>
              <w:rPr>
                <w:rFonts w:ascii="宋体" w:hAnsi="宋体"/>
                <w:b/>
                <w:sz w:val="24"/>
              </w:rPr>
            </w:pPr>
            <w:r>
              <w:rPr>
                <w:rFonts w:ascii="宋体" w:hAnsi="宋体" w:hint="eastAsia"/>
                <w:sz w:val="24"/>
              </w:rPr>
              <w:t>中国合肥农产品国际物流园</w:t>
            </w:r>
            <w:r>
              <w:rPr>
                <w:rFonts w:ascii="宋体" w:hAnsi="宋体" w:cs="宋体" w:hint="eastAsia"/>
                <w:color w:val="000000"/>
                <w:kern w:val="0"/>
                <w:sz w:val="24"/>
              </w:rPr>
              <w:t>住宅二期及蔬菜二期FTTH光纤入户三网共建共享工程（EPC设计施工一体化）</w:t>
            </w:r>
          </w:p>
        </w:tc>
      </w:tr>
      <w:tr w:rsidR="00731A95">
        <w:trPr>
          <w:cantSplit/>
          <w:trHeight w:val="536"/>
          <w:jc w:val="center"/>
        </w:trPr>
        <w:tc>
          <w:tcPr>
            <w:tcW w:w="2967" w:type="dxa"/>
            <w:gridSpan w:val="2"/>
            <w:tcBorders>
              <w:top w:val="single" w:sz="4" w:space="0" w:color="auto"/>
              <w:left w:val="single" w:sz="4" w:space="0" w:color="auto"/>
              <w:bottom w:val="single" w:sz="4" w:space="0" w:color="auto"/>
              <w:right w:val="single" w:sz="4" w:space="0" w:color="auto"/>
            </w:tcBorders>
            <w:noWrap/>
            <w:vAlign w:val="center"/>
          </w:tcPr>
          <w:p w:rsidR="00731A95" w:rsidRDefault="006633FD">
            <w:pPr>
              <w:widowControl/>
              <w:spacing w:line="520" w:lineRule="exact"/>
              <w:jc w:val="center"/>
              <w:rPr>
                <w:rFonts w:ascii="宋体" w:hAnsi="宋体" w:cs="宋体"/>
                <w:b/>
                <w:kern w:val="0"/>
                <w:sz w:val="24"/>
              </w:rPr>
            </w:pPr>
            <w:r>
              <w:rPr>
                <w:rFonts w:ascii="宋体" w:hAnsi="宋体" w:cs="宋体" w:hint="eastAsia"/>
                <w:b/>
                <w:kern w:val="0"/>
                <w:sz w:val="24"/>
              </w:rPr>
              <w:t>招标编号</w:t>
            </w:r>
          </w:p>
        </w:tc>
        <w:tc>
          <w:tcPr>
            <w:tcW w:w="7152" w:type="dxa"/>
            <w:tcBorders>
              <w:top w:val="single" w:sz="4" w:space="0" w:color="auto"/>
              <w:left w:val="single" w:sz="4" w:space="0" w:color="auto"/>
              <w:bottom w:val="single" w:sz="4" w:space="0" w:color="auto"/>
              <w:right w:val="single" w:sz="4" w:space="0" w:color="auto"/>
            </w:tcBorders>
            <w:noWrap/>
            <w:vAlign w:val="center"/>
          </w:tcPr>
          <w:p w:rsidR="00731A95" w:rsidRDefault="001A1B83">
            <w:pPr>
              <w:widowControl/>
              <w:tabs>
                <w:tab w:val="left" w:pos="420"/>
              </w:tabs>
              <w:spacing w:line="520" w:lineRule="exact"/>
              <w:jc w:val="center"/>
              <w:rPr>
                <w:rFonts w:ascii="宋体" w:hAnsi="宋体" w:cs="宋体"/>
                <w:b/>
                <w:kern w:val="0"/>
                <w:sz w:val="24"/>
              </w:rPr>
            </w:pPr>
            <w:r>
              <w:rPr>
                <w:rFonts w:ascii="宋体" w:hAnsi="宋体" w:cs="宋体" w:hint="eastAsia"/>
                <w:b/>
                <w:kern w:val="0"/>
                <w:sz w:val="24"/>
              </w:rPr>
              <w:t>HBZ-21010-ZGD03</w:t>
            </w:r>
          </w:p>
        </w:tc>
      </w:tr>
      <w:tr w:rsidR="00731A95">
        <w:trPr>
          <w:cantSplit/>
          <w:trHeight w:val="536"/>
          <w:jc w:val="center"/>
        </w:trPr>
        <w:tc>
          <w:tcPr>
            <w:tcW w:w="2967" w:type="dxa"/>
            <w:gridSpan w:val="2"/>
            <w:tcBorders>
              <w:top w:val="single" w:sz="4" w:space="0" w:color="auto"/>
              <w:left w:val="single" w:sz="4" w:space="0" w:color="auto"/>
              <w:bottom w:val="single" w:sz="4" w:space="0" w:color="auto"/>
              <w:right w:val="single" w:sz="4" w:space="0" w:color="auto"/>
            </w:tcBorders>
            <w:noWrap/>
            <w:vAlign w:val="center"/>
          </w:tcPr>
          <w:p w:rsidR="00731A95" w:rsidRDefault="006633FD">
            <w:pPr>
              <w:widowControl/>
              <w:spacing w:line="520" w:lineRule="exact"/>
              <w:jc w:val="center"/>
              <w:rPr>
                <w:rFonts w:ascii="宋体" w:hAnsi="宋体" w:cs="宋体"/>
                <w:b/>
                <w:kern w:val="0"/>
                <w:sz w:val="24"/>
              </w:rPr>
            </w:pPr>
            <w:r>
              <w:rPr>
                <w:rFonts w:ascii="宋体" w:hAnsi="宋体" w:cs="宋体" w:hint="eastAsia"/>
                <w:b/>
                <w:kern w:val="0"/>
                <w:sz w:val="24"/>
              </w:rPr>
              <w:t>投标人全称</w:t>
            </w:r>
          </w:p>
        </w:tc>
        <w:tc>
          <w:tcPr>
            <w:tcW w:w="7152" w:type="dxa"/>
            <w:tcBorders>
              <w:top w:val="single" w:sz="4" w:space="0" w:color="auto"/>
              <w:left w:val="single" w:sz="4" w:space="0" w:color="auto"/>
              <w:bottom w:val="single" w:sz="4" w:space="0" w:color="auto"/>
              <w:right w:val="single" w:sz="4" w:space="0" w:color="auto"/>
            </w:tcBorders>
            <w:noWrap/>
            <w:vAlign w:val="center"/>
          </w:tcPr>
          <w:p w:rsidR="00731A95" w:rsidRDefault="00731A95">
            <w:pPr>
              <w:widowControl/>
              <w:tabs>
                <w:tab w:val="left" w:pos="420"/>
              </w:tabs>
              <w:spacing w:line="520" w:lineRule="exact"/>
              <w:jc w:val="center"/>
              <w:rPr>
                <w:rFonts w:ascii="宋体" w:hAnsi="宋体" w:cs="宋体"/>
                <w:b/>
                <w:kern w:val="0"/>
                <w:sz w:val="24"/>
              </w:rPr>
            </w:pPr>
          </w:p>
        </w:tc>
      </w:tr>
      <w:tr w:rsidR="00731A95">
        <w:trPr>
          <w:cantSplit/>
          <w:trHeight w:val="650"/>
          <w:jc w:val="center"/>
        </w:trPr>
        <w:tc>
          <w:tcPr>
            <w:tcW w:w="10119" w:type="dxa"/>
            <w:gridSpan w:val="3"/>
            <w:tcBorders>
              <w:top w:val="single" w:sz="4" w:space="0" w:color="auto"/>
              <w:left w:val="single" w:sz="4" w:space="0" w:color="auto"/>
              <w:bottom w:val="single" w:sz="4" w:space="0" w:color="auto"/>
              <w:right w:val="single" w:sz="4" w:space="0" w:color="auto"/>
            </w:tcBorders>
            <w:noWrap/>
            <w:vAlign w:val="center"/>
          </w:tcPr>
          <w:p w:rsidR="00731A95" w:rsidRDefault="006633FD">
            <w:pPr>
              <w:widowControl/>
              <w:spacing w:line="520" w:lineRule="exact"/>
              <w:rPr>
                <w:rFonts w:ascii="宋体" w:hAnsi="宋体" w:cs="宋体"/>
                <w:b/>
                <w:kern w:val="0"/>
                <w:sz w:val="24"/>
              </w:rPr>
            </w:pPr>
            <w:r>
              <w:rPr>
                <w:rFonts w:ascii="宋体" w:hAnsi="宋体" w:cs="宋体" w:hint="eastAsia"/>
                <w:b/>
                <w:kern w:val="0"/>
                <w:sz w:val="24"/>
              </w:rPr>
              <w:t>一、技术承诺</w:t>
            </w:r>
          </w:p>
        </w:tc>
      </w:tr>
      <w:tr w:rsidR="00731A95">
        <w:trPr>
          <w:cantSplit/>
          <w:trHeight w:val="650"/>
          <w:jc w:val="center"/>
        </w:trPr>
        <w:tc>
          <w:tcPr>
            <w:tcW w:w="527" w:type="dxa"/>
            <w:tcBorders>
              <w:top w:val="single" w:sz="4" w:space="0" w:color="auto"/>
              <w:left w:val="single" w:sz="4" w:space="0" w:color="auto"/>
              <w:bottom w:val="single" w:sz="4" w:space="0" w:color="auto"/>
              <w:right w:val="single" w:sz="4" w:space="0" w:color="auto"/>
            </w:tcBorders>
            <w:noWrap/>
            <w:vAlign w:val="center"/>
          </w:tcPr>
          <w:p w:rsidR="00731A95" w:rsidRDefault="006633FD">
            <w:pPr>
              <w:widowControl/>
              <w:spacing w:line="580" w:lineRule="exact"/>
              <w:jc w:val="center"/>
              <w:rPr>
                <w:rFonts w:ascii="宋体" w:hAnsi="宋体" w:cs="宋体"/>
                <w:kern w:val="0"/>
                <w:sz w:val="24"/>
              </w:rPr>
            </w:pPr>
            <w:r>
              <w:rPr>
                <w:rFonts w:ascii="宋体" w:hAnsi="宋体" w:cs="宋体" w:hint="eastAsia"/>
                <w:kern w:val="0"/>
                <w:sz w:val="24"/>
              </w:rPr>
              <w:t>1</w:t>
            </w:r>
          </w:p>
        </w:tc>
        <w:tc>
          <w:tcPr>
            <w:tcW w:w="2440" w:type="dxa"/>
            <w:tcBorders>
              <w:top w:val="single" w:sz="4" w:space="0" w:color="auto"/>
              <w:left w:val="single" w:sz="4" w:space="0" w:color="auto"/>
              <w:bottom w:val="single" w:sz="4" w:space="0" w:color="auto"/>
              <w:right w:val="single" w:sz="4" w:space="0" w:color="auto"/>
            </w:tcBorders>
            <w:noWrap/>
            <w:vAlign w:val="center"/>
          </w:tcPr>
          <w:p w:rsidR="00731A95" w:rsidRDefault="006633FD">
            <w:pPr>
              <w:spacing w:line="280" w:lineRule="exact"/>
              <w:jc w:val="center"/>
              <w:rPr>
                <w:kern w:val="28"/>
                <w:sz w:val="24"/>
                <w:lang w:val="eu-ES"/>
              </w:rPr>
            </w:pPr>
            <w:r>
              <w:rPr>
                <w:rFonts w:hint="eastAsia"/>
                <w:kern w:val="28"/>
                <w:sz w:val="24"/>
                <w:lang w:val="eu-ES"/>
              </w:rPr>
              <w:t>工期</w:t>
            </w:r>
          </w:p>
        </w:tc>
        <w:tc>
          <w:tcPr>
            <w:tcW w:w="7152" w:type="dxa"/>
            <w:tcBorders>
              <w:top w:val="single" w:sz="4" w:space="0" w:color="auto"/>
              <w:left w:val="single" w:sz="4" w:space="0" w:color="auto"/>
              <w:bottom w:val="single" w:sz="4" w:space="0" w:color="auto"/>
              <w:right w:val="single" w:sz="4" w:space="0" w:color="auto"/>
            </w:tcBorders>
            <w:noWrap/>
            <w:vAlign w:val="center"/>
          </w:tcPr>
          <w:p w:rsidR="00731A95" w:rsidRDefault="006633FD">
            <w:pPr>
              <w:widowControl/>
              <w:spacing w:line="520" w:lineRule="exact"/>
              <w:jc w:val="center"/>
              <w:rPr>
                <w:rFonts w:ascii="宋体" w:hAnsi="宋体" w:cs="宋体"/>
                <w:kern w:val="0"/>
                <w:sz w:val="24"/>
              </w:rPr>
            </w:pPr>
            <w:r>
              <w:rPr>
                <w:rFonts w:ascii="宋体" w:hAnsi="宋体" w:cs="宋体" w:hint="eastAsia"/>
                <w:kern w:val="0"/>
                <w:sz w:val="24"/>
              </w:rPr>
              <w:t>是否响应招标要求</w:t>
            </w:r>
          </w:p>
        </w:tc>
      </w:tr>
      <w:tr w:rsidR="00731A95">
        <w:trPr>
          <w:cantSplit/>
          <w:trHeight w:val="650"/>
          <w:jc w:val="center"/>
        </w:trPr>
        <w:tc>
          <w:tcPr>
            <w:tcW w:w="527" w:type="dxa"/>
            <w:tcBorders>
              <w:top w:val="single" w:sz="4" w:space="0" w:color="auto"/>
              <w:left w:val="single" w:sz="4" w:space="0" w:color="auto"/>
              <w:bottom w:val="single" w:sz="4" w:space="0" w:color="auto"/>
              <w:right w:val="single" w:sz="4" w:space="0" w:color="auto"/>
            </w:tcBorders>
            <w:noWrap/>
            <w:vAlign w:val="center"/>
          </w:tcPr>
          <w:p w:rsidR="00731A95" w:rsidRDefault="006633FD">
            <w:pPr>
              <w:widowControl/>
              <w:spacing w:line="580" w:lineRule="exact"/>
              <w:jc w:val="center"/>
              <w:rPr>
                <w:rFonts w:ascii="宋体" w:hAnsi="宋体" w:cs="宋体"/>
                <w:kern w:val="0"/>
                <w:sz w:val="24"/>
              </w:rPr>
            </w:pPr>
            <w:r>
              <w:rPr>
                <w:rFonts w:ascii="宋体" w:hAnsi="宋体" w:cs="宋体" w:hint="eastAsia"/>
                <w:kern w:val="0"/>
                <w:sz w:val="24"/>
              </w:rPr>
              <w:t>2</w:t>
            </w:r>
          </w:p>
        </w:tc>
        <w:tc>
          <w:tcPr>
            <w:tcW w:w="2440" w:type="dxa"/>
            <w:tcBorders>
              <w:top w:val="single" w:sz="4" w:space="0" w:color="auto"/>
              <w:left w:val="single" w:sz="4" w:space="0" w:color="auto"/>
              <w:bottom w:val="single" w:sz="4" w:space="0" w:color="auto"/>
              <w:right w:val="single" w:sz="4" w:space="0" w:color="auto"/>
            </w:tcBorders>
            <w:noWrap/>
            <w:vAlign w:val="center"/>
          </w:tcPr>
          <w:p w:rsidR="00731A95" w:rsidRDefault="006633FD">
            <w:pPr>
              <w:spacing w:line="580" w:lineRule="exact"/>
              <w:jc w:val="center"/>
              <w:rPr>
                <w:kern w:val="28"/>
                <w:sz w:val="24"/>
                <w:lang w:val="eu-ES"/>
              </w:rPr>
            </w:pPr>
            <w:r>
              <w:rPr>
                <w:rFonts w:hint="eastAsia"/>
                <w:kern w:val="28"/>
                <w:sz w:val="24"/>
                <w:lang w:val="eu-ES"/>
              </w:rPr>
              <w:t>质保期</w:t>
            </w:r>
          </w:p>
        </w:tc>
        <w:tc>
          <w:tcPr>
            <w:tcW w:w="7152" w:type="dxa"/>
            <w:tcBorders>
              <w:top w:val="single" w:sz="4" w:space="0" w:color="auto"/>
              <w:left w:val="single" w:sz="4" w:space="0" w:color="auto"/>
              <w:bottom w:val="single" w:sz="4" w:space="0" w:color="auto"/>
              <w:right w:val="single" w:sz="4" w:space="0" w:color="auto"/>
            </w:tcBorders>
            <w:noWrap/>
            <w:vAlign w:val="center"/>
          </w:tcPr>
          <w:p w:rsidR="00731A95" w:rsidRDefault="006633FD">
            <w:pPr>
              <w:widowControl/>
              <w:spacing w:line="520" w:lineRule="exact"/>
              <w:jc w:val="center"/>
              <w:rPr>
                <w:rFonts w:ascii="宋体" w:hAnsi="宋体" w:cs="宋体"/>
                <w:color w:val="FF0000"/>
                <w:kern w:val="0"/>
                <w:sz w:val="24"/>
              </w:rPr>
            </w:pPr>
            <w:r>
              <w:rPr>
                <w:rFonts w:ascii="宋体" w:hAnsi="宋体" w:cs="宋体" w:hint="eastAsia"/>
                <w:kern w:val="0"/>
                <w:sz w:val="24"/>
              </w:rPr>
              <w:t>是否响应招标要求</w:t>
            </w:r>
          </w:p>
        </w:tc>
      </w:tr>
      <w:tr w:rsidR="00731A95">
        <w:trPr>
          <w:cantSplit/>
          <w:trHeight w:val="650"/>
          <w:jc w:val="center"/>
        </w:trPr>
        <w:tc>
          <w:tcPr>
            <w:tcW w:w="527" w:type="dxa"/>
            <w:tcBorders>
              <w:top w:val="single" w:sz="4" w:space="0" w:color="auto"/>
              <w:left w:val="single" w:sz="4" w:space="0" w:color="auto"/>
              <w:bottom w:val="single" w:sz="4" w:space="0" w:color="auto"/>
              <w:right w:val="single" w:sz="4" w:space="0" w:color="auto"/>
            </w:tcBorders>
            <w:noWrap/>
            <w:vAlign w:val="center"/>
          </w:tcPr>
          <w:p w:rsidR="00731A95" w:rsidRDefault="006633FD">
            <w:pPr>
              <w:widowControl/>
              <w:spacing w:line="580" w:lineRule="exact"/>
              <w:jc w:val="center"/>
              <w:rPr>
                <w:rFonts w:ascii="宋体" w:hAnsi="宋体" w:cs="宋体"/>
                <w:kern w:val="0"/>
                <w:sz w:val="24"/>
              </w:rPr>
            </w:pPr>
            <w:r>
              <w:rPr>
                <w:rFonts w:ascii="宋体" w:hAnsi="宋体" w:cs="宋体" w:hint="eastAsia"/>
                <w:kern w:val="0"/>
                <w:sz w:val="24"/>
              </w:rPr>
              <w:t>3</w:t>
            </w:r>
          </w:p>
        </w:tc>
        <w:tc>
          <w:tcPr>
            <w:tcW w:w="2440" w:type="dxa"/>
            <w:tcBorders>
              <w:top w:val="single" w:sz="4" w:space="0" w:color="auto"/>
              <w:left w:val="single" w:sz="4" w:space="0" w:color="auto"/>
              <w:bottom w:val="single" w:sz="4" w:space="0" w:color="auto"/>
              <w:right w:val="single" w:sz="4" w:space="0" w:color="auto"/>
            </w:tcBorders>
            <w:noWrap/>
            <w:vAlign w:val="center"/>
          </w:tcPr>
          <w:p w:rsidR="00731A95" w:rsidRDefault="006633FD">
            <w:pPr>
              <w:spacing w:line="580" w:lineRule="exact"/>
              <w:jc w:val="center"/>
              <w:rPr>
                <w:kern w:val="28"/>
                <w:sz w:val="24"/>
                <w:lang w:val="eu-ES"/>
              </w:rPr>
            </w:pPr>
            <w:r>
              <w:rPr>
                <w:rFonts w:hint="eastAsia"/>
                <w:kern w:val="28"/>
                <w:sz w:val="24"/>
                <w:lang w:val="eu-ES"/>
              </w:rPr>
              <w:t>付款方式</w:t>
            </w:r>
          </w:p>
        </w:tc>
        <w:tc>
          <w:tcPr>
            <w:tcW w:w="7152" w:type="dxa"/>
            <w:tcBorders>
              <w:top w:val="single" w:sz="4" w:space="0" w:color="auto"/>
              <w:left w:val="single" w:sz="4" w:space="0" w:color="auto"/>
              <w:bottom w:val="single" w:sz="4" w:space="0" w:color="auto"/>
              <w:right w:val="single" w:sz="4" w:space="0" w:color="auto"/>
            </w:tcBorders>
            <w:noWrap/>
            <w:vAlign w:val="center"/>
          </w:tcPr>
          <w:p w:rsidR="00731A95" w:rsidRDefault="006633FD">
            <w:pPr>
              <w:widowControl/>
              <w:spacing w:line="520" w:lineRule="exact"/>
              <w:jc w:val="center"/>
              <w:rPr>
                <w:rFonts w:ascii="宋体" w:hAnsi="宋体" w:cs="宋体"/>
                <w:color w:val="FF0000"/>
                <w:kern w:val="0"/>
                <w:sz w:val="24"/>
              </w:rPr>
            </w:pPr>
            <w:r>
              <w:rPr>
                <w:rFonts w:ascii="宋体" w:hAnsi="宋体" w:cs="宋体" w:hint="eastAsia"/>
                <w:kern w:val="0"/>
                <w:sz w:val="24"/>
              </w:rPr>
              <w:t>是否响应招标要求</w:t>
            </w:r>
          </w:p>
        </w:tc>
      </w:tr>
      <w:tr w:rsidR="00731A95">
        <w:trPr>
          <w:cantSplit/>
          <w:trHeight w:val="650"/>
          <w:jc w:val="center"/>
        </w:trPr>
        <w:tc>
          <w:tcPr>
            <w:tcW w:w="527" w:type="dxa"/>
            <w:tcBorders>
              <w:top w:val="single" w:sz="4" w:space="0" w:color="auto"/>
              <w:left w:val="single" w:sz="4" w:space="0" w:color="auto"/>
              <w:bottom w:val="single" w:sz="4" w:space="0" w:color="auto"/>
              <w:right w:val="single" w:sz="4" w:space="0" w:color="auto"/>
            </w:tcBorders>
            <w:noWrap/>
            <w:vAlign w:val="center"/>
          </w:tcPr>
          <w:p w:rsidR="00731A95" w:rsidRDefault="006633FD">
            <w:pPr>
              <w:widowControl/>
              <w:spacing w:line="580" w:lineRule="exact"/>
              <w:jc w:val="center"/>
              <w:rPr>
                <w:rFonts w:ascii="宋体" w:hAnsi="宋体" w:cs="宋体"/>
                <w:kern w:val="0"/>
                <w:sz w:val="24"/>
              </w:rPr>
            </w:pPr>
            <w:r>
              <w:rPr>
                <w:rFonts w:ascii="宋体" w:hAnsi="宋体" w:cs="宋体" w:hint="eastAsia"/>
                <w:kern w:val="0"/>
                <w:sz w:val="24"/>
              </w:rPr>
              <w:t>4</w:t>
            </w:r>
          </w:p>
        </w:tc>
        <w:tc>
          <w:tcPr>
            <w:tcW w:w="2440" w:type="dxa"/>
            <w:tcBorders>
              <w:top w:val="single" w:sz="4" w:space="0" w:color="auto"/>
              <w:left w:val="single" w:sz="4" w:space="0" w:color="auto"/>
              <w:bottom w:val="single" w:sz="4" w:space="0" w:color="auto"/>
              <w:right w:val="single" w:sz="4" w:space="0" w:color="auto"/>
            </w:tcBorders>
            <w:noWrap/>
            <w:vAlign w:val="center"/>
          </w:tcPr>
          <w:p w:rsidR="00731A95" w:rsidRDefault="006633FD">
            <w:pPr>
              <w:spacing w:line="580" w:lineRule="exact"/>
              <w:jc w:val="center"/>
              <w:rPr>
                <w:kern w:val="28"/>
                <w:sz w:val="24"/>
                <w:lang w:val="eu-ES"/>
              </w:rPr>
            </w:pPr>
            <w:r>
              <w:rPr>
                <w:rFonts w:hint="eastAsia"/>
                <w:kern w:val="28"/>
                <w:sz w:val="24"/>
                <w:lang w:val="eu-ES"/>
              </w:rPr>
              <w:t>备注</w:t>
            </w:r>
          </w:p>
        </w:tc>
        <w:tc>
          <w:tcPr>
            <w:tcW w:w="7152" w:type="dxa"/>
            <w:tcBorders>
              <w:top w:val="single" w:sz="4" w:space="0" w:color="auto"/>
              <w:left w:val="single" w:sz="4" w:space="0" w:color="auto"/>
              <w:bottom w:val="single" w:sz="4" w:space="0" w:color="auto"/>
              <w:right w:val="single" w:sz="4" w:space="0" w:color="auto"/>
            </w:tcBorders>
            <w:noWrap/>
            <w:vAlign w:val="center"/>
          </w:tcPr>
          <w:p w:rsidR="00731A95" w:rsidRDefault="00731A95">
            <w:pPr>
              <w:widowControl/>
              <w:spacing w:line="520" w:lineRule="exact"/>
              <w:jc w:val="center"/>
              <w:rPr>
                <w:rFonts w:ascii="宋体" w:hAnsi="宋体" w:cs="宋体"/>
                <w:kern w:val="0"/>
                <w:sz w:val="24"/>
              </w:rPr>
            </w:pPr>
          </w:p>
        </w:tc>
      </w:tr>
      <w:tr w:rsidR="00731A95">
        <w:trPr>
          <w:cantSplit/>
          <w:trHeight w:val="536"/>
          <w:jc w:val="center"/>
        </w:trPr>
        <w:tc>
          <w:tcPr>
            <w:tcW w:w="10119" w:type="dxa"/>
            <w:gridSpan w:val="3"/>
            <w:tcBorders>
              <w:top w:val="single" w:sz="4" w:space="0" w:color="auto"/>
              <w:left w:val="single" w:sz="4" w:space="0" w:color="auto"/>
              <w:bottom w:val="single" w:sz="4" w:space="0" w:color="auto"/>
              <w:right w:val="single" w:sz="4" w:space="0" w:color="auto"/>
            </w:tcBorders>
            <w:noWrap/>
            <w:vAlign w:val="center"/>
          </w:tcPr>
          <w:p w:rsidR="00731A95" w:rsidRDefault="006633FD">
            <w:pPr>
              <w:widowControl/>
              <w:tabs>
                <w:tab w:val="left" w:pos="420"/>
              </w:tabs>
              <w:spacing w:line="520" w:lineRule="exact"/>
              <w:rPr>
                <w:rFonts w:ascii="宋体" w:hAnsi="宋体" w:cs="宋体"/>
                <w:kern w:val="0"/>
                <w:sz w:val="24"/>
              </w:rPr>
            </w:pPr>
            <w:r>
              <w:rPr>
                <w:rFonts w:ascii="宋体" w:hAnsi="宋体" w:cs="宋体" w:hint="eastAsia"/>
                <w:b/>
                <w:kern w:val="0"/>
                <w:sz w:val="24"/>
              </w:rPr>
              <w:t>二、商务报价</w:t>
            </w:r>
          </w:p>
        </w:tc>
      </w:tr>
      <w:tr w:rsidR="00731A95">
        <w:trPr>
          <w:cantSplit/>
          <w:trHeight w:val="1588"/>
          <w:jc w:val="center"/>
        </w:trPr>
        <w:tc>
          <w:tcPr>
            <w:tcW w:w="527" w:type="dxa"/>
            <w:tcBorders>
              <w:top w:val="single" w:sz="4" w:space="0" w:color="auto"/>
              <w:left w:val="single" w:sz="4" w:space="0" w:color="auto"/>
              <w:right w:val="single" w:sz="4" w:space="0" w:color="auto"/>
            </w:tcBorders>
            <w:noWrap/>
            <w:vAlign w:val="center"/>
          </w:tcPr>
          <w:p w:rsidR="00731A95" w:rsidRDefault="006633FD">
            <w:pPr>
              <w:widowControl/>
              <w:spacing w:line="580" w:lineRule="exact"/>
              <w:jc w:val="center"/>
              <w:rPr>
                <w:rFonts w:ascii="宋体" w:hAnsi="宋体" w:cs="宋体"/>
                <w:kern w:val="0"/>
                <w:sz w:val="24"/>
              </w:rPr>
            </w:pPr>
            <w:r>
              <w:rPr>
                <w:rFonts w:ascii="宋体" w:hAnsi="宋体" w:cs="宋体" w:hint="eastAsia"/>
                <w:kern w:val="0"/>
                <w:sz w:val="24"/>
              </w:rPr>
              <w:t>1</w:t>
            </w:r>
          </w:p>
        </w:tc>
        <w:tc>
          <w:tcPr>
            <w:tcW w:w="2440" w:type="dxa"/>
            <w:tcBorders>
              <w:top w:val="single" w:sz="4" w:space="0" w:color="auto"/>
              <w:left w:val="single" w:sz="4" w:space="0" w:color="auto"/>
              <w:right w:val="single" w:sz="4" w:space="0" w:color="auto"/>
            </w:tcBorders>
            <w:noWrap/>
            <w:vAlign w:val="center"/>
          </w:tcPr>
          <w:p w:rsidR="00731A95" w:rsidRDefault="006633FD">
            <w:pPr>
              <w:spacing w:line="520" w:lineRule="exact"/>
              <w:jc w:val="center"/>
              <w:rPr>
                <w:rFonts w:ascii="宋体" w:hAnsi="宋体" w:cs="宋体"/>
                <w:kern w:val="0"/>
                <w:sz w:val="24"/>
              </w:rPr>
            </w:pPr>
            <w:r>
              <w:rPr>
                <w:rFonts w:ascii="宋体" w:hAnsi="宋体" w:cs="宋体" w:hint="eastAsia"/>
                <w:kern w:val="0"/>
                <w:sz w:val="24"/>
              </w:rPr>
              <w:t>投标总报价</w:t>
            </w:r>
          </w:p>
          <w:p w:rsidR="00731A95" w:rsidRDefault="006633FD">
            <w:pPr>
              <w:spacing w:line="520" w:lineRule="exact"/>
              <w:jc w:val="center"/>
              <w:rPr>
                <w:rFonts w:ascii="宋体" w:hAnsi="宋体" w:cs="宋体"/>
                <w:kern w:val="0"/>
                <w:sz w:val="24"/>
              </w:rPr>
            </w:pPr>
            <w:r>
              <w:rPr>
                <w:rFonts w:ascii="宋体" w:hAnsi="宋体" w:cs="宋体" w:hint="eastAsia"/>
                <w:kern w:val="0"/>
                <w:sz w:val="24"/>
              </w:rPr>
              <w:t>（含9%税率）</w:t>
            </w:r>
          </w:p>
        </w:tc>
        <w:tc>
          <w:tcPr>
            <w:tcW w:w="7152" w:type="dxa"/>
            <w:tcBorders>
              <w:top w:val="single" w:sz="4" w:space="0" w:color="auto"/>
              <w:left w:val="single" w:sz="4" w:space="0" w:color="auto"/>
              <w:right w:val="single" w:sz="4" w:space="0" w:color="auto"/>
            </w:tcBorders>
            <w:noWrap/>
            <w:vAlign w:val="center"/>
          </w:tcPr>
          <w:p w:rsidR="00731A95" w:rsidRDefault="006633FD">
            <w:pPr>
              <w:widowControl/>
              <w:spacing w:line="520" w:lineRule="exact"/>
              <w:rPr>
                <w:u w:val="single"/>
              </w:rPr>
            </w:pPr>
            <w:r>
              <w:rPr>
                <w:rFonts w:hint="eastAsia"/>
              </w:rPr>
              <w:t>总报价：大写：</w:t>
            </w:r>
            <w:r>
              <w:rPr>
                <w:rFonts w:hint="eastAsia"/>
                <w:u w:val="single"/>
              </w:rPr>
              <w:t>人民币</w:t>
            </w:r>
            <w:r>
              <w:rPr>
                <w:rFonts w:hint="eastAsia"/>
                <w:u w:val="single"/>
              </w:rPr>
              <w:t xml:space="preserve">       </w:t>
            </w:r>
            <w:r w:rsidR="006A335D">
              <w:rPr>
                <w:rFonts w:hint="eastAsia"/>
                <w:u w:val="single"/>
              </w:rPr>
              <w:t xml:space="preserve">          </w:t>
            </w:r>
            <w:r>
              <w:rPr>
                <w:rFonts w:hint="eastAsia"/>
                <w:u w:val="single"/>
              </w:rPr>
              <w:t xml:space="preserve">   </w:t>
            </w:r>
            <w:r>
              <w:rPr>
                <w:rFonts w:hint="eastAsia"/>
                <w:u w:val="single"/>
              </w:rPr>
              <w:t>；小写：￥</w:t>
            </w:r>
            <w:r>
              <w:rPr>
                <w:rFonts w:hint="eastAsia"/>
                <w:u w:val="single"/>
              </w:rPr>
              <w:t xml:space="preserve">         </w:t>
            </w:r>
            <w:r>
              <w:rPr>
                <w:rFonts w:hint="eastAsia"/>
                <w:u w:val="single"/>
              </w:rPr>
              <w:t>元；</w:t>
            </w:r>
          </w:p>
          <w:p w:rsidR="00731A95" w:rsidRDefault="006633FD">
            <w:pPr>
              <w:widowControl/>
              <w:spacing w:line="520" w:lineRule="exact"/>
              <w:rPr>
                <w:u w:val="single"/>
              </w:rPr>
            </w:pPr>
            <w:r>
              <w:rPr>
                <w:rFonts w:hint="eastAsia"/>
              </w:rPr>
              <w:t>标段一：大写：</w:t>
            </w:r>
            <w:r>
              <w:rPr>
                <w:rFonts w:hint="eastAsia"/>
                <w:u w:val="single"/>
              </w:rPr>
              <w:t>人民币</w:t>
            </w:r>
            <w:r>
              <w:rPr>
                <w:rFonts w:hint="eastAsia"/>
                <w:u w:val="single"/>
              </w:rPr>
              <w:t xml:space="preserve">                    </w:t>
            </w:r>
            <w:r>
              <w:rPr>
                <w:rFonts w:hint="eastAsia"/>
                <w:u w:val="single"/>
              </w:rPr>
              <w:t>；小写：￥</w:t>
            </w:r>
            <w:r>
              <w:rPr>
                <w:rFonts w:hint="eastAsia"/>
                <w:u w:val="single"/>
              </w:rPr>
              <w:t xml:space="preserve">         </w:t>
            </w:r>
            <w:r>
              <w:rPr>
                <w:rFonts w:hint="eastAsia"/>
                <w:u w:val="single"/>
              </w:rPr>
              <w:t>元</w:t>
            </w:r>
            <w:r>
              <w:rPr>
                <w:rFonts w:hint="eastAsia"/>
                <w:u w:val="single"/>
              </w:rPr>
              <w:t xml:space="preserve"> </w:t>
            </w:r>
            <w:r>
              <w:rPr>
                <w:rFonts w:hint="eastAsia"/>
                <w:u w:val="single"/>
              </w:rPr>
              <w:t>；</w:t>
            </w:r>
          </w:p>
          <w:p w:rsidR="00731A95" w:rsidRDefault="006633FD">
            <w:pPr>
              <w:widowControl/>
              <w:spacing w:line="520" w:lineRule="exact"/>
              <w:rPr>
                <w:rFonts w:hAnsi="宋体" w:cs="宋体"/>
                <w:kern w:val="0"/>
                <w:sz w:val="24"/>
                <w:u w:val="single"/>
              </w:rPr>
            </w:pPr>
            <w:r>
              <w:rPr>
                <w:rFonts w:hint="eastAsia"/>
              </w:rPr>
              <w:t>标段二；大写：</w:t>
            </w:r>
            <w:r>
              <w:rPr>
                <w:rFonts w:hint="eastAsia"/>
                <w:u w:val="single"/>
              </w:rPr>
              <w:t>人民币</w:t>
            </w:r>
            <w:r>
              <w:rPr>
                <w:rFonts w:hint="eastAsia"/>
                <w:u w:val="single"/>
              </w:rPr>
              <w:t xml:space="preserve">                    </w:t>
            </w:r>
            <w:r>
              <w:rPr>
                <w:rFonts w:hint="eastAsia"/>
                <w:u w:val="single"/>
              </w:rPr>
              <w:t>；小写：￥</w:t>
            </w:r>
            <w:r>
              <w:rPr>
                <w:rFonts w:hint="eastAsia"/>
                <w:u w:val="single"/>
              </w:rPr>
              <w:t xml:space="preserve">         </w:t>
            </w:r>
            <w:r>
              <w:rPr>
                <w:rFonts w:hint="eastAsia"/>
                <w:u w:val="single"/>
              </w:rPr>
              <w:t>元</w:t>
            </w:r>
            <w:r>
              <w:rPr>
                <w:rFonts w:hint="eastAsia"/>
                <w:u w:val="single"/>
              </w:rPr>
              <w:t xml:space="preserve"> </w:t>
            </w:r>
            <w:r>
              <w:rPr>
                <w:rFonts w:hint="eastAsia"/>
                <w:u w:val="single"/>
              </w:rPr>
              <w:t>。</w:t>
            </w:r>
          </w:p>
        </w:tc>
      </w:tr>
      <w:tr w:rsidR="00731A95">
        <w:trPr>
          <w:cantSplit/>
          <w:trHeight w:val="660"/>
          <w:jc w:val="center"/>
        </w:trPr>
        <w:tc>
          <w:tcPr>
            <w:tcW w:w="527" w:type="dxa"/>
            <w:tcBorders>
              <w:top w:val="single" w:sz="4" w:space="0" w:color="auto"/>
              <w:left w:val="single" w:sz="4" w:space="0" w:color="auto"/>
              <w:bottom w:val="single" w:sz="4" w:space="0" w:color="auto"/>
              <w:right w:val="single" w:sz="4" w:space="0" w:color="auto"/>
            </w:tcBorders>
            <w:noWrap/>
            <w:vAlign w:val="center"/>
          </w:tcPr>
          <w:p w:rsidR="00731A95" w:rsidRDefault="00731A95">
            <w:pPr>
              <w:widowControl/>
              <w:spacing w:line="580" w:lineRule="exact"/>
              <w:jc w:val="center"/>
              <w:rPr>
                <w:rFonts w:ascii="宋体" w:hAnsi="宋体" w:cs="宋体"/>
                <w:kern w:val="0"/>
                <w:sz w:val="24"/>
              </w:rPr>
            </w:pPr>
          </w:p>
        </w:tc>
        <w:tc>
          <w:tcPr>
            <w:tcW w:w="2440" w:type="dxa"/>
            <w:tcBorders>
              <w:top w:val="single" w:sz="4" w:space="0" w:color="auto"/>
              <w:left w:val="single" w:sz="4" w:space="0" w:color="auto"/>
              <w:bottom w:val="single" w:sz="4" w:space="0" w:color="auto"/>
              <w:right w:val="single" w:sz="4" w:space="0" w:color="auto"/>
            </w:tcBorders>
            <w:noWrap/>
            <w:vAlign w:val="center"/>
          </w:tcPr>
          <w:p w:rsidR="00731A95" w:rsidRDefault="006633FD">
            <w:pPr>
              <w:spacing w:line="520" w:lineRule="exact"/>
              <w:jc w:val="center"/>
              <w:rPr>
                <w:kern w:val="28"/>
                <w:sz w:val="24"/>
                <w:lang w:val="eu-ES"/>
              </w:rPr>
            </w:pPr>
            <w:r>
              <w:rPr>
                <w:rFonts w:hint="eastAsia"/>
                <w:kern w:val="28"/>
                <w:sz w:val="24"/>
                <w:lang w:val="eu-ES"/>
              </w:rPr>
              <w:t>备</w:t>
            </w:r>
            <w:r>
              <w:rPr>
                <w:rFonts w:hint="eastAsia"/>
                <w:kern w:val="28"/>
                <w:sz w:val="24"/>
                <w:lang w:val="eu-ES"/>
              </w:rPr>
              <w:t xml:space="preserve"> </w:t>
            </w:r>
            <w:r>
              <w:rPr>
                <w:rFonts w:hint="eastAsia"/>
                <w:kern w:val="28"/>
                <w:sz w:val="24"/>
                <w:lang w:val="eu-ES"/>
              </w:rPr>
              <w:t>注</w:t>
            </w:r>
          </w:p>
        </w:tc>
        <w:tc>
          <w:tcPr>
            <w:tcW w:w="7152" w:type="dxa"/>
            <w:tcBorders>
              <w:top w:val="single" w:sz="4" w:space="0" w:color="auto"/>
              <w:left w:val="single" w:sz="4" w:space="0" w:color="auto"/>
              <w:bottom w:val="single" w:sz="4" w:space="0" w:color="auto"/>
              <w:right w:val="single" w:sz="4" w:space="0" w:color="auto"/>
            </w:tcBorders>
            <w:noWrap/>
            <w:vAlign w:val="center"/>
          </w:tcPr>
          <w:p w:rsidR="00731A95" w:rsidRDefault="00731A95">
            <w:pPr>
              <w:spacing w:line="520" w:lineRule="exact"/>
              <w:rPr>
                <w:rFonts w:ascii="宋体" w:hAnsi="宋体" w:cs="宋体"/>
                <w:kern w:val="0"/>
                <w:sz w:val="24"/>
              </w:rPr>
            </w:pPr>
          </w:p>
        </w:tc>
      </w:tr>
    </w:tbl>
    <w:p w:rsidR="00731A95" w:rsidRDefault="006633FD">
      <w:pPr>
        <w:widowControl/>
        <w:spacing w:line="800" w:lineRule="exact"/>
        <w:jc w:val="left"/>
        <w:rPr>
          <w:rFonts w:ascii="宋体" w:hAnsi="宋体" w:cs="宋体"/>
          <w:b/>
          <w:kern w:val="0"/>
          <w:sz w:val="24"/>
        </w:rPr>
      </w:pPr>
      <w:r>
        <w:rPr>
          <w:rFonts w:ascii="宋体" w:hAnsi="宋体" w:cs="宋体" w:hint="eastAsia"/>
          <w:b/>
          <w:kern w:val="0"/>
          <w:sz w:val="24"/>
        </w:rPr>
        <w:t>投标人（签章）：                                授权代表（签字）：</w:t>
      </w:r>
    </w:p>
    <w:p w:rsidR="00731A95" w:rsidRDefault="006633FD">
      <w:pPr>
        <w:widowControl/>
        <w:spacing w:line="800" w:lineRule="exact"/>
        <w:jc w:val="left"/>
        <w:rPr>
          <w:rFonts w:ascii="宋体" w:hAnsi="宋体" w:cs="宋体"/>
          <w:b/>
          <w:kern w:val="0"/>
          <w:sz w:val="24"/>
        </w:rPr>
      </w:pPr>
      <w:r>
        <w:rPr>
          <w:rFonts w:ascii="宋体" w:hAnsi="宋体" w:cs="宋体" w:hint="eastAsia"/>
          <w:b/>
          <w:kern w:val="0"/>
          <w:sz w:val="24"/>
        </w:rPr>
        <w:t>联系方式：                                      二〇二一年月日</w:t>
      </w:r>
    </w:p>
    <w:p w:rsidR="00731A95" w:rsidRDefault="00731A95">
      <w:pPr>
        <w:widowControl/>
        <w:spacing w:line="460" w:lineRule="exact"/>
        <w:rPr>
          <w:rFonts w:ascii="宋体" w:hAnsi="宋体" w:cs="宋体"/>
          <w:b/>
          <w:kern w:val="0"/>
          <w:sz w:val="24"/>
        </w:rPr>
      </w:pPr>
    </w:p>
    <w:p w:rsidR="00731A95" w:rsidRDefault="006633FD">
      <w:pPr>
        <w:widowControl/>
        <w:spacing w:line="460" w:lineRule="exact"/>
        <w:rPr>
          <w:rFonts w:ascii="宋体" w:hAnsi="宋体"/>
          <w:b/>
          <w:sz w:val="24"/>
        </w:rPr>
      </w:pPr>
      <w:r>
        <w:rPr>
          <w:rFonts w:ascii="宋体" w:hAnsi="宋体" w:cs="宋体" w:hint="eastAsia"/>
          <w:b/>
          <w:kern w:val="0"/>
          <w:sz w:val="24"/>
        </w:rPr>
        <w:t>注：（1）招标</w:t>
      </w:r>
      <w:r>
        <w:rPr>
          <w:rFonts w:ascii="宋体" w:hAnsi="宋体" w:hint="eastAsia"/>
          <w:b/>
          <w:sz w:val="24"/>
        </w:rPr>
        <w:t>人不建议投标人采用总价优惠或以总价百分比优惠的方式进行投标报价，其优惠须直接计算并体现在投标报价中。</w:t>
      </w:r>
    </w:p>
    <w:p w:rsidR="00731A95" w:rsidRDefault="006633FD">
      <w:pPr>
        <w:widowControl/>
        <w:spacing w:line="800" w:lineRule="exact"/>
        <w:jc w:val="left"/>
        <w:rPr>
          <w:b/>
          <w:sz w:val="24"/>
        </w:rPr>
      </w:pPr>
      <w:r>
        <w:rPr>
          <w:rFonts w:ascii="宋体" w:hAnsi="宋体" w:cs="宋体" w:hint="eastAsia"/>
          <w:b/>
          <w:kern w:val="0"/>
          <w:sz w:val="24"/>
        </w:rPr>
        <w:t>（2）分项报价表格式按工程量清单计价模式报价格式。</w:t>
      </w:r>
    </w:p>
    <w:p w:rsidR="00731A95" w:rsidRDefault="00731A95">
      <w:pPr>
        <w:widowControl/>
        <w:spacing w:line="460" w:lineRule="exact"/>
        <w:ind w:firstLine="480"/>
        <w:rPr>
          <w:rFonts w:ascii="宋体" w:hAnsi="宋体"/>
          <w:b/>
          <w:sz w:val="24"/>
        </w:rPr>
      </w:pPr>
    </w:p>
    <w:p w:rsidR="00731A95" w:rsidRDefault="00731A95">
      <w:pPr>
        <w:widowControl/>
        <w:spacing w:line="520" w:lineRule="exact"/>
        <w:jc w:val="center"/>
        <w:rPr>
          <w:b/>
          <w:kern w:val="0"/>
          <w:sz w:val="24"/>
        </w:rPr>
      </w:pPr>
    </w:p>
    <w:p w:rsidR="00731A95" w:rsidRDefault="00731A95">
      <w:pPr>
        <w:widowControl/>
        <w:spacing w:line="520" w:lineRule="exact"/>
        <w:jc w:val="center"/>
        <w:rPr>
          <w:b/>
          <w:kern w:val="0"/>
          <w:sz w:val="24"/>
        </w:rPr>
      </w:pPr>
    </w:p>
    <w:p w:rsidR="00731A95" w:rsidRDefault="00731A95">
      <w:pPr>
        <w:widowControl/>
        <w:spacing w:line="520" w:lineRule="exact"/>
        <w:jc w:val="center"/>
        <w:rPr>
          <w:b/>
          <w:kern w:val="0"/>
          <w:sz w:val="24"/>
        </w:rPr>
      </w:pPr>
    </w:p>
    <w:p w:rsidR="00731A95" w:rsidRDefault="006633FD">
      <w:pPr>
        <w:widowControl/>
        <w:spacing w:line="520" w:lineRule="exact"/>
        <w:jc w:val="center"/>
        <w:rPr>
          <w:rFonts w:ascii="宋体" w:hAnsi="宋体" w:cs="宋体"/>
          <w:b/>
          <w:kern w:val="0"/>
          <w:sz w:val="24"/>
        </w:rPr>
      </w:pPr>
      <w:r>
        <w:rPr>
          <w:rFonts w:hint="eastAsia"/>
          <w:b/>
          <w:kern w:val="0"/>
          <w:sz w:val="24"/>
        </w:rPr>
        <w:lastRenderedPageBreak/>
        <w:t>格式</w:t>
      </w:r>
      <w:r>
        <w:rPr>
          <w:rFonts w:hint="eastAsia"/>
          <w:b/>
          <w:kern w:val="0"/>
          <w:sz w:val="24"/>
        </w:rPr>
        <w:t xml:space="preserve">3 </w:t>
      </w:r>
      <w:r>
        <w:rPr>
          <w:rFonts w:hint="eastAsia"/>
          <w:b/>
          <w:kern w:val="0"/>
          <w:sz w:val="24"/>
        </w:rPr>
        <w:t>采用</w:t>
      </w:r>
      <w:r>
        <w:rPr>
          <w:rFonts w:ascii="宋体" w:hAnsi="宋体" w:cs="宋体" w:hint="eastAsia"/>
          <w:b/>
          <w:kern w:val="0"/>
          <w:sz w:val="24"/>
        </w:rPr>
        <w:t>全费用工程量清单计价模式报价（根据</w:t>
      </w:r>
      <w:r w:rsidR="006F4F4F">
        <w:rPr>
          <w:rFonts w:ascii="宋体" w:hAnsi="宋体" w:cs="宋体" w:hint="eastAsia"/>
          <w:b/>
          <w:kern w:val="0"/>
          <w:sz w:val="24"/>
        </w:rPr>
        <w:t>自行</w:t>
      </w:r>
      <w:r>
        <w:rPr>
          <w:rFonts w:ascii="宋体" w:hAnsi="宋体" w:cs="宋体" w:hint="eastAsia"/>
          <w:b/>
          <w:kern w:val="0"/>
          <w:sz w:val="24"/>
        </w:rPr>
        <w:t>设计施工图纸报价）</w:t>
      </w:r>
    </w:p>
    <w:p w:rsidR="00731A95" w:rsidRDefault="00731A95">
      <w:pPr>
        <w:widowControl/>
        <w:spacing w:line="460" w:lineRule="exact"/>
        <w:jc w:val="left"/>
        <w:rPr>
          <w:rFonts w:ascii="宋体" w:hAnsi="宋体" w:cs="宋体"/>
          <w:b/>
          <w:kern w:val="0"/>
          <w:sz w:val="24"/>
        </w:rPr>
      </w:pPr>
    </w:p>
    <w:p w:rsidR="00731A95" w:rsidRDefault="006633FD">
      <w:pPr>
        <w:widowControl/>
        <w:spacing w:line="460" w:lineRule="exact"/>
        <w:jc w:val="left"/>
      </w:pPr>
      <w:r>
        <w:rPr>
          <w:rFonts w:ascii="宋体" w:hAnsi="宋体" w:cs="宋体" w:hint="eastAsia"/>
          <w:b/>
          <w:kern w:val="0"/>
          <w:sz w:val="24"/>
        </w:rPr>
        <w:t>投标人：（盖章）</w:t>
      </w:r>
    </w:p>
    <w:p w:rsidR="00731A95" w:rsidRDefault="006633FD">
      <w:pPr>
        <w:widowControl/>
        <w:spacing w:line="460" w:lineRule="exact"/>
        <w:jc w:val="center"/>
        <w:rPr>
          <w:rFonts w:ascii="宋体" w:hAnsi="宋体" w:cs="宋体"/>
          <w:kern w:val="0"/>
          <w:sz w:val="24"/>
        </w:rPr>
      </w:pPr>
      <w:r>
        <w:rPr>
          <w:rFonts w:ascii="宋体" w:hAnsi="宋体" w:cs="宋体" w:hint="eastAsia"/>
          <w:b/>
          <w:kern w:val="0"/>
          <w:sz w:val="24"/>
        </w:rPr>
        <w:t>格式4  投标承诺事项</w:t>
      </w:r>
    </w:p>
    <w:p w:rsidR="00731A95" w:rsidRDefault="006633FD">
      <w:pPr>
        <w:widowControl/>
        <w:spacing w:line="460" w:lineRule="exact"/>
        <w:jc w:val="left"/>
        <w:rPr>
          <w:rFonts w:ascii="宋体" w:hAnsi="宋体" w:cs="宋体"/>
          <w:b/>
          <w:kern w:val="0"/>
          <w:sz w:val="24"/>
        </w:rPr>
      </w:pPr>
      <w:r>
        <w:rPr>
          <w:rFonts w:ascii="宋体" w:hAnsi="宋体" w:cs="宋体" w:hint="eastAsia"/>
          <w:b/>
          <w:kern w:val="0"/>
          <w:sz w:val="24"/>
        </w:rPr>
        <w:t xml:space="preserve">    内容包括如下：</w:t>
      </w:r>
    </w:p>
    <w:p w:rsidR="00731A95" w:rsidRDefault="006633FD">
      <w:pPr>
        <w:widowControl/>
        <w:spacing w:line="460" w:lineRule="exact"/>
        <w:jc w:val="left"/>
        <w:rPr>
          <w:rFonts w:ascii="宋体" w:hAnsi="宋体" w:cs="宋体"/>
          <w:kern w:val="0"/>
          <w:sz w:val="24"/>
        </w:rPr>
      </w:pPr>
      <w:r>
        <w:rPr>
          <w:rFonts w:ascii="宋体" w:hAnsi="宋体" w:cs="宋体" w:hint="eastAsia"/>
          <w:kern w:val="0"/>
          <w:sz w:val="24"/>
        </w:rPr>
        <w:t xml:space="preserve">    1.对工期的承诺；</w:t>
      </w:r>
    </w:p>
    <w:p w:rsidR="00731A95" w:rsidRDefault="006633FD">
      <w:pPr>
        <w:widowControl/>
        <w:spacing w:line="460" w:lineRule="exact"/>
        <w:jc w:val="left"/>
        <w:rPr>
          <w:rFonts w:ascii="宋体" w:hAnsi="宋体" w:cs="宋体"/>
          <w:kern w:val="0"/>
          <w:sz w:val="24"/>
        </w:rPr>
      </w:pPr>
      <w:r>
        <w:rPr>
          <w:rFonts w:ascii="宋体" w:hAnsi="宋体" w:cs="宋体" w:hint="eastAsia"/>
          <w:kern w:val="0"/>
          <w:sz w:val="24"/>
        </w:rPr>
        <w:t xml:space="preserve">    2.对工程质量、安全施工及保修服务的承诺；</w:t>
      </w:r>
    </w:p>
    <w:p w:rsidR="00731A95" w:rsidRDefault="006633FD">
      <w:pPr>
        <w:widowControl/>
        <w:spacing w:line="460" w:lineRule="exact"/>
        <w:jc w:val="left"/>
        <w:rPr>
          <w:rFonts w:ascii="宋体" w:hAnsi="宋体" w:cs="宋体"/>
          <w:b/>
          <w:kern w:val="0"/>
          <w:sz w:val="24"/>
        </w:rPr>
      </w:pPr>
      <w:r>
        <w:rPr>
          <w:rFonts w:ascii="宋体" w:hAnsi="宋体" w:cs="宋体" w:hint="eastAsia"/>
          <w:kern w:val="0"/>
          <w:sz w:val="24"/>
        </w:rPr>
        <w:t xml:space="preserve">    3.投标人的其他承诺　</w:t>
      </w:r>
    </w:p>
    <w:p w:rsidR="00731A95" w:rsidRDefault="006633FD">
      <w:pPr>
        <w:widowControl/>
        <w:spacing w:line="460" w:lineRule="exact"/>
        <w:jc w:val="center"/>
        <w:rPr>
          <w:rFonts w:ascii="宋体" w:hAnsi="宋体" w:cs="宋体"/>
          <w:b/>
          <w:kern w:val="0"/>
          <w:sz w:val="24"/>
        </w:rPr>
      </w:pPr>
      <w:r>
        <w:rPr>
          <w:rFonts w:ascii="宋体" w:hAnsi="宋体" w:cs="宋体" w:hint="eastAsia"/>
          <w:b/>
          <w:kern w:val="0"/>
          <w:sz w:val="24"/>
        </w:rPr>
        <w:t>二、投标资格证明文件</w:t>
      </w:r>
    </w:p>
    <w:p w:rsidR="00731A95" w:rsidRDefault="006633FD">
      <w:pPr>
        <w:widowControl/>
        <w:spacing w:line="460" w:lineRule="exact"/>
        <w:jc w:val="left"/>
        <w:rPr>
          <w:rFonts w:ascii="宋体" w:hAnsi="宋体" w:cs="宋体"/>
          <w:b/>
          <w:kern w:val="0"/>
          <w:sz w:val="24"/>
        </w:rPr>
      </w:pPr>
      <w:r>
        <w:rPr>
          <w:rFonts w:ascii="宋体" w:hAnsi="宋体" w:cs="宋体" w:hint="eastAsia"/>
          <w:b/>
          <w:kern w:val="0"/>
          <w:sz w:val="24"/>
        </w:rPr>
        <w:t xml:space="preserve">    投标人除提供“投标人要求”中所列文件外，须相应提供以下资料：</w:t>
      </w:r>
    </w:p>
    <w:p w:rsidR="00731A95" w:rsidRDefault="006633FD">
      <w:pPr>
        <w:widowControl/>
        <w:spacing w:line="460" w:lineRule="exact"/>
        <w:jc w:val="left"/>
        <w:rPr>
          <w:rFonts w:ascii="宋体" w:hAnsi="宋体" w:cs="宋体"/>
          <w:kern w:val="0"/>
          <w:sz w:val="24"/>
        </w:rPr>
      </w:pPr>
      <w:r>
        <w:rPr>
          <w:rFonts w:ascii="宋体" w:hAnsi="宋体" w:cs="宋体" w:hint="eastAsia"/>
          <w:kern w:val="0"/>
          <w:sz w:val="24"/>
        </w:rPr>
        <w:t xml:space="preserve">    1.</w:t>
      </w:r>
      <w:r>
        <w:rPr>
          <w:rFonts w:ascii="宋体" w:hAnsi="宋体" w:cs="宋体" w:hint="eastAsia"/>
          <w:bCs/>
          <w:kern w:val="0"/>
          <w:sz w:val="24"/>
        </w:rPr>
        <w:t>投标人简介、通讯方式</w:t>
      </w:r>
    </w:p>
    <w:p w:rsidR="00731A95" w:rsidRDefault="006633FD">
      <w:pPr>
        <w:widowControl/>
        <w:spacing w:line="460" w:lineRule="exact"/>
        <w:jc w:val="left"/>
        <w:rPr>
          <w:rFonts w:ascii="宋体" w:hAnsi="宋体" w:cs="宋体"/>
          <w:kern w:val="0"/>
          <w:sz w:val="24"/>
        </w:rPr>
      </w:pPr>
      <w:r>
        <w:rPr>
          <w:rFonts w:ascii="宋体" w:hAnsi="宋体" w:cs="宋体" w:hint="eastAsia"/>
          <w:kern w:val="0"/>
          <w:sz w:val="24"/>
        </w:rPr>
        <w:t xml:space="preserve">    2.开户银行名称及地址</w:t>
      </w:r>
    </w:p>
    <w:p w:rsidR="00731A95" w:rsidRDefault="006633FD">
      <w:pPr>
        <w:widowControl/>
        <w:spacing w:line="460" w:lineRule="exact"/>
        <w:jc w:val="left"/>
        <w:rPr>
          <w:rFonts w:ascii="宋体" w:hAnsi="宋体" w:cs="宋体"/>
          <w:kern w:val="0"/>
          <w:sz w:val="24"/>
        </w:rPr>
      </w:pPr>
      <w:r>
        <w:rPr>
          <w:rFonts w:ascii="宋体" w:hAnsi="宋体" w:cs="宋体" w:hint="eastAsia"/>
          <w:kern w:val="0"/>
          <w:sz w:val="24"/>
        </w:rPr>
        <w:t xml:space="preserve">    3.与标的物有关的情况</w:t>
      </w:r>
    </w:p>
    <w:p w:rsidR="00731A95" w:rsidRDefault="006633FD">
      <w:pPr>
        <w:widowControl/>
        <w:spacing w:line="460" w:lineRule="exact"/>
        <w:jc w:val="left"/>
        <w:rPr>
          <w:rFonts w:ascii="宋体" w:hAnsi="宋体" w:cs="宋体"/>
          <w:b/>
          <w:kern w:val="0"/>
          <w:sz w:val="24"/>
          <w:lang w:val="zh-CN"/>
        </w:rPr>
      </w:pPr>
      <w:r>
        <w:rPr>
          <w:rFonts w:ascii="宋体" w:hAnsi="宋体" w:cs="宋体" w:hint="eastAsia"/>
          <w:kern w:val="0"/>
          <w:sz w:val="24"/>
        </w:rPr>
        <w:t xml:space="preserve">    4.投标人认为需要声明的其它情况  </w:t>
      </w:r>
    </w:p>
    <w:p w:rsidR="00731A95" w:rsidRDefault="006633FD">
      <w:pPr>
        <w:widowControl/>
        <w:spacing w:line="460" w:lineRule="exact"/>
        <w:jc w:val="center"/>
        <w:rPr>
          <w:sz w:val="28"/>
          <w:szCs w:val="28"/>
        </w:rPr>
      </w:pPr>
      <w:r>
        <w:rPr>
          <w:rFonts w:ascii="宋体" w:hAnsi="宋体" w:cs="宋体" w:hint="eastAsia"/>
          <w:b/>
          <w:kern w:val="0"/>
          <w:sz w:val="24"/>
          <w:lang w:val="zh-CN"/>
        </w:rPr>
        <w:t>三、投标保证金退还申请书</w:t>
      </w:r>
    </w:p>
    <w:p w:rsidR="00731A95" w:rsidRDefault="006633FD" w:rsidP="00DD0D5D">
      <w:pPr>
        <w:spacing w:beforeLines="150" w:line="560" w:lineRule="exact"/>
        <w:rPr>
          <w:rFonts w:ascii="宋体" w:hAnsi="宋体" w:cs="宋体"/>
          <w:sz w:val="24"/>
        </w:rPr>
      </w:pPr>
      <w:r>
        <w:rPr>
          <w:rFonts w:ascii="宋体" w:hAnsi="宋体" w:hint="eastAsia"/>
          <w:sz w:val="24"/>
          <w:szCs w:val="18"/>
        </w:rPr>
        <w:t>合肥周谷堆大兴农产品国际物流园有限责任公司及合肥周谷堆置业有限公司</w:t>
      </w:r>
      <w:r>
        <w:rPr>
          <w:rFonts w:ascii="宋体" w:hAnsi="宋体" w:cs="宋体" w:hint="eastAsia"/>
          <w:sz w:val="24"/>
        </w:rPr>
        <w:t>：</w:t>
      </w:r>
    </w:p>
    <w:p w:rsidR="00731A95" w:rsidRDefault="006633FD" w:rsidP="006633FD">
      <w:pPr>
        <w:spacing w:line="500" w:lineRule="exact"/>
        <w:ind w:firstLineChars="192" w:firstLine="461"/>
        <w:rPr>
          <w:rFonts w:ascii="宋体" w:hAnsi="宋体" w:cs="宋体"/>
          <w:sz w:val="24"/>
        </w:rPr>
      </w:pPr>
      <w:r>
        <w:rPr>
          <w:rFonts w:ascii="宋体" w:hAnsi="宋体" w:cs="宋体" w:hint="eastAsia"/>
          <w:sz w:val="24"/>
        </w:rPr>
        <w:t>我公司于</w:t>
      </w:r>
      <w:r>
        <w:rPr>
          <w:rFonts w:ascii="宋体" w:hAnsi="宋体" w:cs="宋体" w:hint="eastAsia"/>
          <w:sz w:val="24"/>
          <w:u w:val="single"/>
        </w:rPr>
        <w:t>2021年  月  日</w:t>
      </w:r>
      <w:r>
        <w:rPr>
          <w:rFonts w:ascii="宋体" w:hAnsi="宋体" w:cs="宋体" w:hint="eastAsia"/>
          <w:sz w:val="24"/>
        </w:rPr>
        <w:t>参加项目招投标，交纳保证金</w:t>
      </w:r>
      <w:r>
        <w:rPr>
          <w:rFonts w:ascii="宋体" w:hAnsi="宋体" w:cs="宋体" w:hint="eastAsia"/>
          <w:sz w:val="24"/>
          <w:u w:val="single"/>
        </w:rPr>
        <w:t>壹万贰仟</w:t>
      </w:r>
      <w:r>
        <w:rPr>
          <w:rFonts w:ascii="宋体" w:hAnsi="宋体" w:cs="宋体" w:hint="eastAsia"/>
          <w:sz w:val="24"/>
        </w:rPr>
        <w:t>元。如我公司未中标，请将该项目投标保证金退至以下帐号；如我公司中标，投标保证金退还事宜按投标邀请约定执行。</w:t>
      </w:r>
    </w:p>
    <w:p w:rsidR="00731A95" w:rsidRDefault="006633FD" w:rsidP="006633FD">
      <w:pPr>
        <w:spacing w:line="500" w:lineRule="exact"/>
        <w:ind w:firstLineChars="192" w:firstLine="461"/>
        <w:rPr>
          <w:rFonts w:ascii="宋体" w:hAnsi="宋体" w:cs="宋体"/>
          <w:sz w:val="24"/>
        </w:rPr>
      </w:pPr>
      <w:r>
        <w:rPr>
          <w:rFonts w:ascii="宋体" w:hAnsi="宋体" w:cs="宋体" w:hint="eastAsia"/>
          <w:sz w:val="24"/>
        </w:rPr>
        <w:t>请予办理。</w:t>
      </w:r>
    </w:p>
    <w:p w:rsidR="00731A95" w:rsidRDefault="006633FD" w:rsidP="006633FD">
      <w:pPr>
        <w:spacing w:line="500" w:lineRule="exact"/>
        <w:ind w:firstLineChars="192" w:firstLine="461"/>
        <w:rPr>
          <w:rFonts w:ascii="宋体" w:hAnsi="宋体" w:cs="宋体"/>
          <w:sz w:val="24"/>
        </w:rPr>
      </w:pPr>
      <w:r>
        <w:rPr>
          <w:rFonts w:ascii="宋体" w:hAnsi="宋体" w:cs="宋体" w:hint="eastAsia"/>
          <w:sz w:val="24"/>
        </w:rPr>
        <w:t>户    名：</w:t>
      </w:r>
    </w:p>
    <w:p w:rsidR="00731A95" w:rsidRDefault="006633FD" w:rsidP="006633FD">
      <w:pPr>
        <w:spacing w:line="500" w:lineRule="exact"/>
        <w:ind w:firstLineChars="192" w:firstLine="461"/>
        <w:rPr>
          <w:rFonts w:ascii="宋体" w:hAnsi="宋体" w:cs="宋体"/>
          <w:sz w:val="24"/>
        </w:rPr>
      </w:pPr>
      <w:r>
        <w:rPr>
          <w:rFonts w:ascii="宋体" w:hAnsi="宋体" w:cs="宋体" w:hint="eastAsia"/>
          <w:sz w:val="24"/>
        </w:rPr>
        <w:t>开户银行：</w:t>
      </w:r>
    </w:p>
    <w:p w:rsidR="00731A95" w:rsidRDefault="006633FD" w:rsidP="006633FD">
      <w:pPr>
        <w:spacing w:line="500" w:lineRule="exact"/>
        <w:ind w:firstLineChars="192" w:firstLine="461"/>
        <w:rPr>
          <w:rFonts w:ascii="宋体" w:hAnsi="宋体" w:cs="宋体"/>
          <w:sz w:val="24"/>
        </w:rPr>
      </w:pPr>
      <w:r>
        <w:rPr>
          <w:rFonts w:ascii="宋体" w:hAnsi="宋体" w:cs="宋体" w:hint="eastAsia"/>
          <w:sz w:val="24"/>
        </w:rPr>
        <w:t>帐    号：</w:t>
      </w:r>
    </w:p>
    <w:p w:rsidR="00731A95" w:rsidRDefault="006633FD" w:rsidP="006633FD">
      <w:pPr>
        <w:spacing w:line="500" w:lineRule="exact"/>
        <w:ind w:firstLineChars="192" w:firstLine="461"/>
        <w:rPr>
          <w:rFonts w:ascii="宋体" w:hAnsi="宋体" w:cs="宋体"/>
          <w:sz w:val="24"/>
        </w:rPr>
      </w:pPr>
      <w:r>
        <w:rPr>
          <w:rFonts w:ascii="宋体" w:hAnsi="宋体" w:cs="宋体" w:hint="eastAsia"/>
          <w:sz w:val="24"/>
        </w:rPr>
        <w:t>联系电话：</w:t>
      </w:r>
    </w:p>
    <w:tbl>
      <w:tblPr>
        <w:tblpPr w:leftFromText="180" w:rightFromText="180" w:vertAnchor="text" w:horzAnchor="page" w:tblpX="1227" w:tblpY="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54"/>
      </w:tblGrid>
      <w:tr w:rsidR="00731A95">
        <w:trPr>
          <w:trHeight w:val="720"/>
        </w:trPr>
        <w:tc>
          <w:tcPr>
            <w:tcW w:w="9854" w:type="dxa"/>
            <w:noWrap/>
          </w:tcPr>
          <w:p w:rsidR="00731A95" w:rsidRDefault="00731A95">
            <w:pPr>
              <w:spacing w:line="320" w:lineRule="exact"/>
              <w:rPr>
                <w:rFonts w:ascii="宋体" w:hAnsi="宋体" w:cs="宋体"/>
                <w:sz w:val="24"/>
              </w:rPr>
            </w:pPr>
          </w:p>
          <w:p w:rsidR="00731A95" w:rsidRDefault="006633FD">
            <w:pPr>
              <w:spacing w:line="320" w:lineRule="exact"/>
              <w:jc w:val="center"/>
              <w:rPr>
                <w:rFonts w:ascii="宋体" w:hAnsi="宋体" w:cs="宋体"/>
                <w:sz w:val="24"/>
              </w:rPr>
            </w:pPr>
            <w:r>
              <w:rPr>
                <w:rFonts w:ascii="宋体" w:hAnsi="宋体" w:cs="宋体" w:hint="eastAsia"/>
                <w:sz w:val="24"/>
              </w:rPr>
              <w:t>此处粘贴转账单复印件</w:t>
            </w:r>
          </w:p>
          <w:p w:rsidR="00731A95" w:rsidRDefault="00731A95">
            <w:pPr>
              <w:spacing w:line="320" w:lineRule="exact"/>
              <w:rPr>
                <w:rFonts w:ascii="宋体" w:hAnsi="宋体" w:cs="宋体"/>
                <w:sz w:val="24"/>
              </w:rPr>
            </w:pPr>
          </w:p>
          <w:p w:rsidR="00731A95" w:rsidRDefault="00731A95">
            <w:pPr>
              <w:spacing w:line="320" w:lineRule="exact"/>
              <w:rPr>
                <w:rFonts w:ascii="宋体" w:hAnsi="宋体" w:cs="宋体"/>
                <w:sz w:val="24"/>
              </w:rPr>
            </w:pPr>
          </w:p>
        </w:tc>
      </w:tr>
    </w:tbl>
    <w:p w:rsidR="00731A95" w:rsidRDefault="00731A95">
      <w:pPr>
        <w:rPr>
          <w:rFonts w:ascii="宋体" w:hAnsi="宋体" w:cs="宋体"/>
          <w:sz w:val="24"/>
        </w:rPr>
      </w:pPr>
    </w:p>
    <w:p w:rsidR="00731A95" w:rsidRDefault="006633FD" w:rsidP="006633FD">
      <w:pPr>
        <w:ind w:firstLineChars="1414" w:firstLine="3394"/>
        <w:rPr>
          <w:rFonts w:ascii="宋体" w:hAnsi="宋体" w:cs="宋体"/>
          <w:sz w:val="24"/>
        </w:rPr>
      </w:pPr>
      <w:r>
        <w:rPr>
          <w:rFonts w:ascii="宋体" w:hAnsi="宋体" w:cs="宋体" w:hint="eastAsia"/>
          <w:sz w:val="24"/>
        </w:rPr>
        <w:t xml:space="preserve">                 投标人签章：</w:t>
      </w:r>
    </w:p>
    <w:p w:rsidR="00731A95" w:rsidRDefault="006633FD" w:rsidP="006633FD">
      <w:pPr>
        <w:ind w:firstLineChars="1414" w:firstLine="3394"/>
        <w:rPr>
          <w:rFonts w:ascii="宋体" w:hAnsi="宋体" w:cs="宋体"/>
          <w:sz w:val="24"/>
        </w:rPr>
      </w:pPr>
      <w:r>
        <w:rPr>
          <w:rFonts w:ascii="宋体" w:hAnsi="宋体" w:cs="宋体" w:hint="eastAsia"/>
          <w:sz w:val="24"/>
        </w:rPr>
        <w:t xml:space="preserve">                 2021年   月    日 </w:t>
      </w:r>
    </w:p>
    <w:p w:rsidR="00731A95" w:rsidRDefault="006633FD">
      <w:pPr>
        <w:jc w:val="center"/>
        <w:rPr>
          <w:rFonts w:hAnsi="宋体"/>
          <w:b/>
          <w:sz w:val="28"/>
          <w:szCs w:val="21"/>
        </w:rPr>
      </w:pPr>
      <w:r>
        <w:rPr>
          <w:rFonts w:ascii="宋体" w:hAnsi="宋体"/>
          <w:b/>
          <w:sz w:val="24"/>
        </w:rPr>
        <w:br w:type="page"/>
      </w:r>
      <w:r>
        <w:rPr>
          <w:rFonts w:ascii="宋体" w:hAnsi="宋体" w:hint="eastAsia"/>
          <w:b/>
          <w:sz w:val="24"/>
        </w:rPr>
        <w:lastRenderedPageBreak/>
        <w:t>合同模板</w:t>
      </w:r>
    </w:p>
    <w:p w:rsidR="00731A95" w:rsidRDefault="006633FD">
      <w:pPr>
        <w:spacing w:line="360" w:lineRule="auto"/>
        <w:ind w:firstLineChars="100" w:firstLine="321"/>
        <w:jc w:val="center"/>
      </w:pPr>
      <w:r>
        <w:rPr>
          <w:rFonts w:ascii="宋体" w:hAnsi="宋体" w:cs="宋体" w:hint="eastAsia"/>
          <w:b/>
          <w:color w:val="000000"/>
          <w:kern w:val="0"/>
          <w:sz w:val="32"/>
          <w:szCs w:val="32"/>
        </w:rPr>
        <w:t>中国合肥农产品国际物流园住宅二期及蔬菜二期FTTH光纤入户三网共建共享工程（EPC设计施工一体化）项目施工合同</w:t>
      </w:r>
    </w:p>
    <w:p w:rsidR="00731A95" w:rsidRDefault="006633FD">
      <w:pPr>
        <w:spacing w:line="400" w:lineRule="exact"/>
      </w:pPr>
      <w:r>
        <w:rPr>
          <w:rFonts w:hint="eastAsia"/>
        </w:rPr>
        <w:t>发包人（全称）：</w:t>
      </w:r>
    </w:p>
    <w:p w:rsidR="00731A95" w:rsidRDefault="006633FD">
      <w:pPr>
        <w:spacing w:line="400" w:lineRule="exact"/>
        <w:rPr>
          <w:u w:val="single"/>
        </w:rPr>
      </w:pPr>
      <w:r>
        <w:rPr>
          <w:rFonts w:hint="eastAsia"/>
        </w:rPr>
        <w:t>承包人（全称）：</w:t>
      </w:r>
    </w:p>
    <w:p w:rsidR="00731A95" w:rsidRDefault="006633FD">
      <w:pPr>
        <w:spacing w:line="400" w:lineRule="exact"/>
      </w:pPr>
      <w:r>
        <w:rPr>
          <w:rFonts w:hint="eastAsia"/>
        </w:rPr>
        <w:t xml:space="preserve">　　依照《中华人民共和国民法典》、《中华人民共和国建筑法》及其他有关法律、行政法规，遵循平等、自愿、公平和诚实信用的原则，双方就本建设工程施工事项协商一致，订立本合同。</w:t>
      </w:r>
    </w:p>
    <w:p w:rsidR="00731A95" w:rsidRDefault="006633FD">
      <w:pPr>
        <w:spacing w:line="400" w:lineRule="exact"/>
        <w:outlineLvl w:val="0"/>
        <w:rPr>
          <w:b/>
        </w:rPr>
      </w:pPr>
      <w:r>
        <w:rPr>
          <w:rFonts w:hint="eastAsia"/>
        </w:rPr>
        <w:t xml:space="preserve">　</w:t>
      </w:r>
      <w:r>
        <w:rPr>
          <w:rFonts w:hint="eastAsia"/>
          <w:b/>
        </w:rPr>
        <w:t xml:space="preserve">　一、工程概况</w:t>
      </w:r>
    </w:p>
    <w:p w:rsidR="00731A95" w:rsidRDefault="006633FD">
      <w:pPr>
        <w:spacing w:line="400" w:lineRule="exact"/>
        <w:ind w:left="1470" w:hangingChars="700" w:hanging="1470"/>
        <w:rPr>
          <w:u w:val="single"/>
        </w:rPr>
      </w:pPr>
      <w:r>
        <w:rPr>
          <w:rFonts w:hint="eastAsia"/>
        </w:rPr>
        <w:t xml:space="preserve">　　工程名称：</w:t>
      </w:r>
      <w:r>
        <w:rPr>
          <w:rFonts w:hint="eastAsia"/>
          <w:u w:val="single"/>
        </w:rPr>
        <w:t>中国合肥农产品国际物流园住宅二期及蔬菜二期</w:t>
      </w:r>
      <w:r>
        <w:rPr>
          <w:rFonts w:hint="eastAsia"/>
          <w:u w:val="single"/>
        </w:rPr>
        <w:t>FTTH</w:t>
      </w:r>
      <w:r>
        <w:rPr>
          <w:rFonts w:hint="eastAsia"/>
          <w:u w:val="single"/>
        </w:rPr>
        <w:t>光纤入户三网共建共享工程（</w:t>
      </w:r>
      <w:r>
        <w:rPr>
          <w:rFonts w:hint="eastAsia"/>
          <w:u w:val="single"/>
        </w:rPr>
        <w:t>EPC</w:t>
      </w:r>
      <w:r>
        <w:rPr>
          <w:rFonts w:hint="eastAsia"/>
          <w:u w:val="single"/>
        </w:rPr>
        <w:t>设计施工一体化）项目</w:t>
      </w:r>
    </w:p>
    <w:p w:rsidR="00731A95" w:rsidRDefault="006633FD">
      <w:pPr>
        <w:spacing w:line="400" w:lineRule="exact"/>
      </w:pPr>
      <w:r>
        <w:rPr>
          <w:rFonts w:hint="eastAsia"/>
        </w:rPr>
        <w:t xml:space="preserve">　　工程地点：</w:t>
      </w:r>
      <w:r>
        <w:rPr>
          <w:rFonts w:hint="eastAsia"/>
          <w:u w:val="single"/>
        </w:rPr>
        <w:t>合肥市瑶海区和平路与水东路交口</w:t>
      </w:r>
      <w:r>
        <w:rPr>
          <w:rFonts w:hint="eastAsia"/>
          <w:u w:val="single"/>
        </w:rPr>
        <w:t xml:space="preserve"> </w:t>
      </w:r>
    </w:p>
    <w:p w:rsidR="00731A95" w:rsidRDefault="006633FD">
      <w:pPr>
        <w:spacing w:line="400" w:lineRule="exact"/>
        <w:rPr>
          <w:color w:val="000000" w:themeColor="text1"/>
        </w:rPr>
      </w:pPr>
      <w:r>
        <w:rPr>
          <w:rFonts w:hint="eastAsia"/>
        </w:rPr>
        <w:t xml:space="preserve">　　工程内容：</w:t>
      </w:r>
      <w:r>
        <w:rPr>
          <w:rFonts w:hint="eastAsia"/>
          <w:u w:val="single"/>
        </w:rPr>
        <w:t>为施工范围内每户提供通讯线</w:t>
      </w:r>
      <w:r>
        <w:rPr>
          <w:rFonts w:hint="eastAsia"/>
          <w:color w:val="000000" w:themeColor="text1"/>
          <w:u w:val="single"/>
        </w:rPr>
        <w:t>路入户，具体详见图纸和清单</w:t>
      </w:r>
      <w:r>
        <w:rPr>
          <w:rFonts w:hint="eastAsia"/>
          <w:color w:val="000000" w:themeColor="text1"/>
          <w:u w:val="single"/>
        </w:rPr>
        <w:t xml:space="preserve">  </w:t>
      </w:r>
    </w:p>
    <w:p w:rsidR="00731A95" w:rsidRDefault="006633FD">
      <w:pPr>
        <w:spacing w:line="400" w:lineRule="exact"/>
      </w:pPr>
      <w:r>
        <w:rPr>
          <w:rFonts w:hint="eastAsia"/>
        </w:rPr>
        <w:t xml:space="preserve">　　资金来源：</w:t>
      </w:r>
      <w:r>
        <w:rPr>
          <w:rFonts w:hint="eastAsia"/>
          <w:u w:val="single"/>
        </w:rPr>
        <w:t>＿＿＿自筹＿＿＿</w:t>
      </w:r>
    </w:p>
    <w:p w:rsidR="00731A95" w:rsidRDefault="006633FD">
      <w:pPr>
        <w:spacing w:line="400" w:lineRule="exact"/>
        <w:outlineLvl w:val="0"/>
        <w:rPr>
          <w:b/>
        </w:rPr>
      </w:pPr>
      <w:r>
        <w:rPr>
          <w:rFonts w:hint="eastAsia"/>
        </w:rPr>
        <w:t xml:space="preserve">　　</w:t>
      </w:r>
      <w:r>
        <w:rPr>
          <w:rFonts w:hint="eastAsia"/>
          <w:b/>
        </w:rPr>
        <w:t>二、工程承包范围</w:t>
      </w:r>
    </w:p>
    <w:p w:rsidR="00731A95" w:rsidRDefault="006633FD">
      <w:pPr>
        <w:spacing w:line="400" w:lineRule="exact"/>
      </w:pPr>
      <w:r>
        <w:rPr>
          <w:rFonts w:hint="eastAsia"/>
        </w:rPr>
        <w:t xml:space="preserve">　　承包范围：</w:t>
      </w:r>
      <w:r>
        <w:rPr>
          <w:rFonts w:hint="eastAsia"/>
          <w:u w:val="single"/>
        </w:rPr>
        <w:t>＿施工图纸及清单内所有内容</w:t>
      </w:r>
      <w:r>
        <w:rPr>
          <w:rFonts w:hint="eastAsia"/>
          <w:u w:val="single"/>
        </w:rPr>
        <w:t xml:space="preserve"> </w:t>
      </w:r>
      <w:r>
        <w:rPr>
          <w:rFonts w:hint="eastAsia"/>
          <w:u w:val="single"/>
        </w:rPr>
        <w:t>＿</w:t>
      </w:r>
    </w:p>
    <w:p w:rsidR="00731A95" w:rsidRDefault="006633FD">
      <w:pPr>
        <w:spacing w:line="400" w:lineRule="exact"/>
        <w:outlineLvl w:val="0"/>
        <w:rPr>
          <w:b/>
        </w:rPr>
      </w:pPr>
      <w:r>
        <w:rPr>
          <w:rFonts w:hint="eastAsia"/>
        </w:rPr>
        <w:t xml:space="preserve">　　</w:t>
      </w:r>
      <w:r>
        <w:rPr>
          <w:rFonts w:hint="eastAsia"/>
          <w:b/>
        </w:rPr>
        <w:t>三、合同工期</w:t>
      </w:r>
    </w:p>
    <w:p w:rsidR="00731A95" w:rsidRDefault="006633FD">
      <w:pPr>
        <w:spacing w:line="400" w:lineRule="exact"/>
        <w:ind w:firstLine="405"/>
        <w:rPr>
          <w:rFonts w:ascii="宋体" w:hAnsi="宋体"/>
          <w:sz w:val="24"/>
          <w:u w:val="single"/>
        </w:rPr>
      </w:pPr>
      <w:r>
        <w:rPr>
          <w:rFonts w:hint="eastAsia"/>
        </w:rPr>
        <w:t>开工日期：</w:t>
      </w:r>
      <w:r>
        <w:rPr>
          <w:rFonts w:ascii="宋体" w:hAnsi="宋体" w:hint="eastAsia"/>
          <w:szCs w:val="21"/>
          <w:u w:val="single"/>
        </w:rPr>
        <w:t>（以开工令时间为准）</w:t>
      </w:r>
    </w:p>
    <w:p w:rsidR="00731A95" w:rsidRDefault="006633FD">
      <w:pPr>
        <w:spacing w:line="400" w:lineRule="exact"/>
        <w:ind w:firstLine="405"/>
      </w:pPr>
      <w:r>
        <w:rPr>
          <w:rFonts w:hint="eastAsia"/>
        </w:rPr>
        <w:t>竣工日期：</w:t>
      </w:r>
      <w:r w:rsidR="00DD0D5D" w:rsidRPr="00DD0D5D">
        <w:rPr>
          <w:rFonts w:hint="eastAsia"/>
          <w:highlight w:val="yellow"/>
        </w:rPr>
        <w:t>以开工令发出后</w:t>
      </w:r>
      <w:r w:rsidR="00DD0D5D" w:rsidRPr="00DD0D5D">
        <w:rPr>
          <w:rFonts w:hint="eastAsia"/>
          <w:highlight w:val="yellow"/>
        </w:rPr>
        <w:t>15</w:t>
      </w:r>
      <w:r w:rsidR="00DD0D5D" w:rsidRPr="00DD0D5D">
        <w:rPr>
          <w:rFonts w:hint="eastAsia"/>
          <w:highlight w:val="yellow"/>
        </w:rPr>
        <w:t>日内。</w:t>
      </w:r>
    </w:p>
    <w:p w:rsidR="00731A95" w:rsidRDefault="006633FD">
      <w:pPr>
        <w:spacing w:line="400" w:lineRule="exact"/>
        <w:rPr>
          <w:rFonts w:ascii="宋体" w:hAnsi="宋体"/>
          <w:color w:val="FF0000"/>
          <w:u w:val="single"/>
        </w:rPr>
      </w:pPr>
      <w:r>
        <w:rPr>
          <w:rFonts w:hint="eastAsia"/>
        </w:rPr>
        <w:t xml:space="preserve">　　合同工期总日历天数</w:t>
      </w:r>
      <w:r>
        <w:rPr>
          <w:rFonts w:hint="eastAsia"/>
          <w:u w:val="single"/>
        </w:rPr>
        <w:t>15</w:t>
      </w:r>
      <w:r>
        <w:rPr>
          <w:rFonts w:hint="eastAsia"/>
        </w:rPr>
        <w:t>天。</w:t>
      </w:r>
    </w:p>
    <w:p w:rsidR="00731A95" w:rsidRDefault="006633FD">
      <w:pPr>
        <w:spacing w:line="400" w:lineRule="exact"/>
        <w:outlineLvl w:val="0"/>
        <w:rPr>
          <w:b/>
        </w:rPr>
      </w:pPr>
      <w:r>
        <w:rPr>
          <w:rFonts w:hint="eastAsia"/>
        </w:rPr>
        <w:t xml:space="preserve">　</w:t>
      </w:r>
      <w:r>
        <w:rPr>
          <w:rFonts w:hint="eastAsia"/>
          <w:b/>
        </w:rPr>
        <w:t xml:space="preserve">　四、质量标准</w:t>
      </w:r>
    </w:p>
    <w:p w:rsidR="00731A95" w:rsidRDefault="006633FD">
      <w:pPr>
        <w:widowControl/>
        <w:spacing w:after="120" w:line="360" w:lineRule="exact"/>
        <w:ind w:firstLineChars="200" w:firstLine="420"/>
        <w:rPr>
          <w:rFonts w:cs="宋体"/>
          <w:szCs w:val="21"/>
          <w:u w:val="single"/>
        </w:rPr>
      </w:pPr>
      <w:r>
        <w:rPr>
          <w:rFonts w:hint="eastAsia"/>
        </w:rPr>
        <w:t>工程质量标准：</w:t>
      </w:r>
      <w:r>
        <w:rPr>
          <w:rFonts w:hint="eastAsia"/>
          <w:u w:val="single"/>
        </w:rPr>
        <w:t>＿＿</w:t>
      </w:r>
      <w:r>
        <w:rPr>
          <w:rFonts w:cs="宋体" w:hint="eastAsia"/>
          <w:szCs w:val="21"/>
          <w:u w:val="single"/>
        </w:rPr>
        <w:t>本工程质量目标为合格。施工过程质量满足设计要求、符合相应验收标准</w:t>
      </w:r>
      <w:r w:rsidR="00DD0D5D">
        <w:rPr>
          <w:rFonts w:cs="宋体" w:hint="eastAsia"/>
          <w:szCs w:val="21"/>
          <w:u w:val="single"/>
        </w:rPr>
        <w:t>。</w:t>
      </w:r>
    </w:p>
    <w:p w:rsidR="00731A95" w:rsidRDefault="006633FD">
      <w:pPr>
        <w:spacing w:line="400" w:lineRule="exact"/>
        <w:outlineLvl w:val="0"/>
        <w:rPr>
          <w:rFonts w:ascii="宋体" w:hAnsi="宋体"/>
          <w:b/>
        </w:rPr>
      </w:pPr>
      <w:r>
        <w:rPr>
          <w:rFonts w:hint="eastAsia"/>
        </w:rPr>
        <w:t xml:space="preserve">　</w:t>
      </w:r>
      <w:r>
        <w:rPr>
          <w:rFonts w:ascii="宋体" w:hAnsi="宋体" w:hint="eastAsia"/>
        </w:rPr>
        <w:t xml:space="preserve">　</w:t>
      </w:r>
      <w:r>
        <w:rPr>
          <w:rFonts w:ascii="宋体" w:hAnsi="宋体" w:hint="eastAsia"/>
          <w:b/>
        </w:rPr>
        <w:t xml:space="preserve">五、合同价款      </w:t>
      </w:r>
    </w:p>
    <w:p w:rsidR="00731A95" w:rsidRDefault="006633FD">
      <w:pPr>
        <w:pStyle w:val="20"/>
        <w:snapToGrid w:val="0"/>
        <w:spacing w:line="360" w:lineRule="auto"/>
        <w:ind w:firstLineChars="200" w:firstLine="420"/>
        <w:rPr>
          <w:rFonts w:ascii="仿宋_GB2312" w:hAnsi="宋体"/>
        </w:rPr>
      </w:pPr>
      <w:r>
        <w:rPr>
          <w:rFonts w:ascii="仿宋_GB2312" w:hAnsi="宋体" w:hint="eastAsia"/>
        </w:rPr>
        <w:t>1.</w:t>
      </w:r>
      <w:r>
        <w:rPr>
          <w:rFonts w:ascii="仿宋_GB2312" w:hAnsi="宋体" w:hint="eastAsia"/>
        </w:rPr>
        <w:t>合同</w:t>
      </w:r>
      <w:r>
        <w:rPr>
          <w:rFonts w:ascii="仿宋_GB2312" w:hAnsi="宋体" w:hint="eastAsia"/>
        </w:rPr>
        <w:t>(</w:t>
      </w:r>
      <w:r>
        <w:rPr>
          <w:rFonts w:ascii="仿宋_GB2312" w:hAnsi="宋体" w:hint="eastAsia"/>
        </w:rPr>
        <w:t>含税</w:t>
      </w:r>
      <w:r>
        <w:rPr>
          <w:rFonts w:ascii="仿宋_GB2312" w:hAnsi="宋体" w:hint="eastAsia"/>
        </w:rPr>
        <w:t>)</w:t>
      </w:r>
      <w:r>
        <w:rPr>
          <w:rFonts w:ascii="仿宋_GB2312" w:hAnsi="宋体" w:hint="eastAsia"/>
        </w:rPr>
        <w:t>价为：</w:t>
      </w:r>
    </w:p>
    <w:p w:rsidR="00731A95" w:rsidRDefault="006633FD">
      <w:pPr>
        <w:pStyle w:val="20"/>
        <w:snapToGrid w:val="0"/>
        <w:spacing w:line="360" w:lineRule="auto"/>
        <w:ind w:firstLineChars="200" w:firstLine="420"/>
        <w:rPr>
          <w:rFonts w:ascii="仿宋_GB2312"/>
        </w:rPr>
      </w:pPr>
      <w:r>
        <w:rPr>
          <w:rFonts w:ascii="仿宋_GB2312" w:hAnsi="宋体" w:hint="eastAsia"/>
        </w:rPr>
        <w:t>本合同款价款采购方式确定，</w:t>
      </w:r>
      <w:r>
        <w:rPr>
          <w:rFonts w:ascii="宋体" w:hint="eastAsia"/>
          <w:szCs w:val="21"/>
        </w:rPr>
        <w:t>合同价款中包括的风险范围：</w:t>
      </w:r>
      <w:r>
        <w:rPr>
          <w:rFonts w:ascii="宋体" w:hint="eastAsia"/>
          <w:szCs w:val="21"/>
          <w:u w:val="single"/>
        </w:rPr>
        <w:t xml:space="preserve"> 人工、材料、机械费用的市场价格变化，除不可抗力以外的其他风险。</w:t>
      </w:r>
    </w:p>
    <w:p w:rsidR="00731A95" w:rsidRDefault="006633FD">
      <w:pPr>
        <w:pStyle w:val="20"/>
        <w:snapToGrid w:val="0"/>
        <w:spacing w:line="360" w:lineRule="auto"/>
        <w:ind w:firstLineChars="200" w:firstLine="420"/>
        <w:rPr>
          <w:rFonts w:ascii="仿宋_GB2312"/>
        </w:rPr>
      </w:pPr>
      <w:r>
        <w:rPr>
          <w:rFonts w:ascii="仿宋_GB2312" w:hAnsi="宋体" w:hint="eastAsia"/>
        </w:rPr>
        <w:t>人民币（大写）</w:t>
      </w:r>
      <w:r>
        <w:rPr>
          <w:rFonts w:ascii="仿宋_GB2312" w:hAnsi="宋体" w:hint="eastAsia"/>
        </w:rPr>
        <w:t>(</w:t>
      </w:r>
      <w:r>
        <w:rPr>
          <w:rFonts w:ascii="仿宋_GB2312" w:hint="eastAsia"/>
        </w:rPr>
        <w:t>¥</w:t>
      </w:r>
      <w:r>
        <w:rPr>
          <w:rFonts w:ascii="仿宋_GB2312" w:hAnsi="宋体" w:hint="eastAsia"/>
        </w:rPr>
        <w:t>元</w:t>
      </w:r>
      <w:r>
        <w:rPr>
          <w:rFonts w:ascii="仿宋_GB2312" w:hAnsi="宋体" w:hint="eastAsia"/>
        </w:rPr>
        <w:t>)</w:t>
      </w:r>
      <w:r>
        <w:rPr>
          <w:rFonts w:ascii="仿宋_GB2312" w:hAnsi="宋体" w:hint="eastAsia"/>
        </w:rPr>
        <w:t>；</w:t>
      </w:r>
    </w:p>
    <w:p w:rsidR="00731A95" w:rsidRDefault="006633FD">
      <w:pPr>
        <w:pStyle w:val="20"/>
        <w:snapToGrid w:val="0"/>
        <w:spacing w:line="360" w:lineRule="auto"/>
        <w:ind w:firstLineChars="200" w:firstLine="420"/>
        <w:rPr>
          <w:rFonts w:ascii="仿宋_GB2312"/>
        </w:rPr>
      </w:pPr>
      <w:r>
        <w:rPr>
          <w:rFonts w:ascii="仿宋_GB2312" w:hAnsi="宋体" w:hint="eastAsia"/>
        </w:rPr>
        <w:t>其中：</w:t>
      </w:r>
    </w:p>
    <w:p w:rsidR="00731A95" w:rsidRDefault="006633FD">
      <w:pPr>
        <w:pStyle w:val="20"/>
        <w:snapToGrid w:val="0"/>
        <w:spacing w:line="360" w:lineRule="auto"/>
        <w:ind w:firstLineChars="200" w:firstLine="420"/>
        <w:rPr>
          <w:rFonts w:ascii="仿宋_GB2312"/>
        </w:rPr>
      </w:pPr>
      <w:r>
        <w:rPr>
          <w:rFonts w:ascii="仿宋_GB2312" w:hAnsi="宋体" w:hint="eastAsia"/>
        </w:rPr>
        <w:t>（</w:t>
      </w:r>
      <w:r>
        <w:rPr>
          <w:rFonts w:ascii="仿宋_GB2312" w:hAnsi="宋体" w:hint="eastAsia"/>
        </w:rPr>
        <w:t>1</w:t>
      </w:r>
      <w:r>
        <w:rPr>
          <w:rFonts w:ascii="仿宋_GB2312" w:hAnsi="宋体" w:hint="eastAsia"/>
        </w:rPr>
        <w:t>）安全文明施工费：</w:t>
      </w:r>
    </w:p>
    <w:p w:rsidR="00731A95" w:rsidRDefault="006633FD">
      <w:pPr>
        <w:pStyle w:val="20"/>
        <w:snapToGrid w:val="0"/>
        <w:spacing w:line="360" w:lineRule="auto"/>
        <w:ind w:firstLineChars="200" w:firstLine="420"/>
        <w:rPr>
          <w:rFonts w:ascii="仿宋_GB2312"/>
        </w:rPr>
      </w:pPr>
      <w:r>
        <w:rPr>
          <w:rFonts w:ascii="仿宋_GB2312" w:hAnsi="宋体" w:hint="eastAsia"/>
        </w:rPr>
        <w:t>人民币（大写）</w:t>
      </w:r>
      <w:r>
        <w:rPr>
          <w:rFonts w:ascii="仿宋_GB2312" w:hAnsi="宋体"/>
          <w:u w:val="single"/>
        </w:rPr>
        <w:t xml:space="preserve">    /     </w:t>
      </w:r>
      <w:r>
        <w:rPr>
          <w:rFonts w:ascii="仿宋_GB2312" w:hAnsi="宋体" w:hint="eastAsia"/>
        </w:rPr>
        <w:t xml:space="preserve"> (</w:t>
      </w:r>
      <w:r>
        <w:rPr>
          <w:rFonts w:ascii="仿宋_GB2312" w:hint="eastAsia"/>
        </w:rPr>
        <w:t>¥</w:t>
      </w:r>
      <w:r>
        <w:rPr>
          <w:rFonts w:ascii="仿宋_GB2312" w:hAnsi="宋体"/>
          <w:u w:val="single"/>
        </w:rPr>
        <w:t xml:space="preserve">  /</w:t>
      </w:r>
      <w:r>
        <w:rPr>
          <w:rFonts w:ascii="仿宋_GB2312" w:hAnsi="宋体" w:hint="eastAsia"/>
        </w:rPr>
        <w:t>元</w:t>
      </w:r>
      <w:r>
        <w:rPr>
          <w:rFonts w:ascii="仿宋_GB2312" w:hAnsi="宋体" w:hint="eastAsia"/>
        </w:rPr>
        <w:t>)</w:t>
      </w:r>
      <w:r>
        <w:rPr>
          <w:rFonts w:ascii="仿宋_GB2312" w:hAnsi="宋体" w:hint="eastAsia"/>
        </w:rPr>
        <w:t>；</w:t>
      </w:r>
    </w:p>
    <w:p w:rsidR="00731A95" w:rsidRDefault="006633FD">
      <w:pPr>
        <w:pStyle w:val="20"/>
        <w:snapToGrid w:val="0"/>
        <w:spacing w:line="360" w:lineRule="auto"/>
        <w:ind w:firstLineChars="200" w:firstLine="420"/>
        <w:rPr>
          <w:rFonts w:ascii="仿宋_GB2312"/>
        </w:rPr>
      </w:pPr>
      <w:r>
        <w:rPr>
          <w:rFonts w:ascii="仿宋_GB2312" w:hAnsi="宋体" w:hint="eastAsia"/>
        </w:rPr>
        <w:t>（</w:t>
      </w:r>
      <w:r>
        <w:rPr>
          <w:rFonts w:ascii="仿宋_GB2312" w:hAnsi="宋体" w:hint="eastAsia"/>
        </w:rPr>
        <w:t>2</w:t>
      </w:r>
      <w:r>
        <w:rPr>
          <w:rFonts w:ascii="仿宋_GB2312" w:hAnsi="宋体" w:hint="eastAsia"/>
        </w:rPr>
        <w:t>）材料和工程设备暂估价金额：</w:t>
      </w:r>
    </w:p>
    <w:p w:rsidR="00731A95" w:rsidRDefault="006633FD">
      <w:pPr>
        <w:pStyle w:val="20"/>
        <w:snapToGrid w:val="0"/>
        <w:spacing w:line="360" w:lineRule="auto"/>
        <w:ind w:firstLineChars="200" w:firstLine="420"/>
        <w:rPr>
          <w:rFonts w:ascii="仿宋_GB2312"/>
        </w:rPr>
      </w:pPr>
      <w:r>
        <w:rPr>
          <w:rFonts w:ascii="仿宋_GB2312" w:hAnsi="宋体" w:hint="eastAsia"/>
        </w:rPr>
        <w:t>人民币（大写）</w:t>
      </w:r>
      <w:r>
        <w:rPr>
          <w:rFonts w:ascii="仿宋_GB2312" w:hAnsi="宋体" w:hint="eastAsia"/>
          <w:u w:val="single"/>
        </w:rPr>
        <w:t xml:space="preserve">      /        </w:t>
      </w:r>
      <w:r>
        <w:rPr>
          <w:rFonts w:ascii="仿宋_GB2312" w:hAnsi="宋体" w:hint="eastAsia"/>
        </w:rPr>
        <w:t xml:space="preserve"> (</w:t>
      </w:r>
      <w:r>
        <w:rPr>
          <w:rFonts w:ascii="仿宋_GB2312" w:hint="eastAsia"/>
        </w:rPr>
        <w:t>¥</w:t>
      </w:r>
      <w:r>
        <w:rPr>
          <w:rFonts w:ascii="仿宋_GB2312" w:hAnsi="宋体" w:hint="eastAsia"/>
          <w:u w:val="single"/>
        </w:rPr>
        <w:t xml:space="preserve">     /     </w:t>
      </w:r>
      <w:r>
        <w:rPr>
          <w:rFonts w:ascii="仿宋_GB2312" w:hAnsi="宋体" w:hint="eastAsia"/>
        </w:rPr>
        <w:t>元</w:t>
      </w:r>
      <w:r>
        <w:rPr>
          <w:rFonts w:ascii="仿宋_GB2312" w:hAnsi="宋体" w:hint="eastAsia"/>
        </w:rPr>
        <w:t>)</w:t>
      </w:r>
      <w:r>
        <w:rPr>
          <w:rFonts w:ascii="仿宋_GB2312" w:hAnsi="宋体" w:hint="eastAsia"/>
        </w:rPr>
        <w:t>；</w:t>
      </w:r>
    </w:p>
    <w:p w:rsidR="00731A95" w:rsidRDefault="006633FD">
      <w:pPr>
        <w:pStyle w:val="20"/>
        <w:snapToGrid w:val="0"/>
        <w:spacing w:line="360" w:lineRule="auto"/>
        <w:ind w:firstLineChars="200" w:firstLine="420"/>
        <w:rPr>
          <w:rFonts w:ascii="仿宋_GB2312"/>
        </w:rPr>
      </w:pPr>
      <w:r>
        <w:rPr>
          <w:rFonts w:ascii="仿宋_GB2312" w:hAnsi="宋体" w:hint="eastAsia"/>
        </w:rPr>
        <w:t>（</w:t>
      </w:r>
      <w:r>
        <w:rPr>
          <w:rFonts w:ascii="仿宋_GB2312" w:hAnsi="宋体" w:hint="eastAsia"/>
        </w:rPr>
        <w:t>3</w:t>
      </w:r>
      <w:r>
        <w:rPr>
          <w:rFonts w:ascii="仿宋_GB2312" w:hAnsi="宋体" w:hint="eastAsia"/>
        </w:rPr>
        <w:t>）专业工程暂估价金额：</w:t>
      </w:r>
    </w:p>
    <w:p w:rsidR="00731A95" w:rsidRDefault="006633FD">
      <w:pPr>
        <w:pStyle w:val="20"/>
        <w:snapToGrid w:val="0"/>
        <w:spacing w:line="360" w:lineRule="auto"/>
        <w:ind w:firstLineChars="200" w:firstLine="420"/>
        <w:rPr>
          <w:rFonts w:ascii="仿宋_GB2312"/>
        </w:rPr>
      </w:pPr>
      <w:r>
        <w:rPr>
          <w:rFonts w:ascii="仿宋_GB2312" w:hAnsi="宋体" w:hint="eastAsia"/>
        </w:rPr>
        <w:t>人民币（大写）</w:t>
      </w:r>
      <w:r>
        <w:rPr>
          <w:rFonts w:ascii="仿宋_GB2312" w:hAnsi="宋体" w:hint="eastAsia"/>
          <w:u w:val="single"/>
        </w:rPr>
        <w:t xml:space="preserve">       /       </w:t>
      </w:r>
      <w:r>
        <w:rPr>
          <w:rFonts w:ascii="仿宋_GB2312" w:hAnsi="宋体" w:hint="eastAsia"/>
        </w:rPr>
        <w:t xml:space="preserve"> (</w:t>
      </w:r>
      <w:r>
        <w:rPr>
          <w:rFonts w:ascii="仿宋_GB2312" w:hint="eastAsia"/>
        </w:rPr>
        <w:t>¥</w:t>
      </w:r>
      <w:r>
        <w:rPr>
          <w:rFonts w:ascii="仿宋_GB2312" w:hAnsi="宋体" w:hint="eastAsia"/>
          <w:u w:val="single"/>
        </w:rPr>
        <w:t xml:space="preserve">     /     </w:t>
      </w:r>
      <w:r>
        <w:rPr>
          <w:rFonts w:ascii="仿宋_GB2312" w:hAnsi="宋体" w:hint="eastAsia"/>
        </w:rPr>
        <w:t>元</w:t>
      </w:r>
      <w:r>
        <w:rPr>
          <w:rFonts w:ascii="仿宋_GB2312" w:hAnsi="宋体" w:hint="eastAsia"/>
        </w:rPr>
        <w:t>)</w:t>
      </w:r>
      <w:r>
        <w:rPr>
          <w:rFonts w:ascii="仿宋_GB2312" w:hAnsi="宋体" w:hint="eastAsia"/>
        </w:rPr>
        <w:t>；</w:t>
      </w:r>
    </w:p>
    <w:p w:rsidR="00731A95" w:rsidRDefault="006633FD">
      <w:pPr>
        <w:pStyle w:val="20"/>
        <w:snapToGrid w:val="0"/>
        <w:spacing w:line="360" w:lineRule="auto"/>
        <w:ind w:firstLineChars="200" w:firstLine="420"/>
        <w:rPr>
          <w:rFonts w:ascii="仿宋_GB2312"/>
        </w:rPr>
      </w:pPr>
      <w:r>
        <w:rPr>
          <w:rFonts w:ascii="仿宋_GB2312" w:hAnsi="宋体" w:hint="eastAsia"/>
        </w:rPr>
        <w:t>（</w:t>
      </w:r>
      <w:r>
        <w:rPr>
          <w:rFonts w:ascii="仿宋_GB2312" w:hAnsi="宋体" w:hint="eastAsia"/>
        </w:rPr>
        <w:t>4</w:t>
      </w:r>
      <w:r>
        <w:rPr>
          <w:rFonts w:ascii="仿宋_GB2312" w:hAnsi="宋体" w:hint="eastAsia"/>
        </w:rPr>
        <w:t>）暂列金额：</w:t>
      </w:r>
    </w:p>
    <w:p w:rsidR="00731A95" w:rsidRDefault="006633FD">
      <w:pPr>
        <w:adjustRightInd w:val="0"/>
        <w:snapToGrid w:val="0"/>
        <w:spacing w:line="360" w:lineRule="auto"/>
        <w:ind w:right="-10" w:firstLine="480"/>
        <w:rPr>
          <w:rFonts w:ascii="宋体"/>
          <w:szCs w:val="21"/>
        </w:rPr>
      </w:pPr>
      <w:r>
        <w:rPr>
          <w:rFonts w:ascii="仿宋_GB2312" w:hAnsi="宋体" w:hint="eastAsia"/>
        </w:rPr>
        <w:t>人民币（大写）</w:t>
      </w:r>
      <w:r>
        <w:rPr>
          <w:rFonts w:ascii="仿宋_GB2312" w:hAnsi="宋体"/>
          <w:u w:val="single"/>
        </w:rPr>
        <w:t xml:space="preserve">      /     </w:t>
      </w:r>
      <w:r>
        <w:rPr>
          <w:rFonts w:ascii="仿宋_GB2312" w:hAnsi="宋体" w:hint="eastAsia"/>
        </w:rPr>
        <w:t xml:space="preserve"> (</w:t>
      </w:r>
      <w:r>
        <w:rPr>
          <w:rFonts w:ascii="仿宋_GB2312" w:hint="eastAsia"/>
        </w:rPr>
        <w:t>¥</w:t>
      </w:r>
      <w:r>
        <w:rPr>
          <w:rFonts w:ascii="仿宋_GB2312" w:hAnsi="宋体"/>
          <w:u w:val="single"/>
        </w:rPr>
        <w:t xml:space="preserve">    /   </w:t>
      </w:r>
      <w:r>
        <w:rPr>
          <w:rFonts w:ascii="仿宋_GB2312" w:hAnsi="宋体" w:hint="eastAsia"/>
        </w:rPr>
        <w:t>元</w:t>
      </w:r>
      <w:r>
        <w:rPr>
          <w:rFonts w:ascii="仿宋_GB2312" w:hAnsi="宋体" w:hint="eastAsia"/>
        </w:rPr>
        <w:t>)</w:t>
      </w:r>
      <w:r>
        <w:rPr>
          <w:rFonts w:ascii="仿宋_GB2312" w:hAnsi="宋体" w:hint="eastAsia"/>
        </w:rPr>
        <w:t>。</w:t>
      </w:r>
    </w:p>
    <w:p w:rsidR="00731A95" w:rsidRDefault="006633FD">
      <w:pPr>
        <w:spacing w:line="400" w:lineRule="exact"/>
        <w:ind w:firstLineChars="200" w:firstLine="422"/>
        <w:outlineLvl w:val="0"/>
        <w:rPr>
          <w:b/>
        </w:rPr>
      </w:pPr>
      <w:r>
        <w:rPr>
          <w:rFonts w:hint="eastAsia"/>
          <w:b/>
        </w:rPr>
        <w:lastRenderedPageBreak/>
        <w:t>六、组成合同的文件及解释顺序：</w:t>
      </w:r>
    </w:p>
    <w:p w:rsidR="00731A95" w:rsidRDefault="006633FD">
      <w:pPr>
        <w:pStyle w:val="20"/>
        <w:spacing w:line="360" w:lineRule="auto"/>
        <w:ind w:firstLineChars="200" w:firstLine="420"/>
        <w:rPr>
          <w:rFonts w:ascii="仿宋_GB2312"/>
        </w:rPr>
      </w:pPr>
      <w:r>
        <w:rPr>
          <w:rFonts w:ascii="仿宋_GB2312" w:hAnsi="宋体" w:hint="eastAsia"/>
        </w:rPr>
        <w:t>（</w:t>
      </w:r>
      <w:r>
        <w:rPr>
          <w:rFonts w:ascii="仿宋_GB2312" w:hAnsi="宋体" w:hint="eastAsia"/>
        </w:rPr>
        <w:t>1</w:t>
      </w:r>
      <w:r>
        <w:rPr>
          <w:rFonts w:ascii="仿宋_GB2312" w:hAnsi="宋体" w:hint="eastAsia"/>
        </w:rPr>
        <w:t>）中标通知书（如果有）；</w:t>
      </w:r>
    </w:p>
    <w:p w:rsidR="00731A95" w:rsidRDefault="006633FD">
      <w:pPr>
        <w:pStyle w:val="20"/>
        <w:spacing w:line="360" w:lineRule="auto"/>
        <w:ind w:firstLineChars="200" w:firstLine="420"/>
        <w:rPr>
          <w:rFonts w:ascii="仿宋_GB2312" w:hAnsi="宋体"/>
        </w:rPr>
      </w:pPr>
      <w:r>
        <w:rPr>
          <w:rFonts w:ascii="仿宋_GB2312" w:hAnsi="宋体" w:hint="eastAsia"/>
        </w:rPr>
        <w:t>（</w:t>
      </w:r>
      <w:r>
        <w:rPr>
          <w:rFonts w:ascii="仿宋_GB2312" w:hAnsi="宋体" w:hint="eastAsia"/>
        </w:rPr>
        <w:t>2</w:t>
      </w:r>
      <w:r>
        <w:rPr>
          <w:rFonts w:ascii="仿宋_GB2312" w:hAnsi="宋体" w:hint="eastAsia"/>
        </w:rPr>
        <w:t>）投标函及其附录（如果有）；</w:t>
      </w:r>
      <w:r>
        <w:rPr>
          <w:rFonts w:ascii="仿宋_GB2312" w:hAnsi="宋体" w:hint="eastAsia"/>
        </w:rPr>
        <w:t xml:space="preserve"> </w:t>
      </w:r>
    </w:p>
    <w:p w:rsidR="00731A95" w:rsidRDefault="006633FD">
      <w:pPr>
        <w:pStyle w:val="20"/>
        <w:spacing w:line="360" w:lineRule="auto"/>
        <w:ind w:firstLineChars="200" w:firstLine="420"/>
        <w:rPr>
          <w:rFonts w:ascii="仿宋_GB2312"/>
        </w:rPr>
      </w:pPr>
      <w:r>
        <w:rPr>
          <w:rFonts w:ascii="仿宋_GB2312" w:hAnsi="宋体" w:hint="eastAsia"/>
        </w:rPr>
        <w:t>（</w:t>
      </w:r>
      <w:r>
        <w:rPr>
          <w:rFonts w:ascii="仿宋_GB2312" w:hAnsi="宋体" w:hint="eastAsia"/>
        </w:rPr>
        <w:t>3</w:t>
      </w:r>
      <w:r>
        <w:rPr>
          <w:rFonts w:ascii="仿宋_GB2312" w:hAnsi="宋体" w:hint="eastAsia"/>
        </w:rPr>
        <w:t>）专用合同条款及其附件；</w:t>
      </w:r>
    </w:p>
    <w:p w:rsidR="00731A95" w:rsidRDefault="006633FD">
      <w:pPr>
        <w:pStyle w:val="20"/>
        <w:spacing w:line="360" w:lineRule="auto"/>
        <w:ind w:firstLineChars="200" w:firstLine="420"/>
        <w:rPr>
          <w:rFonts w:ascii="仿宋_GB2312"/>
        </w:rPr>
      </w:pPr>
      <w:r>
        <w:rPr>
          <w:rFonts w:ascii="仿宋_GB2312" w:hAnsi="宋体" w:hint="eastAsia"/>
        </w:rPr>
        <w:t>（</w:t>
      </w:r>
      <w:r>
        <w:rPr>
          <w:rFonts w:ascii="仿宋_GB2312" w:hAnsi="宋体" w:hint="eastAsia"/>
        </w:rPr>
        <w:t>4</w:t>
      </w:r>
      <w:r>
        <w:rPr>
          <w:rFonts w:ascii="仿宋_GB2312" w:hAnsi="宋体" w:hint="eastAsia"/>
        </w:rPr>
        <w:t>）通用合同条款；</w:t>
      </w:r>
    </w:p>
    <w:p w:rsidR="00731A95" w:rsidRDefault="006633FD">
      <w:pPr>
        <w:pStyle w:val="20"/>
        <w:spacing w:line="360" w:lineRule="auto"/>
        <w:ind w:firstLineChars="200" w:firstLine="420"/>
        <w:rPr>
          <w:rFonts w:ascii="仿宋_GB2312"/>
        </w:rPr>
      </w:pPr>
      <w:r>
        <w:rPr>
          <w:rFonts w:ascii="仿宋_GB2312" w:hAnsi="宋体" w:hint="eastAsia"/>
        </w:rPr>
        <w:t>（</w:t>
      </w:r>
      <w:r>
        <w:rPr>
          <w:rFonts w:ascii="仿宋_GB2312" w:hAnsi="宋体" w:hint="eastAsia"/>
        </w:rPr>
        <w:t>5</w:t>
      </w:r>
      <w:r>
        <w:rPr>
          <w:rFonts w:ascii="仿宋_GB2312" w:hAnsi="宋体" w:hint="eastAsia"/>
        </w:rPr>
        <w:t>）技术标准和要求；</w:t>
      </w:r>
    </w:p>
    <w:p w:rsidR="00731A95" w:rsidRDefault="006633FD">
      <w:pPr>
        <w:pStyle w:val="20"/>
        <w:spacing w:line="360" w:lineRule="auto"/>
        <w:ind w:firstLineChars="200" w:firstLine="420"/>
        <w:rPr>
          <w:rFonts w:ascii="仿宋_GB2312"/>
        </w:rPr>
      </w:pPr>
      <w:r>
        <w:rPr>
          <w:rFonts w:ascii="仿宋_GB2312" w:hAnsi="宋体" w:hint="eastAsia"/>
        </w:rPr>
        <w:t>（</w:t>
      </w:r>
      <w:r>
        <w:rPr>
          <w:rFonts w:ascii="仿宋_GB2312" w:hAnsi="宋体" w:hint="eastAsia"/>
        </w:rPr>
        <w:t>6</w:t>
      </w:r>
      <w:r>
        <w:rPr>
          <w:rFonts w:ascii="仿宋_GB2312" w:hAnsi="宋体" w:hint="eastAsia"/>
        </w:rPr>
        <w:t>）图纸；</w:t>
      </w:r>
    </w:p>
    <w:p w:rsidR="00731A95" w:rsidRDefault="006633FD">
      <w:pPr>
        <w:pStyle w:val="20"/>
        <w:spacing w:line="360" w:lineRule="auto"/>
        <w:ind w:firstLineChars="200" w:firstLine="420"/>
        <w:rPr>
          <w:rFonts w:ascii="仿宋_GB2312"/>
        </w:rPr>
      </w:pPr>
      <w:r>
        <w:rPr>
          <w:rFonts w:ascii="仿宋_GB2312" w:hAnsi="宋体" w:hint="eastAsia"/>
        </w:rPr>
        <w:t>（</w:t>
      </w:r>
      <w:r>
        <w:rPr>
          <w:rFonts w:ascii="仿宋_GB2312" w:hAnsi="宋体" w:hint="eastAsia"/>
        </w:rPr>
        <w:t>7</w:t>
      </w:r>
      <w:r>
        <w:rPr>
          <w:rFonts w:ascii="仿宋_GB2312" w:hAnsi="宋体" w:hint="eastAsia"/>
        </w:rPr>
        <w:t>）已标价工程量清单或预算书；</w:t>
      </w:r>
    </w:p>
    <w:p w:rsidR="00731A95" w:rsidRDefault="006633FD">
      <w:pPr>
        <w:pStyle w:val="20"/>
        <w:spacing w:line="360" w:lineRule="auto"/>
        <w:ind w:firstLineChars="200" w:firstLine="420"/>
        <w:rPr>
          <w:rFonts w:ascii="仿宋_GB2312"/>
        </w:rPr>
      </w:pPr>
      <w:r>
        <w:rPr>
          <w:rFonts w:ascii="仿宋_GB2312" w:hAnsi="宋体" w:hint="eastAsia"/>
        </w:rPr>
        <w:t>（</w:t>
      </w:r>
      <w:r>
        <w:rPr>
          <w:rFonts w:ascii="仿宋_GB2312" w:hAnsi="宋体" w:hint="eastAsia"/>
        </w:rPr>
        <w:t>8</w:t>
      </w:r>
      <w:r>
        <w:rPr>
          <w:rFonts w:ascii="仿宋_GB2312" w:hAnsi="宋体" w:hint="eastAsia"/>
        </w:rPr>
        <w:t>）其他合同文件。</w:t>
      </w:r>
    </w:p>
    <w:p w:rsidR="00731A95" w:rsidRDefault="006633FD">
      <w:pPr>
        <w:spacing w:line="400" w:lineRule="exact"/>
      </w:pPr>
      <w:r>
        <w:rPr>
          <w:rFonts w:hint="eastAsia"/>
        </w:rPr>
        <w:t xml:space="preserve">　　双方有关工程的洽商、变更等书面协议或文件视为本合同的组成部分。</w:t>
      </w:r>
    </w:p>
    <w:p w:rsidR="00731A95" w:rsidRDefault="006633FD">
      <w:pPr>
        <w:spacing w:line="400" w:lineRule="exact"/>
        <w:outlineLvl w:val="0"/>
        <w:rPr>
          <w:rFonts w:ascii="宋体"/>
          <w:b/>
          <w:szCs w:val="21"/>
        </w:rPr>
      </w:pPr>
      <w:r>
        <w:rPr>
          <w:rFonts w:hint="eastAsia"/>
        </w:rPr>
        <w:t xml:space="preserve">　　</w:t>
      </w:r>
      <w:r>
        <w:rPr>
          <w:rFonts w:hint="eastAsia"/>
          <w:b/>
        </w:rPr>
        <w:t>七、</w:t>
      </w:r>
      <w:r>
        <w:rPr>
          <w:rFonts w:ascii="宋体" w:hint="eastAsia"/>
          <w:b/>
          <w:szCs w:val="21"/>
        </w:rPr>
        <w:t>适用的法律和法规</w:t>
      </w:r>
    </w:p>
    <w:p w:rsidR="00731A95" w:rsidRDefault="006633FD">
      <w:pPr>
        <w:spacing w:line="360" w:lineRule="auto"/>
        <w:ind w:firstLineChars="200" w:firstLine="420"/>
        <w:rPr>
          <w:rFonts w:ascii="宋体"/>
          <w:szCs w:val="21"/>
          <w:u w:val="single"/>
        </w:rPr>
      </w:pPr>
      <w:r>
        <w:rPr>
          <w:rFonts w:ascii="宋体" w:hint="eastAsia"/>
          <w:szCs w:val="21"/>
        </w:rPr>
        <w:t>需要明示的法律、行政法规：</w:t>
      </w:r>
      <w:r>
        <w:rPr>
          <w:rFonts w:ascii="宋体" w:hint="eastAsia"/>
          <w:szCs w:val="21"/>
          <w:u w:val="single"/>
        </w:rPr>
        <w:t xml:space="preserve">   /   </w:t>
      </w:r>
    </w:p>
    <w:p w:rsidR="00731A95" w:rsidRDefault="006633FD">
      <w:pPr>
        <w:spacing w:line="360" w:lineRule="auto"/>
        <w:ind w:firstLineChars="200" w:firstLine="420"/>
        <w:rPr>
          <w:rFonts w:ascii="宋体"/>
          <w:szCs w:val="21"/>
        </w:rPr>
      </w:pPr>
      <w:r>
        <w:rPr>
          <w:rFonts w:ascii="宋体" w:hint="eastAsia"/>
          <w:szCs w:val="21"/>
        </w:rPr>
        <w:t>适用标准、规范：</w:t>
      </w:r>
      <w:r>
        <w:rPr>
          <w:rFonts w:ascii="宋体" w:hint="eastAsia"/>
          <w:szCs w:val="21"/>
          <w:u w:val="single"/>
        </w:rPr>
        <w:t xml:space="preserve">/         </w:t>
      </w:r>
    </w:p>
    <w:p w:rsidR="00731A95" w:rsidRDefault="006633FD">
      <w:pPr>
        <w:spacing w:line="360" w:lineRule="auto"/>
        <w:ind w:firstLineChars="200" w:firstLine="420"/>
        <w:rPr>
          <w:szCs w:val="21"/>
          <w:u w:val="single"/>
        </w:rPr>
      </w:pPr>
      <w:r>
        <w:rPr>
          <w:rFonts w:ascii="宋体" w:hint="eastAsia"/>
          <w:szCs w:val="21"/>
        </w:rPr>
        <w:t>国内没有相应标准、规范时的约定：</w:t>
      </w:r>
      <w:r>
        <w:rPr>
          <w:szCs w:val="21"/>
          <w:u w:val="single"/>
        </w:rPr>
        <w:t xml:space="preserve">       /      </w:t>
      </w:r>
    </w:p>
    <w:p w:rsidR="00731A95" w:rsidRDefault="006633FD">
      <w:pPr>
        <w:spacing w:line="360" w:lineRule="auto"/>
        <w:ind w:firstLineChars="200" w:firstLine="422"/>
        <w:rPr>
          <w:rFonts w:ascii="宋体"/>
          <w:b/>
          <w:szCs w:val="21"/>
        </w:rPr>
      </w:pPr>
      <w:r>
        <w:rPr>
          <w:rFonts w:ascii="宋体" w:hint="eastAsia"/>
          <w:b/>
          <w:szCs w:val="21"/>
        </w:rPr>
        <w:t>八、</w:t>
      </w:r>
      <w:r>
        <w:rPr>
          <w:rFonts w:ascii="宋体"/>
          <w:b/>
          <w:szCs w:val="21"/>
        </w:rPr>
        <w:t>图纸</w:t>
      </w:r>
    </w:p>
    <w:p w:rsidR="00731A95" w:rsidRDefault="006633FD">
      <w:pPr>
        <w:spacing w:line="360" w:lineRule="auto"/>
        <w:ind w:firstLineChars="200" w:firstLine="420"/>
        <w:rPr>
          <w:rFonts w:ascii="宋体"/>
          <w:color w:val="FF0000"/>
          <w:szCs w:val="21"/>
        </w:rPr>
      </w:pPr>
      <w:r>
        <w:rPr>
          <w:rFonts w:ascii="宋体" w:hint="eastAsia"/>
          <w:szCs w:val="21"/>
        </w:rPr>
        <w:t>8.1承包人自行设计工程</w:t>
      </w:r>
      <w:r>
        <w:rPr>
          <w:rFonts w:ascii="宋体"/>
          <w:szCs w:val="21"/>
        </w:rPr>
        <w:t>图纸</w:t>
      </w:r>
      <w:r>
        <w:rPr>
          <w:rFonts w:ascii="宋体" w:hint="eastAsia"/>
          <w:szCs w:val="21"/>
        </w:rPr>
        <w:t>，费用自理。</w:t>
      </w:r>
    </w:p>
    <w:p w:rsidR="00731A95" w:rsidRDefault="006633FD">
      <w:pPr>
        <w:spacing w:line="360" w:lineRule="auto"/>
        <w:ind w:firstLineChars="200" w:firstLine="420"/>
        <w:rPr>
          <w:rFonts w:ascii="宋体"/>
          <w:szCs w:val="21"/>
        </w:rPr>
      </w:pPr>
      <w:r>
        <w:rPr>
          <w:rFonts w:ascii="宋体" w:hint="eastAsia"/>
          <w:szCs w:val="21"/>
        </w:rPr>
        <w:t>8.2承包人未经发包人同意，不得将本工程图纸转给第三人。工程质量保修期满后，除承包人存档需要的图纸外，应将全部图纸退还给发包人。</w:t>
      </w:r>
    </w:p>
    <w:p w:rsidR="00731A95" w:rsidRDefault="006633FD">
      <w:pPr>
        <w:spacing w:line="360" w:lineRule="auto"/>
        <w:ind w:firstLineChars="200" w:firstLine="420"/>
        <w:rPr>
          <w:rFonts w:ascii="宋体"/>
          <w:szCs w:val="21"/>
        </w:rPr>
      </w:pPr>
      <w:r>
        <w:rPr>
          <w:rFonts w:ascii="宋体" w:hint="eastAsia"/>
          <w:szCs w:val="21"/>
        </w:rPr>
        <w:t>8.3未经发包人许可，不得将图纸泄露给第三方。</w:t>
      </w:r>
    </w:p>
    <w:p w:rsidR="00731A95" w:rsidRDefault="006633FD">
      <w:pPr>
        <w:spacing w:line="360" w:lineRule="auto"/>
        <w:ind w:firstLineChars="200" w:firstLine="422"/>
        <w:outlineLvl w:val="0"/>
        <w:rPr>
          <w:rFonts w:ascii="宋体"/>
          <w:b/>
          <w:szCs w:val="21"/>
        </w:rPr>
      </w:pPr>
      <w:r>
        <w:rPr>
          <w:rFonts w:hint="eastAsia"/>
          <w:b/>
        </w:rPr>
        <w:t>九、发包人工作</w:t>
      </w:r>
    </w:p>
    <w:p w:rsidR="00731A95" w:rsidRDefault="006633FD">
      <w:pPr>
        <w:spacing w:line="400" w:lineRule="exact"/>
      </w:pPr>
      <w:r>
        <w:rPr>
          <w:rFonts w:hint="eastAsia"/>
        </w:rPr>
        <w:t xml:space="preserve">　　</w:t>
      </w:r>
      <w:r>
        <w:rPr>
          <w:rFonts w:hint="eastAsia"/>
        </w:rPr>
        <w:t>9.1</w:t>
      </w:r>
      <w:r>
        <w:rPr>
          <w:rFonts w:hint="eastAsia"/>
        </w:rPr>
        <w:t>发包人应按约定的时间和要求完成以下工作：</w:t>
      </w:r>
    </w:p>
    <w:p w:rsidR="00731A95" w:rsidRDefault="006633FD">
      <w:pPr>
        <w:spacing w:line="400" w:lineRule="exact"/>
        <w:rPr>
          <w:u w:val="single"/>
        </w:rPr>
      </w:pPr>
      <w:r>
        <w:rPr>
          <w:rFonts w:hint="eastAsia"/>
        </w:rPr>
        <w:t xml:space="preserve">　　（</w:t>
      </w:r>
      <w:r>
        <w:rPr>
          <w:rFonts w:hint="eastAsia"/>
        </w:rPr>
        <w:t>1</w:t>
      </w:r>
      <w:r>
        <w:rPr>
          <w:rFonts w:hint="eastAsia"/>
        </w:rPr>
        <w:t>）施工场地具备施工条件的要求及完成的时间：</w:t>
      </w:r>
      <w:r>
        <w:rPr>
          <w:rFonts w:hint="eastAsia"/>
          <w:u w:val="single"/>
        </w:rPr>
        <w:t>＿</w:t>
      </w:r>
      <w:r>
        <w:rPr>
          <w:rFonts w:hint="eastAsia"/>
          <w:u w:val="single"/>
        </w:rPr>
        <w:t xml:space="preserve">  </w:t>
      </w:r>
      <w:r>
        <w:rPr>
          <w:rFonts w:ascii="宋体" w:hint="eastAsia"/>
          <w:szCs w:val="21"/>
          <w:u w:val="single"/>
        </w:rPr>
        <w:t>施工场地已具备施工需求</w:t>
      </w:r>
      <w:r>
        <w:rPr>
          <w:rFonts w:hint="eastAsia"/>
          <w:u w:val="single"/>
        </w:rPr>
        <w:t>＿＿＿</w:t>
      </w:r>
    </w:p>
    <w:p w:rsidR="00731A95" w:rsidRDefault="006633FD">
      <w:pPr>
        <w:pStyle w:val="Blockquote"/>
        <w:ind w:right="0"/>
        <w:rPr>
          <w:kern w:val="2"/>
          <w:sz w:val="21"/>
          <w:szCs w:val="24"/>
        </w:rPr>
      </w:pPr>
      <w:r>
        <w:rPr>
          <w:rFonts w:hint="eastAsia"/>
          <w:kern w:val="2"/>
          <w:sz w:val="21"/>
          <w:szCs w:val="24"/>
        </w:rPr>
        <w:t>（</w:t>
      </w:r>
      <w:r>
        <w:rPr>
          <w:rFonts w:hint="eastAsia"/>
          <w:kern w:val="2"/>
          <w:sz w:val="21"/>
          <w:szCs w:val="24"/>
        </w:rPr>
        <w:t>2</w:t>
      </w:r>
      <w:r>
        <w:rPr>
          <w:rFonts w:hint="eastAsia"/>
          <w:kern w:val="2"/>
          <w:sz w:val="21"/>
          <w:szCs w:val="24"/>
        </w:rPr>
        <w:t>）将施工所需的水、电、电讯线路接至施工场地的时间、地点和供应要求：承包人投标报价已经包含水、电、网络等所有费用，施工水、电、网络等由承包人自行解决。</w:t>
      </w:r>
    </w:p>
    <w:p w:rsidR="00731A95" w:rsidRDefault="006633FD">
      <w:pPr>
        <w:spacing w:line="400" w:lineRule="exact"/>
        <w:ind w:firstLineChars="150" w:firstLine="315"/>
        <w:rPr>
          <w:u w:val="single"/>
        </w:rPr>
      </w:pPr>
      <w:r>
        <w:rPr>
          <w:rFonts w:hint="eastAsia"/>
        </w:rPr>
        <w:t>（</w:t>
      </w:r>
      <w:r>
        <w:rPr>
          <w:rFonts w:hint="eastAsia"/>
        </w:rPr>
        <w:t>3</w:t>
      </w:r>
      <w:r>
        <w:rPr>
          <w:rFonts w:hint="eastAsia"/>
        </w:rPr>
        <w:t>）施工场地与公共道路的通道开通时间和要求：</w:t>
      </w:r>
      <w:r>
        <w:rPr>
          <w:rFonts w:hint="eastAsia"/>
          <w:u w:val="single"/>
        </w:rPr>
        <w:t>＿＿＿＿＿＿</w:t>
      </w:r>
      <w:r>
        <w:rPr>
          <w:rFonts w:ascii="宋体" w:hint="eastAsia"/>
          <w:szCs w:val="21"/>
          <w:u w:val="single"/>
        </w:rPr>
        <w:t>/</w:t>
      </w:r>
      <w:r>
        <w:rPr>
          <w:rFonts w:hint="eastAsia"/>
          <w:u w:val="single"/>
        </w:rPr>
        <w:t>＿＿＿＿＿＿＿＿</w:t>
      </w:r>
    </w:p>
    <w:p w:rsidR="00731A95" w:rsidRDefault="006633FD">
      <w:pPr>
        <w:spacing w:line="400" w:lineRule="exact"/>
        <w:rPr>
          <w:u w:val="single"/>
        </w:rPr>
      </w:pPr>
      <w:r>
        <w:rPr>
          <w:rFonts w:hint="eastAsia"/>
        </w:rPr>
        <w:t xml:space="preserve">　（</w:t>
      </w:r>
      <w:r>
        <w:rPr>
          <w:rFonts w:hint="eastAsia"/>
        </w:rPr>
        <w:t>4</w:t>
      </w:r>
      <w:r>
        <w:rPr>
          <w:rFonts w:hint="eastAsia"/>
        </w:rPr>
        <w:t>）由发包人办理的施工所需证件、时间批件的名称和完成：</w:t>
      </w:r>
      <w:r>
        <w:rPr>
          <w:rFonts w:hint="eastAsia"/>
          <w:u w:val="single"/>
        </w:rPr>
        <w:t>按政府部门相关流程办理，承包人进行配合及协助（如需要）。</w:t>
      </w:r>
    </w:p>
    <w:p w:rsidR="00731A95" w:rsidRDefault="006633FD">
      <w:pPr>
        <w:spacing w:line="400" w:lineRule="exact"/>
        <w:rPr>
          <w:color w:val="FF0000"/>
        </w:rPr>
      </w:pPr>
      <w:r>
        <w:rPr>
          <w:rFonts w:hint="eastAsia"/>
        </w:rPr>
        <w:t xml:space="preserve">　　（</w:t>
      </w:r>
      <w:r>
        <w:rPr>
          <w:rFonts w:hint="eastAsia"/>
        </w:rPr>
        <w:t>5</w:t>
      </w:r>
      <w:r>
        <w:rPr>
          <w:rFonts w:hint="eastAsia"/>
        </w:rPr>
        <w:t>）图纸会审和设计交底时间：</w:t>
      </w:r>
      <w:r>
        <w:rPr>
          <w:rFonts w:ascii="宋体" w:hAnsi="宋体" w:hint="eastAsia"/>
          <w:szCs w:val="21"/>
          <w:u w:val="single"/>
        </w:rPr>
        <w:t>以实际情况为准   。</w:t>
      </w:r>
    </w:p>
    <w:p w:rsidR="00731A95" w:rsidRDefault="006633FD">
      <w:pPr>
        <w:spacing w:line="400" w:lineRule="exact"/>
        <w:rPr>
          <w:u w:val="single"/>
        </w:rPr>
      </w:pPr>
      <w:r>
        <w:rPr>
          <w:rFonts w:hint="eastAsia"/>
        </w:rPr>
        <w:t xml:space="preserve">　　（</w:t>
      </w:r>
      <w:r>
        <w:rPr>
          <w:rFonts w:hint="eastAsia"/>
        </w:rPr>
        <w:t>6</w:t>
      </w:r>
      <w:r>
        <w:rPr>
          <w:rFonts w:hint="eastAsia"/>
        </w:rPr>
        <w:t>）协调处理施工场地周围地下管线和邻近建筑物、构筑物（含文物保护建筑）、古树名木的保护工作：</w:t>
      </w:r>
      <w:r>
        <w:rPr>
          <w:rFonts w:hint="eastAsia"/>
          <w:u w:val="single"/>
        </w:rPr>
        <w:t>＿＿＿＿＿＿＿＿＿＿</w:t>
      </w:r>
      <w:r>
        <w:rPr>
          <w:rFonts w:ascii="宋体" w:hint="eastAsia"/>
          <w:szCs w:val="21"/>
          <w:u w:val="single"/>
        </w:rPr>
        <w:t>/</w:t>
      </w:r>
      <w:r>
        <w:rPr>
          <w:rFonts w:hint="eastAsia"/>
          <w:u w:val="single"/>
        </w:rPr>
        <w:t>＿＿＿＿＿＿＿＿＿＿＿＿＿＿＿＿＿＿＿</w:t>
      </w:r>
      <w:r>
        <w:rPr>
          <w:rFonts w:hint="eastAsia"/>
          <w:u w:val="single"/>
        </w:rPr>
        <w:t xml:space="preserve">     </w:t>
      </w:r>
    </w:p>
    <w:p w:rsidR="00731A95" w:rsidRDefault="006633FD">
      <w:pPr>
        <w:spacing w:line="400" w:lineRule="exact"/>
        <w:rPr>
          <w:u w:val="single"/>
        </w:rPr>
      </w:pPr>
      <w:r>
        <w:rPr>
          <w:rFonts w:hint="eastAsia"/>
        </w:rPr>
        <w:t xml:space="preserve">　　（</w:t>
      </w:r>
      <w:r>
        <w:rPr>
          <w:rFonts w:hint="eastAsia"/>
        </w:rPr>
        <w:t>7</w:t>
      </w:r>
      <w:r>
        <w:rPr>
          <w:rFonts w:hint="eastAsia"/>
        </w:rPr>
        <w:t>）双方约定发包人应做的其他工作</w:t>
      </w:r>
      <w:r>
        <w:rPr>
          <w:rFonts w:hint="eastAsia"/>
          <w:u w:val="single"/>
        </w:rPr>
        <w:t>：＿＿＿＿＿＿＿</w:t>
      </w:r>
      <w:r>
        <w:rPr>
          <w:rFonts w:ascii="宋体" w:hint="eastAsia"/>
          <w:szCs w:val="21"/>
          <w:u w:val="single"/>
        </w:rPr>
        <w:t>/</w:t>
      </w:r>
      <w:r>
        <w:rPr>
          <w:rFonts w:hint="eastAsia"/>
          <w:u w:val="single"/>
        </w:rPr>
        <w:t>＿＿＿＿＿＿＿＿＿＿</w:t>
      </w:r>
    </w:p>
    <w:p w:rsidR="00731A95" w:rsidRDefault="006633FD">
      <w:pPr>
        <w:spacing w:line="400" w:lineRule="exact"/>
        <w:rPr>
          <w:u w:val="single"/>
        </w:rPr>
      </w:pPr>
      <w:r>
        <w:rPr>
          <w:rFonts w:hint="eastAsia"/>
        </w:rPr>
        <w:t xml:space="preserve">　　</w:t>
      </w:r>
      <w:r>
        <w:rPr>
          <w:rFonts w:hint="eastAsia"/>
        </w:rPr>
        <w:t>9</w:t>
      </w:r>
      <w:r>
        <w:rPr>
          <w:rFonts w:hint="eastAsia"/>
        </w:rPr>
        <w:t>．</w:t>
      </w:r>
      <w:r>
        <w:rPr>
          <w:rFonts w:hint="eastAsia"/>
        </w:rPr>
        <w:t>2</w:t>
      </w:r>
      <w:r>
        <w:rPr>
          <w:rFonts w:hint="eastAsia"/>
        </w:rPr>
        <w:t>发包人委托承包人办理的工作：</w:t>
      </w:r>
      <w:r>
        <w:rPr>
          <w:rFonts w:hint="eastAsia"/>
          <w:u w:val="single"/>
        </w:rPr>
        <w:t>＿＿＿＿＿＿＿＿</w:t>
      </w:r>
      <w:r>
        <w:rPr>
          <w:rFonts w:ascii="宋体" w:hint="eastAsia"/>
          <w:szCs w:val="21"/>
          <w:u w:val="single"/>
        </w:rPr>
        <w:t>/</w:t>
      </w:r>
      <w:r>
        <w:rPr>
          <w:rFonts w:hint="eastAsia"/>
          <w:u w:val="single"/>
        </w:rPr>
        <w:t>＿＿＿＿＿＿＿＿＿＿＿</w:t>
      </w:r>
      <w:r>
        <w:rPr>
          <w:rFonts w:hint="eastAsia"/>
          <w:u w:val="single"/>
        </w:rPr>
        <w:t xml:space="preserve"> </w:t>
      </w:r>
    </w:p>
    <w:p w:rsidR="00731A95" w:rsidRDefault="006633FD">
      <w:pPr>
        <w:spacing w:line="400" w:lineRule="exact"/>
        <w:rPr>
          <w:b/>
          <w:color w:val="FF0000"/>
        </w:rPr>
      </w:pPr>
      <w:r>
        <w:rPr>
          <w:rFonts w:hint="eastAsia"/>
          <w:color w:val="FF0000"/>
        </w:rPr>
        <w:t xml:space="preserve">　　</w:t>
      </w:r>
      <w:r>
        <w:rPr>
          <w:rFonts w:hint="eastAsia"/>
          <w:b/>
        </w:rPr>
        <w:t>十、承包人工作</w:t>
      </w:r>
    </w:p>
    <w:p w:rsidR="00731A95" w:rsidRDefault="006633FD">
      <w:pPr>
        <w:spacing w:line="400" w:lineRule="exact"/>
        <w:ind w:firstLine="420"/>
        <w:rPr>
          <w:b/>
        </w:rPr>
      </w:pPr>
      <w:r>
        <w:rPr>
          <w:rFonts w:hint="eastAsia"/>
        </w:rPr>
        <w:t>承包人应按约定时间和要求，完成以下工作：</w:t>
      </w:r>
    </w:p>
    <w:p w:rsidR="00731A95" w:rsidRDefault="006633FD">
      <w:pPr>
        <w:numPr>
          <w:ilvl w:val="0"/>
          <w:numId w:val="2"/>
        </w:numPr>
        <w:spacing w:line="400" w:lineRule="exact"/>
        <w:rPr>
          <w:u w:val="single"/>
        </w:rPr>
      </w:pPr>
      <w:r>
        <w:rPr>
          <w:rFonts w:hint="eastAsia"/>
        </w:rPr>
        <w:t>应提供计划、报表的名称及完成时间：</w:t>
      </w:r>
      <w:r>
        <w:rPr>
          <w:rFonts w:hint="eastAsia"/>
          <w:u w:val="single"/>
        </w:rPr>
        <w:t>＿＿承包人应在进场施工前</w:t>
      </w:r>
      <w:r>
        <w:rPr>
          <w:rFonts w:hint="eastAsia"/>
          <w:u w:val="single"/>
        </w:rPr>
        <w:t>3</w:t>
      </w:r>
      <w:r>
        <w:rPr>
          <w:rFonts w:hint="eastAsia"/>
          <w:u w:val="single"/>
        </w:rPr>
        <w:t>日内报</w:t>
      </w:r>
      <w:r w:rsidR="00DD0D5D" w:rsidRPr="00DD0D5D">
        <w:rPr>
          <w:rFonts w:hint="eastAsia"/>
          <w:highlight w:val="yellow"/>
          <w:u w:val="single"/>
        </w:rPr>
        <w:t>书面</w:t>
      </w:r>
      <w:r>
        <w:rPr>
          <w:rFonts w:hint="eastAsia"/>
          <w:u w:val="single"/>
        </w:rPr>
        <w:t>总进度计划</w:t>
      </w:r>
      <w:r>
        <w:rPr>
          <w:rFonts w:hint="eastAsia"/>
          <w:u w:val="single"/>
        </w:rPr>
        <w:lastRenderedPageBreak/>
        <w:t>表，并按照发包人批复的进度计划进行施工。＿</w:t>
      </w:r>
    </w:p>
    <w:p w:rsidR="00731A95" w:rsidRDefault="006633FD">
      <w:pPr>
        <w:spacing w:line="400" w:lineRule="exact"/>
        <w:ind w:firstLine="420"/>
        <w:rPr>
          <w:color w:val="FF0000"/>
        </w:rPr>
      </w:pPr>
      <w:r>
        <w:rPr>
          <w:rFonts w:hint="eastAsia"/>
        </w:rPr>
        <w:t>（</w:t>
      </w:r>
      <w:r>
        <w:rPr>
          <w:rFonts w:hint="eastAsia"/>
        </w:rPr>
        <w:t>2</w:t>
      </w:r>
      <w:r>
        <w:rPr>
          <w:rFonts w:hint="eastAsia"/>
        </w:rPr>
        <w:t>）承担施工安全保卫工作及非夜间施工照明的责任和要求：</w:t>
      </w:r>
      <w:r>
        <w:rPr>
          <w:rFonts w:hint="eastAsia"/>
          <w:u w:val="single"/>
        </w:rPr>
        <w:t>承包人负责现场的施工安全、保卫、照明及场内外交口交通疏导，按相关标准搞好施工现场管理，其费用由承包人承担。</w:t>
      </w:r>
      <w:r>
        <w:rPr>
          <w:rFonts w:hint="eastAsia"/>
          <w:color w:val="FF0000"/>
        </w:rPr>
        <w:t xml:space="preserve">　</w:t>
      </w:r>
    </w:p>
    <w:p w:rsidR="00731A95" w:rsidRDefault="006633FD">
      <w:pPr>
        <w:spacing w:line="400" w:lineRule="exact"/>
        <w:ind w:firstLine="420"/>
        <w:rPr>
          <w:u w:val="single"/>
        </w:rPr>
      </w:pPr>
      <w:r>
        <w:rPr>
          <w:rFonts w:hint="eastAsia"/>
        </w:rPr>
        <w:t>（</w:t>
      </w:r>
      <w:r>
        <w:rPr>
          <w:rFonts w:hint="eastAsia"/>
        </w:rPr>
        <w:t>3</w:t>
      </w:r>
      <w:r>
        <w:rPr>
          <w:rFonts w:hint="eastAsia"/>
        </w:rPr>
        <w:t>）向发包人提供的办公和生活房屋及设施的要求：</w:t>
      </w:r>
      <w:r w:rsidR="00DD0D5D" w:rsidRPr="00DD0D5D">
        <w:rPr>
          <w:rFonts w:hint="eastAsia"/>
          <w:highlight w:val="yellow"/>
          <w:u w:val="single"/>
        </w:rPr>
        <w:t>承包人</w:t>
      </w:r>
      <w:r>
        <w:rPr>
          <w:rFonts w:hint="eastAsia"/>
          <w:u w:val="single"/>
        </w:rPr>
        <w:t>自行承担</w:t>
      </w:r>
    </w:p>
    <w:p w:rsidR="00731A95" w:rsidRDefault="006633FD">
      <w:pPr>
        <w:spacing w:line="400" w:lineRule="exact"/>
        <w:ind w:firstLine="420"/>
        <w:rPr>
          <w:rFonts w:ascii="宋体" w:hAnsi="宋体"/>
          <w:kern w:val="0"/>
          <w:szCs w:val="21"/>
          <w:u w:val="single"/>
        </w:rPr>
      </w:pPr>
      <w:r>
        <w:rPr>
          <w:rFonts w:hint="eastAsia"/>
        </w:rPr>
        <w:t>（</w:t>
      </w:r>
      <w:r>
        <w:rPr>
          <w:rFonts w:hint="eastAsia"/>
        </w:rPr>
        <w:t>4</w:t>
      </w:r>
      <w:r>
        <w:rPr>
          <w:rFonts w:hint="eastAsia"/>
        </w:rPr>
        <w:t>）需承包人办理的有关施工场地交通、环卫和施工噪音管理等手续：</w:t>
      </w:r>
      <w:r>
        <w:rPr>
          <w:rFonts w:ascii="宋体" w:hAnsi="宋体" w:hint="eastAsia"/>
          <w:kern w:val="0"/>
          <w:szCs w:val="21"/>
          <w:u w:val="single"/>
        </w:rPr>
        <w:t>按合肥市有关规定办理并承担相应费用。</w:t>
      </w:r>
    </w:p>
    <w:p w:rsidR="00731A95" w:rsidRDefault="006633FD">
      <w:pPr>
        <w:spacing w:line="400" w:lineRule="exact"/>
        <w:ind w:firstLine="420"/>
        <w:rPr>
          <w:rFonts w:ascii="宋体" w:hAnsi="宋体"/>
          <w:kern w:val="0"/>
          <w:szCs w:val="21"/>
          <w:u w:val="single"/>
        </w:rPr>
      </w:pPr>
      <w:r>
        <w:rPr>
          <w:rFonts w:hint="eastAsia"/>
        </w:rPr>
        <w:t>（</w:t>
      </w:r>
      <w:r>
        <w:rPr>
          <w:rFonts w:hint="eastAsia"/>
        </w:rPr>
        <w:t>5</w:t>
      </w:r>
      <w:r>
        <w:rPr>
          <w:rFonts w:hint="eastAsia"/>
        </w:rPr>
        <w:t>）已完工程成品保护的特殊要求及费用承担：</w:t>
      </w:r>
      <w:r>
        <w:rPr>
          <w:rFonts w:ascii="宋体" w:hAnsi="宋体" w:hint="eastAsia"/>
          <w:kern w:val="0"/>
          <w:szCs w:val="21"/>
          <w:u w:val="single"/>
        </w:rPr>
        <w:t>已竣工工程未交付</w:t>
      </w:r>
      <w:r>
        <w:rPr>
          <w:rFonts w:hint="eastAsia"/>
          <w:u w:val="single"/>
        </w:rPr>
        <w:t>发包人</w:t>
      </w:r>
      <w:r>
        <w:rPr>
          <w:rFonts w:ascii="宋体" w:hAnsi="宋体" w:hint="eastAsia"/>
          <w:kern w:val="0"/>
          <w:szCs w:val="21"/>
          <w:u w:val="single"/>
        </w:rPr>
        <w:t>之前，承包人负责已完工程的保护工作，并承担相应费用，保护期间发生的损坏由承包人自费修复。</w:t>
      </w:r>
    </w:p>
    <w:p w:rsidR="00731A95" w:rsidRDefault="006633FD">
      <w:pPr>
        <w:spacing w:line="400" w:lineRule="exact"/>
        <w:ind w:firstLine="420"/>
        <w:rPr>
          <w:u w:val="single"/>
        </w:rPr>
      </w:pPr>
      <w:r>
        <w:rPr>
          <w:rFonts w:hint="eastAsia"/>
        </w:rPr>
        <w:t>（</w:t>
      </w:r>
      <w:r>
        <w:rPr>
          <w:rFonts w:hint="eastAsia"/>
        </w:rPr>
        <w:t>6</w:t>
      </w:r>
      <w:r>
        <w:rPr>
          <w:rFonts w:hint="eastAsia"/>
        </w:rPr>
        <w:t>）施工场地周围地下管线和邻近建筑物、构筑物（含文物保护建筑）、古树名木等保护要求及费用承担：</w:t>
      </w:r>
      <w:r>
        <w:rPr>
          <w:rFonts w:hint="eastAsia"/>
          <w:u w:val="single"/>
        </w:rPr>
        <w:t>＿＿＿承包人负责保护处理，费用由承包人承担＿＿＿。</w:t>
      </w:r>
    </w:p>
    <w:p w:rsidR="00731A95" w:rsidRDefault="006633FD">
      <w:pPr>
        <w:spacing w:line="400" w:lineRule="exact"/>
        <w:ind w:firstLine="420"/>
        <w:rPr>
          <w:u w:val="single"/>
        </w:rPr>
      </w:pPr>
      <w:r>
        <w:rPr>
          <w:rFonts w:hint="eastAsia"/>
        </w:rPr>
        <w:t>（</w:t>
      </w:r>
      <w:r>
        <w:rPr>
          <w:rFonts w:hint="eastAsia"/>
        </w:rPr>
        <w:t>7</w:t>
      </w:r>
      <w:r>
        <w:rPr>
          <w:rFonts w:hint="eastAsia"/>
        </w:rPr>
        <w:t>）工程地质和地下管线资料：</w:t>
      </w:r>
      <w:r>
        <w:rPr>
          <w:rFonts w:hint="eastAsia"/>
          <w:u w:val="single"/>
        </w:rPr>
        <w:t>＿由承包人自行勘探，因承包人未勘探或勘探不详造成的一切损失由承包人承担＿＿</w:t>
      </w:r>
    </w:p>
    <w:p w:rsidR="00731A95" w:rsidRDefault="006633FD">
      <w:pPr>
        <w:spacing w:line="400" w:lineRule="exact"/>
        <w:ind w:firstLine="420"/>
      </w:pPr>
      <w:r>
        <w:rPr>
          <w:rFonts w:hint="eastAsia"/>
        </w:rPr>
        <w:t>（</w:t>
      </w:r>
      <w:r>
        <w:rPr>
          <w:rFonts w:hint="eastAsia"/>
        </w:rPr>
        <w:t>8</w:t>
      </w:r>
      <w:r>
        <w:rPr>
          <w:rFonts w:hint="eastAsia"/>
        </w:rPr>
        <w:t>）施工场地清洁卫生的要求：</w:t>
      </w:r>
      <w:r>
        <w:rPr>
          <w:rFonts w:ascii="宋体" w:hAnsi="宋体" w:hint="eastAsia"/>
          <w:kern w:val="0"/>
          <w:szCs w:val="21"/>
          <w:u w:val="single"/>
        </w:rPr>
        <w:t>必须达到合肥市工地标准要求，发包人不另行支付费用。</w:t>
      </w:r>
      <w:r>
        <w:rPr>
          <w:rFonts w:hint="eastAsia"/>
        </w:rPr>
        <w:t xml:space="preserve">　　</w:t>
      </w:r>
    </w:p>
    <w:p w:rsidR="00731A95" w:rsidRDefault="006633FD">
      <w:pPr>
        <w:spacing w:line="400" w:lineRule="exact"/>
        <w:ind w:firstLine="420"/>
        <w:rPr>
          <w:u w:val="single"/>
        </w:rPr>
      </w:pPr>
      <w:r>
        <w:rPr>
          <w:rFonts w:hint="eastAsia"/>
        </w:rPr>
        <w:t>（</w:t>
      </w:r>
      <w:r>
        <w:rPr>
          <w:rFonts w:hint="eastAsia"/>
        </w:rPr>
        <w:t>9</w:t>
      </w:r>
      <w:r>
        <w:rPr>
          <w:rFonts w:hint="eastAsia"/>
        </w:rPr>
        <w:t>）双方约定承包人应做的其他工作</w:t>
      </w:r>
      <w:r>
        <w:rPr>
          <w:rFonts w:hint="eastAsia"/>
          <w:u w:val="single"/>
        </w:rPr>
        <w:t>：＿＿＿＿＿＿</w:t>
      </w:r>
      <w:r>
        <w:rPr>
          <w:rFonts w:ascii="宋体" w:hint="eastAsia"/>
          <w:szCs w:val="21"/>
          <w:u w:val="single"/>
        </w:rPr>
        <w:t>/</w:t>
      </w:r>
      <w:r>
        <w:rPr>
          <w:rFonts w:hint="eastAsia"/>
          <w:u w:val="single"/>
        </w:rPr>
        <w:t>＿＿＿＿＿＿＿＿＿＿＿＿＿＿＿</w:t>
      </w:r>
    </w:p>
    <w:p w:rsidR="00731A95" w:rsidRDefault="006633FD">
      <w:pPr>
        <w:spacing w:line="400" w:lineRule="exact"/>
        <w:outlineLvl w:val="0"/>
        <w:rPr>
          <w:b/>
        </w:rPr>
      </w:pPr>
      <w:r>
        <w:rPr>
          <w:rFonts w:hint="eastAsia"/>
          <w:b/>
        </w:rPr>
        <w:t xml:space="preserve">　　十一、发包人派驻的工程师和承包人项目经理</w:t>
      </w:r>
    </w:p>
    <w:p w:rsidR="00731A95" w:rsidRDefault="006633FD">
      <w:pPr>
        <w:spacing w:line="400" w:lineRule="exact"/>
        <w:ind w:firstLine="420"/>
      </w:pPr>
      <w:r>
        <w:rPr>
          <w:rFonts w:hint="eastAsia"/>
        </w:rPr>
        <w:t>11.1</w:t>
      </w:r>
      <w:r>
        <w:rPr>
          <w:rFonts w:hint="eastAsia"/>
        </w:rPr>
        <w:t>发包人派驻的人员：</w:t>
      </w:r>
      <w:r>
        <w:rPr>
          <w:rFonts w:hint="eastAsia"/>
        </w:rPr>
        <w:t xml:space="preserve"> </w:t>
      </w:r>
    </w:p>
    <w:p w:rsidR="00731A95" w:rsidRDefault="006633FD">
      <w:pPr>
        <w:spacing w:line="400" w:lineRule="exact"/>
      </w:pPr>
      <w:r>
        <w:rPr>
          <w:rFonts w:hint="eastAsia"/>
        </w:rPr>
        <w:t xml:space="preserve">　　职权：</w:t>
      </w:r>
      <w:r>
        <w:rPr>
          <w:rFonts w:ascii="宋体" w:hAnsi="宋体" w:hint="eastAsia"/>
          <w:szCs w:val="21"/>
          <w:u w:val="single"/>
        </w:rPr>
        <w:t>执行发包人公司对项目管理的制度及授权</w:t>
      </w:r>
    </w:p>
    <w:p w:rsidR="00731A95" w:rsidRDefault="006633FD">
      <w:pPr>
        <w:spacing w:line="400" w:lineRule="exact"/>
        <w:ind w:firstLine="435"/>
      </w:pPr>
      <w:r>
        <w:rPr>
          <w:rFonts w:hint="eastAsia"/>
        </w:rPr>
        <w:t>11.2</w:t>
      </w:r>
      <w:r>
        <w:rPr>
          <w:rFonts w:hint="eastAsia"/>
        </w:rPr>
        <w:t>承包人项目经理</w:t>
      </w:r>
    </w:p>
    <w:p w:rsidR="00731A95" w:rsidRDefault="006633FD">
      <w:pPr>
        <w:spacing w:line="400" w:lineRule="exact"/>
        <w:ind w:firstLine="435"/>
        <w:rPr>
          <w:b/>
        </w:rPr>
      </w:pPr>
      <w:r>
        <w:rPr>
          <w:rFonts w:hint="eastAsia"/>
        </w:rPr>
        <w:t>姓名：</w:t>
      </w:r>
      <w:r>
        <w:rPr>
          <w:rFonts w:hint="eastAsia"/>
          <w:u w:val="single"/>
        </w:rPr>
        <w:t>＿＿</w:t>
      </w:r>
      <w:r>
        <w:rPr>
          <w:rFonts w:hint="eastAsia"/>
        </w:rPr>
        <w:t>职务：</w:t>
      </w:r>
      <w:r>
        <w:rPr>
          <w:rFonts w:hint="eastAsia"/>
          <w:u w:val="single"/>
        </w:rPr>
        <w:t>＿＿＿＿</w:t>
      </w:r>
    </w:p>
    <w:p w:rsidR="00731A95" w:rsidRDefault="006633FD">
      <w:pPr>
        <w:spacing w:line="400" w:lineRule="exact"/>
        <w:outlineLvl w:val="0"/>
        <w:rPr>
          <w:b/>
        </w:rPr>
      </w:pPr>
      <w:r>
        <w:rPr>
          <w:rFonts w:hint="eastAsia"/>
          <w:b/>
        </w:rPr>
        <w:t xml:space="preserve">　　十二、承包人向发包人承诺按照合同约定进行施工、竣工并在质量保修期内承担工程质量保修责任。</w:t>
      </w:r>
    </w:p>
    <w:p w:rsidR="00731A95" w:rsidRDefault="006633FD">
      <w:pPr>
        <w:spacing w:line="400" w:lineRule="exact"/>
        <w:outlineLvl w:val="0"/>
        <w:rPr>
          <w:b/>
        </w:rPr>
      </w:pPr>
      <w:r>
        <w:rPr>
          <w:rFonts w:hint="eastAsia"/>
          <w:b/>
        </w:rPr>
        <w:t xml:space="preserve">　　十三、发包人向承包人承诺按照合同约定的期限和方式支付合同价款及其他应当支付的款项。</w:t>
      </w:r>
    </w:p>
    <w:p w:rsidR="00731A95" w:rsidRDefault="006633FD">
      <w:pPr>
        <w:spacing w:line="400" w:lineRule="exact"/>
        <w:outlineLvl w:val="0"/>
        <w:rPr>
          <w:b/>
        </w:rPr>
      </w:pPr>
      <w:r>
        <w:rPr>
          <w:rFonts w:hint="eastAsia"/>
        </w:rPr>
        <w:t xml:space="preserve">　　</w:t>
      </w:r>
      <w:r>
        <w:rPr>
          <w:rFonts w:hint="eastAsia"/>
          <w:b/>
        </w:rPr>
        <w:t>十四、进度计划</w:t>
      </w:r>
    </w:p>
    <w:p w:rsidR="00731A95" w:rsidRDefault="006633FD">
      <w:pPr>
        <w:spacing w:line="400" w:lineRule="exact"/>
        <w:ind w:firstLineChars="200" w:firstLine="420"/>
      </w:pPr>
      <w:r>
        <w:rPr>
          <w:rFonts w:hint="eastAsia"/>
        </w:rPr>
        <w:t>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价款。</w:t>
      </w:r>
    </w:p>
    <w:p w:rsidR="00731A95" w:rsidRDefault="006633FD">
      <w:pPr>
        <w:spacing w:line="400" w:lineRule="exact"/>
        <w:outlineLvl w:val="0"/>
        <w:rPr>
          <w:b/>
        </w:rPr>
      </w:pPr>
      <w:r>
        <w:rPr>
          <w:rFonts w:hint="eastAsia"/>
        </w:rPr>
        <w:t xml:space="preserve">　</w:t>
      </w:r>
      <w:r>
        <w:rPr>
          <w:rFonts w:hint="eastAsia"/>
          <w:b/>
        </w:rPr>
        <w:t xml:space="preserve">　十五、开工及延期开工</w:t>
      </w:r>
    </w:p>
    <w:p w:rsidR="00731A95" w:rsidRDefault="006633FD">
      <w:pPr>
        <w:spacing w:line="400" w:lineRule="exact"/>
      </w:pPr>
      <w:r>
        <w:rPr>
          <w:rFonts w:hint="eastAsia"/>
        </w:rPr>
        <w:t xml:space="preserve">　　</w:t>
      </w:r>
      <w:r>
        <w:rPr>
          <w:rFonts w:hint="eastAsia"/>
        </w:rPr>
        <w:t>15</w:t>
      </w:r>
      <w:r>
        <w:rPr>
          <w:rFonts w:hint="eastAsia"/>
        </w:rPr>
        <w:t>．</w:t>
      </w:r>
      <w:r>
        <w:rPr>
          <w:rFonts w:hint="eastAsia"/>
        </w:rPr>
        <w:t>1</w:t>
      </w:r>
      <w:r>
        <w:rPr>
          <w:rFonts w:hint="eastAsia"/>
        </w:rPr>
        <w:t>承包人应当按照本合同规定的开工日期开工。承包人不能按时开工，应当不迟于协议书约定的开工日期前</w:t>
      </w:r>
      <w:r>
        <w:rPr>
          <w:rFonts w:hint="eastAsia"/>
        </w:rPr>
        <w:t>7</w:t>
      </w:r>
      <w:r>
        <w:rPr>
          <w:rFonts w:hint="eastAsia"/>
        </w:rPr>
        <w:t>天，以书面形式向工程师提出延期开工的理由和要求。工程师应当在接到延期开工申请后的</w:t>
      </w:r>
      <w:r>
        <w:rPr>
          <w:rFonts w:hint="eastAsia"/>
        </w:rPr>
        <w:t>48</w:t>
      </w:r>
      <w:r>
        <w:rPr>
          <w:rFonts w:hint="eastAsia"/>
        </w:rPr>
        <w:t>小时内以书面形式答复承包人。工程师在接到延期开工申请后</w:t>
      </w:r>
      <w:r>
        <w:rPr>
          <w:rFonts w:hint="eastAsia"/>
        </w:rPr>
        <w:t>48</w:t>
      </w:r>
      <w:r>
        <w:rPr>
          <w:rFonts w:hint="eastAsia"/>
        </w:rPr>
        <w:t>小时内不答复，视为同意承包人要求，工期相应顺延。工程师不同意延期要求或承包人未在规定时间内提出延期开工要求，工期不予顺延。</w:t>
      </w:r>
      <w:r>
        <w:rPr>
          <w:rFonts w:hint="eastAsia"/>
        </w:rPr>
        <w:t xml:space="preserve"> </w:t>
      </w:r>
    </w:p>
    <w:p w:rsidR="00DD0D5D" w:rsidRDefault="006633FD">
      <w:pPr>
        <w:spacing w:line="400" w:lineRule="exact"/>
        <w:ind w:firstLine="420"/>
        <w:rPr>
          <w:rFonts w:hint="eastAsia"/>
        </w:rPr>
      </w:pPr>
      <w:r>
        <w:rPr>
          <w:rFonts w:hint="eastAsia"/>
        </w:rPr>
        <w:t>15</w:t>
      </w:r>
      <w:r>
        <w:rPr>
          <w:rFonts w:hint="eastAsia"/>
        </w:rPr>
        <w:t>．</w:t>
      </w:r>
      <w:r>
        <w:rPr>
          <w:rFonts w:hint="eastAsia"/>
        </w:rPr>
        <w:t>2</w:t>
      </w:r>
      <w:r>
        <w:rPr>
          <w:rFonts w:hint="eastAsia"/>
        </w:rPr>
        <w:t>因发包人原因不能按照协议书约定的开工日期开工，工程师应以书面形式通知承包人，推迟开工日期。</w:t>
      </w:r>
    </w:p>
    <w:p w:rsidR="00731A95" w:rsidRDefault="006633FD">
      <w:pPr>
        <w:spacing w:line="400" w:lineRule="exact"/>
        <w:ind w:firstLine="420"/>
      </w:pPr>
      <w:r>
        <w:rPr>
          <w:rFonts w:hint="eastAsia"/>
        </w:rPr>
        <w:t>15</w:t>
      </w:r>
      <w:r>
        <w:rPr>
          <w:rFonts w:hint="eastAsia"/>
        </w:rPr>
        <w:t>．</w:t>
      </w:r>
      <w:r>
        <w:rPr>
          <w:rFonts w:hint="eastAsia"/>
        </w:rPr>
        <w:t>3</w:t>
      </w:r>
      <w:r>
        <w:rPr>
          <w:rFonts w:hint="eastAsia"/>
        </w:rPr>
        <w:t>暂停施工</w:t>
      </w:r>
    </w:p>
    <w:p w:rsidR="00DD0D5D" w:rsidRDefault="006633FD" w:rsidP="00DD0D5D">
      <w:pPr>
        <w:spacing w:line="400" w:lineRule="exact"/>
      </w:pPr>
      <w:r>
        <w:rPr>
          <w:rFonts w:hint="eastAsia"/>
        </w:rPr>
        <w:t xml:space="preserve">　　工程师认为确有必要暂停施工时，应当以书面形式要求承包人暂停施工，并在提出要求后</w:t>
      </w:r>
      <w:r>
        <w:rPr>
          <w:rFonts w:hint="eastAsia"/>
        </w:rPr>
        <w:t>48</w:t>
      </w:r>
      <w:r>
        <w:rPr>
          <w:rFonts w:hint="eastAsia"/>
        </w:rPr>
        <w:t>小时</w:t>
      </w:r>
      <w:r>
        <w:rPr>
          <w:rFonts w:hint="eastAsia"/>
        </w:rPr>
        <w:lastRenderedPageBreak/>
        <w:t>内提出书面处理意见。承包人应当按工程师要求停止施工，并妥善保护已完工程。承包人实施工程师作出的处理意见后，可以书面形式提出复工要求，工程师应当在</w:t>
      </w:r>
      <w:r>
        <w:rPr>
          <w:rFonts w:hint="eastAsia"/>
        </w:rPr>
        <w:t>48</w:t>
      </w:r>
      <w:r>
        <w:rPr>
          <w:rFonts w:hint="eastAsia"/>
        </w:rPr>
        <w:t>小时内给予答复。工程师未能在规定时间内提出处理意见，或收到承包人复工要求后</w:t>
      </w:r>
      <w:r>
        <w:rPr>
          <w:rFonts w:hint="eastAsia"/>
        </w:rPr>
        <w:t>48</w:t>
      </w:r>
      <w:r>
        <w:rPr>
          <w:rFonts w:hint="eastAsia"/>
        </w:rPr>
        <w:t>小时内未予答复，承包人可自行复工。</w:t>
      </w:r>
      <w:r w:rsidR="00DD0D5D" w:rsidRPr="00DD0D5D">
        <w:rPr>
          <w:rFonts w:hint="eastAsia"/>
          <w:highlight w:val="yellow"/>
        </w:rPr>
        <w:t>因发包人原因造成停工的，工期相应顺延；因承包人原因造成停工的，由承包人承担发生的费用，工期不予顺延。</w:t>
      </w:r>
    </w:p>
    <w:p w:rsidR="00731A95" w:rsidRDefault="006633FD">
      <w:pPr>
        <w:spacing w:line="400" w:lineRule="exact"/>
        <w:rPr>
          <w:u w:val="single"/>
        </w:rPr>
      </w:pPr>
      <w:r>
        <w:rPr>
          <w:rFonts w:hint="eastAsia"/>
        </w:rPr>
        <w:t xml:space="preserve">　　</w:t>
      </w:r>
      <w:r>
        <w:rPr>
          <w:rFonts w:hint="eastAsia"/>
        </w:rPr>
        <w:t>15</w:t>
      </w:r>
      <w:r>
        <w:rPr>
          <w:rFonts w:hint="eastAsia"/>
        </w:rPr>
        <w:t>．</w:t>
      </w:r>
      <w:r>
        <w:rPr>
          <w:rFonts w:hint="eastAsia"/>
        </w:rPr>
        <w:t>4</w:t>
      </w:r>
      <w:r>
        <w:rPr>
          <w:rFonts w:hint="eastAsia"/>
        </w:rPr>
        <w:t>双方约定工期顺延的情况：</w:t>
      </w:r>
      <w:r>
        <w:rPr>
          <w:rFonts w:hint="eastAsia"/>
          <w:u w:val="single"/>
        </w:rPr>
        <w:t>＿＿本项目无工期顺延</w:t>
      </w:r>
      <w:r>
        <w:rPr>
          <w:rFonts w:hint="eastAsia"/>
          <w:u w:val="single"/>
        </w:rPr>
        <w:t xml:space="preserve"> </w:t>
      </w:r>
      <w:r>
        <w:rPr>
          <w:rFonts w:hint="eastAsia"/>
          <w:u w:val="single"/>
        </w:rPr>
        <w:t>＿</w:t>
      </w:r>
    </w:p>
    <w:p w:rsidR="00731A95" w:rsidRDefault="006633FD">
      <w:pPr>
        <w:spacing w:line="400" w:lineRule="exact"/>
        <w:outlineLvl w:val="0"/>
        <w:rPr>
          <w:b/>
        </w:rPr>
      </w:pPr>
      <w:r>
        <w:rPr>
          <w:rFonts w:hint="eastAsia"/>
        </w:rPr>
        <w:t xml:space="preserve">　　</w:t>
      </w:r>
      <w:r>
        <w:rPr>
          <w:rFonts w:hint="eastAsia"/>
          <w:b/>
        </w:rPr>
        <w:t>十六、工程竣工</w:t>
      </w:r>
    </w:p>
    <w:p w:rsidR="00731A95" w:rsidRDefault="006633FD">
      <w:pPr>
        <w:spacing w:line="400" w:lineRule="exact"/>
      </w:pPr>
      <w:r>
        <w:rPr>
          <w:rFonts w:hint="eastAsia"/>
        </w:rPr>
        <w:t xml:space="preserve">　　</w:t>
      </w:r>
      <w:r>
        <w:rPr>
          <w:rFonts w:hint="eastAsia"/>
        </w:rPr>
        <w:t>16</w:t>
      </w:r>
      <w:r>
        <w:rPr>
          <w:rFonts w:hint="eastAsia"/>
        </w:rPr>
        <w:t>．</w:t>
      </w:r>
      <w:r>
        <w:rPr>
          <w:rFonts w:hint="eastAsia"/>
        </w:rPr>
        <w:t>1</w:t>
      </w:r>
      <w:r>
        <w:rPr>
          <w:rFonts w:hint="eastAsia"/>
        </w:rPr>
        <w:t>承包人必须按照本合同约定的竣工日期的工期竣工。</w:t>
      </w:r>
    </w:p>
    <w:p w:rsidR="00731A95" w:rsidRDefault="006633FD">
      <w:pPr>
        <w:spacing w:line="400" w:lineRule="exact"/>
      </w:pPr>
      <w:r>
        <w:rPr>
          <w:rFonts w:hint="eastAsia"/>
        </w:rPr>
        <w:t xml:space="preserve">　　</w:t>
      </w:r>
      <w:r>
        <w:rPr>
          <w:rFonts w:hint="eastAsia"/>
        </w:rPr>
        <w:t>16</w:t>
      </w:r>
      <w:r>
        <w:rPr>
          <w:rFonts w:hint="eastAsia"/>
        </w:rPr>
        <w:t>．</w:t>
      </w:r>
      <w:r>
        <w:rPr>
          <w:rFonts w:hint="eastAsia"/>
        </w:rPr>
        <w:t>2</w:t>
      </w:r>
      <w:r>
        <w:rPr>
          <w:rFonts w:hint="eastAsia"/>
        </w:rPr>
        <w:t>因承包人原因不能按照本合同约定的竣工日期的工期竣工的，承包人承担违约责任。</w:t>
      </w:r>
    </w:p>
    <w:p w:rsidR="00731A95" w:rsidRDefault="006633FD">
      <w:pPr>
        <w:spacing w:line="400" w:lineRule="exact"/>
        <w:ind w:firstLineChars="200" w:firstLine="420"/>
      </w:pPr>
      <w:r>
        <w:rPr>
          <w:rFonts w:hint="eastAsia"/>
        </w:rPr>
        <w:t>16</w:t>
      </w:r>
      <w:r>
        <w:rPr>
          <w:rFonts w:hint="eastAsia"/>
        </w:rPr>
        <w:t>．</w:t>
      </w:r>
      <w:r>
        <w:rPr>
          <w:rFonts w:hint="eastAsia"/>
        </w:rPr>
        <w:t>3</w:t>
      </w:r>
      <w:r>
        <w:rPr>
          <w:rFonts w:hint="eastAsia"/>
        </w:rPr>
        <w:t>施工中发包人如需提前竣工，双方协商一致后应签订提前竣工协议，作为合同文件组成部分。</w:t>
      </w:r>
    </w:p>
    <w:p w:rsidR="00731A95" w:rsidRDefault="006633FD">
      <w:pPr>
        <w:spacing w:line="400" w:lineRule="exact"/>
        <w:outlineLvl w:val="0"/>
        <w:rPr>
          <w:b/>
        </w:rPr>
      </w:pPr>
      <w:r>
        <w:rPr>
          <w:rFonts w:hint="eastAsia"/>
          <w:b/>
        </w:rPr>
        <w:t xml:space="preserve">　　十七、质量与检验</w:t>
      </w:r>
    </w:p>
    <w:p w:rsidR="00731A95" w:rsidRDefault="006633FD">
      <w:pPr>
        <w:spacing w:line="400" w:lineRule="exact"/>
      </w:pPr>
      <w:r>
        <w:rPr>
          <w:rFonts w:hint="eastAsia"/>
        </w:rPr>
        <w:t xml:space="preserve">　　</w:t>
      </w:r>
      <w:r>
        <w:rPr>
          <w:rFonts w:hint="eastAsia"/>
        </w:rPr>
        <w:t>17</w:t>
      </w:r>
      <w:r>
        <w:rPr>
          <w:rFonts w:hint="eastAsia"/>
        </w:rPr>
        <w:t>．</w:t>
      </w:r>
      <w:r>
        <w:rPr>
          <w:rFonts w:hint="eastAsia"/>
        </w:rPr>
        <w:t>1</w:t>
      </w:r>
      <w:r>
        <w:rPr>
          <w:rFonts w:hint="eastAsia"/>
        </w:rPr>
        <w:t>工程质量</w:t>
      </w:r>
    </w:p>
    <w:p w:rsidR="00731A95" w:rsidRDefault="006633FD">
      <w:pPr>
        <w:spacing w:line="400" w:lineRule="exact"/>
        <w:ind w:firstLine="420"/>
      </w:pPr>
      <w:r>
        <w:rPr>
          <w:rFonts w:hint="eastAsia"/>
        </w:rPr>
        <w:t>（</w:t>
      </w:r>
      <w:r>
        <w:rPr>
          <w:rFonts w:hint="eastAsia"/>
        </w:rPr>
        <w:t>1</w:t>
      </w:r>
      <w:r>
        <w:rPr>
          <w:rFonts w:hint="eastAsia"/>
        </w:rPr>
        <w:t>）质量标准：工程质量应当达到约定的质量标准，质量标准的评定以国家或行业的质量检验评定标准为依据。</w:t>
      </w:r>
    </w:p>
    <w:p w:rsidR="00731A95" w:rsidRDefault="006633FD">
      <w:pPr>
        <w:spacing w:line="400" w:lineRule="exact"/>
        <w:ind w:firstLine="420"/>
      </w:pPr>
      <w:r>
        <w:rPr>
          <w:rFonts w:hint="eastAsia"/>
        </w:rPr>
        <w:t>（</w:t>
      </w:r>
      <w:r>
        <w:rPr>
          <w:rFonts w:hint="eastAsia"/>
        </w:rPr>
        <w:t>2</w:t>
      </w:r>
      <w:r>
        <w:rPr>
          <w:rFonts w:hint="eastAsia"/>
        </w:rPr>
        <w:t>）双方对工程质量有争议，由双方同意的工程质量检测机构鉴定，所需费用及因此造成的损失，由责任方承担。双方均有责任，由双方根据其责任分别承担。</w:t>
      </w:r>
    </w:p>
    <w:p w:rsidR="00731A95" w:rsidRDefault="006633FD">
      <w:pPr>
        <w:spacing w:line="400" w:lineRule="exact"/>
      </w:pPr>
      <w:r>
        <w:rPr>
          <w:rFonts w:hint="eastAsia"/>
        </w:rPr>
        <w:t xml:space="preserve">　　</w:t>
      </w:r>
      <w:r>
        <w:rPr>
          <w:rFonts w:hint="eastAsia"/>
        </w:rPr>
        <w:t>17</w:t>
      </w:r>
      <w:r>
        <w:rPr>
          <w:rFonts w:hint="eastAsia"/>
        </w:rPr>
        <w:t>．</w:t>
      </w:r>
      <w:r>
        <w:rPr>
          <w:rFonts w:hint="eastAsia"/>
        </w:rPr>
        <w:t>2</w:t>
      </w:r>
      <w:r>
        <w:rPr>
          <w:rFonts w:hint="eastAsia"/>
        </w:rPr>
        <w:t>检查和返工</w:t>
      </w:r>
    </w:p>
    <w:p w:rsidR="00731A95" w:rsidRDefault="006633FD">
      <w:pPr>
        <w:spacing w:line="400" w:lineRule="exact"/>
      </w:pPr>
      <w:r>
        <w:rPr>
          <w:rFonts w:hint="eastAsia"/>
        </w:rPr>
        <w:t xml:space="preserve">　　（</w:t>
      </w:r>
      <w:r>
        <w:rPr>
          <w:rFonts w:hint="eastAsia"/>
        </w:rPr>
        <w:t>1</w:t>
      </w:r>
      <w:r>
        <w:rPr>
          <w:rFonts w:hint="eastAsia"/>
        </w:rPr>
        <w:t>）承包人应认真按照标准、规范和设计图纸要求以及工程师依据合同发出的指令施工，随时接受工程师的检查检验，为检查检验提供便利条件。</w:t>
      </w:r>
    </w:p>
    <w:p w:rsidR="00731A95" w:rsidRDefault="006633FD">
      <w:pPr>
        <w:spacing w:line="400" w:lineRule="exact"/>
      </w:pPr>
      <w:r>
        <w:rPr>
          <w:rFonts w:hint="eastAsia"/>
        </w:rPr>
        <w:t xml:space="preserve">　　（</w:t>
      </w:r>
      <w:r>
        <w:rPr>
          <w:rFonts w:hint="eastAsia"/>
        </w:rPr>
        <w:t>2</w:t>
      </w:r>
      <w:r>
        <w:rPr>
          <w:rFonts w:hint="eastAsia"/>
        </w:rPr>
        <w:t>）工程质量达不到约定标准的部分，工程师一经发现，应要求承包人拆除和重新施工，承包人应按工程师的要求拆除和重新施工，直到符合约定标准。因承包人原因达不到约定标准，由承包人承担拆除和重新施工的费用，工期不予顺延。</w:t>
      </w:r>
    </w:p>
    <w:p w:rsidR="00731A95" w:rsidRDefault="006633FD">
      <w:pPr>
        <w:spacing w:line="400" w:lineRule="exact"/>
        <w:outlineLvl w:val="0"/>
        <w:rPr>
          <w:b/>
        </w:rPr>
      </w:pPr>
      <w:r>
        <w:rPr>
          <w:rFonts w:hint="eastAsia"/>
        </w:rPr>
        <w:t xml:space="preserve">　　</w:t>
      </w:r>
      <w:r>
        <w:rPr>
          <w:rFonts w:hint="eastAsia"/>
          <w:b/>
        </w:rPr>
        <w:t>十八、隐蔽工程和中间验收</w:t>
      </w:r>
    </w:p>
    <w:p w:rsidR="00731A95" w:rsidRDefault="006633FD">
      <w:pPr>
        <w:spacing w:line="400" w:lineRule="exact"/>
        <w:ind w:firstLine="420"/>
      </w:pPr>
      <w:r>
        <w:rPr>
          <w:rFonts w:hint="eastAsia"/>
        </w:rPr>
        <w:t>18</w:t>
      </w:r>
      <w:r>
        <w:rPr>
          <w:rFonts w:hint="eastAsia"/>
        </w:rPr>
        <w:t>．</w:t>
      </w:r>
      <w:r>
        <w:rPr>
          <w:rFonts w:hint="eastAsia"/>
        </w:rPr>
        <w:t>1</w:t>
      </w:r>
      <w:r>
        <w:rPr>
          <w:rFonts w:hint="eastAsia"/>
        </w:rPr>
        <w:t>工程具备隐蔽条件或达到约定的中间验收部位，承包人进行自检，并在隐蔽或中间验收前</w:t>
      </w:r>
      <w:r>
        <w:rPr>
          <w:rFonts w:hint="eastAsia"/>
        </w:rPr>
        <w:t>48</w:t>
      </w:r>
      <w:r>
        <w:rPr>
          <w:rFonts w:hint="eastAsia"/>
        </w:rPr>
        <w:t>小时以书面形式通知工程师验收。通知包括隐蔽和中间验收的内容、验收时间和地点。承包人准备验收记录，验收合格，工程师在验收记录上签字后，承包人可进行隐蔽和继续施工。验收不合格，承包人在工程师限定的时间内修改后重新验收。</w:t>
      </w:r>
    </w:p>
    <w:p w:rsidR="00731A95" w:rsidRDefault="006633FD">
      <w:pPr>
        <w:spacing w:line="400" w:lineRule="exact"/>
        <w:ind w:firstLineChars="200" w:firstLine="420"/>
      </w:pPr>
      <w:r>
        <w:rPr>
          <w:rFonts w:hint="eastAsia"/>
        </w:rPr>
        <w:t>双方约定中间验收部位：</w:t>
      </w:r>
      <w:r>
        <w:rPr>
          <w:rFonts w:hint="eastAsia"/>
          <w:u w:val="single"/>
        </w:rPr>
        <w:t>＿＿＿＿＿＿＿＿＿</w:t>
      </w:r>
      <w:r>
        <w:rPr>
          <w:rFonts w:ascii="宋体" w:hAnsi="宋体" w:hint="eastAsia"/>
          <w:u w:val="single"/>
        </w:rPr>
        <w:t>/</w:t>
      </w:r>
      <w:r>
        <w:rPr>
          <w:rFonts w:hint="eastAsia"/>
          <w:u w:val="single"/>
        </w:rPr>
        <w:t>＿＿＿＿＿＿＿＿＿＿＿</w:t>
      </w:r>
    </w:p>
    <w:p w:rsidR="00731A95" w:rsidRDefault="006633FD">
      <w:pPr>
        <w:spacing w:line="400" w:lineRule="exact"/>
      </w:pPr>
      <w:r>
        <w:rPr>
          <w:rFonts w:hint="eastAsia"/>
        </w:rPr>
        <w:t xml:space="preserve">　　</w:t>
      </w:r>
      <w:r>
        <w:rPr>
          <w:rFonts w:hint="eastAsia"/>
        </w:rPr>
        <w:t>18</w:t>
      </w:r>
      <w:r>
        <w:rPr>
          <w:rFonts w:hint="eastAsia"/>
        </w:rPr>
        <w:t>．</w:t>
      </w:r>
      <w:r>
        <w:rPr>
          <w:rFonts w:hint="eastAsia"/>
        </w:rPr>
        <w:t>2</w:t>
      </w:r>
      <w:r>
        <w:rPr>
          <w:rFonts w:hint="eastAsia"/>
        </w:rPr>
        <w:t>工程师不能按时进行验收，应在验收前</w:t>
      </w:r>
      <w:r>
        <w:rPr>
          <w:rFonts w:hint="eastAsia"/>
        </w:rPr>
        <w:t>24</w:t>
      </w:r>
      <w:r>
        <w:rPr>
          <w:rFonts w:hint="eastAsia"/>
        </w:rPr>
        <w:t>小时以书面形式向承包人提出延期要求，延期不能超过</w:t>
      </w:r>
      <w:r>
        <w:rPr>
          <w:rFonts w:hint="eastAsia"/>
        </w:rPr>
        <w:t>48</w:t>
      </w:r>
      <w:r>
        <w:rPr>
          <w:rFonts w:hint="eastAsia"/>
        </w:rPr>
        <w:t>小时。工程师未能按以上时间提出延期要求，不进行验收，承包人可自行组织验收，工程师应承认验收记录。</w:t>
      </w:r>
    </w:p>
    <w:p w:rsidR="00731A95" w:rsidRDefault="006633FD">
      <w:pPr>
        <w:spacing w:line="400" w:lineRule="exact"/>
      </w:pPr>
      <w:r>
        <w:rPr>
          <w:rFonts w:hint="eastAsia"/>
        </w:rPr>
        <w:t xml:space="preserve">　　</w:t>
      </w:r>
      <w:r>
        <w:rPr>
          <w:rFonts w:hint="eastAsia"/>
        </w:rPr>
        <w:t>18</w:t>
      </w:r>
      <w:r>
        <w:rPr>
          <w:rFonts w:hint="eastAsia"/>
        </w:rPr>
        <w:t>．</w:t>
      </w:r>
      <w:r>
        <w:rPr>
          <w:rFonts w:hint="eastAsia"/>
        </w:rPr>
        <w:t>3</w:t>
      </w:r>
      <w:r>
        <w:rPr>
          <w:rFonts w:hint="eastAsia"/>
        </w:rPr>
        <w:t>经工程师验收，工程质量符合标准、规范和设计图纸等要求，验收</w:t>
      </w:r>
      <w:r>
        <w:rPr>
          <w:rFonts w:hint="eastAsia"/>
        </w:rPr>
        <w:t>24</w:t>
      </w:r>
      <w:r>
        <w:rPr>
          <w:rFonts w:hint="eastAsia"/>
        </w:rPr>
        <w:t>小时后，工程师不在验收记录上签字，视为工程师已经认可验收记录，承包人可进行隐蔽或继续施工。</w:t>
      </w:r>
    </w:p>
    <w:p w:rsidR="00731A95" w:rsidRDefault="006633FD">
      <w:pPr>
        <w:spacing w:line="400" w:lineRule="exact"/>
      </w:pPr>
      <w:r>
        <w:rPr>
          <w:rFonts w:hint="eastAsia"/>
        </w:rPr>
        <w:t xml:space="preserve">　　</w:t>
      </w:r>
      <w:r>
        <w:rPr>
          <w:rFonts w:hint="eastAsia"/>
        </w:rPr>
        <w:t>18</w:t>
      </w:r>
      <w:r>
        <w:rPr>
          <w:rFonts w:hint="eastAsia"/>
        </w:rPr>
        <w:t>．</w:t>
      </w:r>
      <w:r>
        <w:rPr>
          <w:rFonts w:hint="eastAsia"/>
        </w:rPr>
        <w:t>4</w:t>
      </w:r>
      <w:r>
        <w:rPr>
          <w:rFonts w:hint="eastAsia"/>
        </w:rPr>
        <w:t>重新检验</w:t>
      </w:r>
    </w:p>
    <w:p w:rsidR="00731A95" w:rsidRDefault="006633FD">
      <w:pPr>
        <w:spacing w:line="400" w:lineRule="exact"/>
      </w:pPr>
      <w:r>
        <w:rPr>
          <w:rFonts w:hint="eastAsia"/>
        </w:rPr>
        <w:t xml:space="preserve">　　无论工程师是否进行验收，当其要求对已经隐蔽的工程重新检验时，承包人应按要求进行剥离或开孔，并在检验后重新覆盖或修复。检验合格，发包人承担由此发生的全部追加合同价款，赔偿承包</w:t>
      </w:r>
      <w:r>
        <w:rPr>
          <w:rFonts w:hint="eastAsia"/>
        </w:rPr>
        <w:lastRenderedPageBreak/>
        <w:t>人损失，并相应顺延工期。检验不合格，承包人承担发生的全部费用，工期不予顺延。</w:t>
      </w:r>
    </w:p>
    <w:p w:rsidR="006A335D" w:rsidRDefault="006A335D" w:rsidP="006A335D">
      <w:pPr>
        <w:spacing w:line="400" w:lineRule="exact"/>
        <w:rPr>
          <w:b/>
        </w:rPr>
      </w:pPr>
      <w:r>
        <w:rPr>
          <w:rFonts w:hint="eastAsia"/>
          <w:b/>
        </w:rPr>
        <w:t xml:space="preserve">　十九、工程试车</w:t>
      </w:r>
    </w:p>
    <w:p w:rsidR="006A335D" w:rsidRDefault="006A335D" w:rsidP="006A335D">
      <w:pPr>
        <w:spacing w:line="400" w:lineRule="exact"/>
        <w:ind w:firstLineChars="200" w:firstLine="420"/>
      </w:pPr>
      <w:r>
        <w:rPr>
          <w:rFonts w:hint="eastAsia"/>
        </w:rPr>
        <w:t>该工程是否需要试车</w:t>
      </w:r>
      <w:r>
        <w:rPr>
          <w:rFonts w:hint="eastAsia"/>
          <w:u w:val="single"/>
        </w:rPr>
        <w:t xml:space="preserve">      /       </w:t>
      </w:r>
    </w:p>
    <w:p w:rsidR="006A335D" w:rsidRDefault="006A335D" w:rsidP="006A335D">
      <w:pPr>
        <w:spacing w:line="400" w:lineRule="exact"/>
        <w:ind w:firstLineChars="200" w:firstLine="420"/>
      </w:pPr>
      <w:r>
        <w:rPr>
          <w:rFonts w:hint="eastAsia"/>
        </w:rPr>
        <w:t>如需要试车，则：</w:t>
      </w:r>
    </w:p>
    <w:p w:rsidR="006A335D" w:rsidRDefault="006A335D" w:rsidP="006A335D">
      <w:pPr>
        <w:spacing w:line="400" w:lineRule="exact"/>
        <w:ind w:firstLineChars="200" w:firstLine="420"/>
      </w:pPr>
      <w:r>
        <w:rPr>
          <w:rFonts w:hint="eastAsia"/>
        </w:rPr>
        <w:t>（</w:t>
      </w:r>
      <w:r>
        <w:rPr>
          <w:rFonts w:hint="eastAsia"/>
        </w:rPr>
        <w:t>1</w:t>
      </w:r>
      <w:r>
        <w:rPr>
          <w:rFonts w:hint="eastAsia"/>
        </w:rPr>
        <w:t>）试车内容应与承包人承包的安装范围相一致。</w:t>
      </w:r>
    </w:p>
    <w:p w:rsidR="006A335D" w:rsidRDefault="006A335D" w:rsidP="006A335D">
      <w:pPr>
        <w:spacing w:line="400" w:lineRule="exact"/>
      </w:pPr>
      <w:r>
        <w:rPr>
          <w:rFonts w:hint="eastAsia"/>
        </w:rPr>
        <w:t xml:space="preserve">　　（</w:t>
      </w:r>
      <w:r>
        <w:rPr>
          <w:rFonts w:hint="eastAsia"/>
        </w:rPr>
        <w:t>2</w:t>
      </w:r>
      <w:r>
        <w:rPr>
          <w:rFonts w:hint="eastAsia"/>
        </w:rPr>
        <w:t>）设备安装工程具备单机无负荷试车条件，承包人组织试车，并在试车前</w:t>
      </w:r>
      <w:r>
        <w:rPr>
          <w:rFonts w:hint="eastAsia"/>
        </w:rPr>
        <w:t>48</w:t>
      </w:r>
      <w:r>
        <w:rPr>
          <w:rFonts w:hint="eastAsia"/>
        </w:rPr>
        <w:t>小时以书面形式通知工程师。通知包括试车内容、时间、地点。承包人准备试车记录，发包人根据承包人要求为试车提供必要条件。试车合格，工程师在试车记录上签字。</w:t>
      </w:r>
    </w:p>
    <w:p w:rsidR="006A335D" w:rsidRDefault="006A335D" w:rsidP="006A335D">
      <w:pPr>
        <w:spacing w:line="400" w:lineRule="exact"/>
      </w:pPr>
      <w:r>
        <w:rPr>
          <w:rFonts w:hint="eastAsia"/>
        </w:rPr>
        <w:t xml:space="preserve">　　（</w:t>
      </w:r>
      <w:r>
        <w:rPr>
          <w:rFonts w:hint="eastAsia"/>
        </w:rPr>
        <w:t>3</w:t>
      </w:r>
      <w:r>
        <w:rPr>
          <w:rFonts w:hint="eastAsia"/>
        </w:rPr>
        <w:t>）工程师不能按时参加试车，须在开始试车前</w:t>
      </w:r>
      <w:r>
        <w:rPr>
          <w:rFonts w:hint="eastAsia"/>
        </w:rPr>
        <w:t>24</w:t>
      </w:r>
      <w:r>
        <w:rPr>
          <w:rFonts w:hint="eastAsia"/>
        </w:rPr>
        <w:t>小时以书面形式向承包人提出延期要求，延期不能超过</w:t>
      </w:r>
      <w:r>
        <w:rPr>
          <w:rFonts w:hint="eastAsia"/>
        </w:rPr>
        <w:t>48</w:t>
      </w:r>
      <w:r>
        <w:rPr>
          <w:rFonts w:hint="eastAsia"/>
        </w:rPr>
        <w:t>小时。工程师未能按以上时间提出延期要求，不参加试车，应承认试车记录。</w:t>
      </w:r>
    </w:p>
    <w:p w:rsidR="006A335D" w:rsidRDefault="006A335D" w:rsidP="006A335D">
      <w:pPr>
        <w:spacing w:line="400" w:lineRule="exact"/>
      </w:pPr>
      <w:r>
        <w:rPr>
          <w:rFonts w:hint="eastAsia"/>
        </w:rPr>
        <w:t xml:space="preserve">　　（</w:t>
      </w:r>
      <w:r>
        <w:rPr>
          <w:rFonts w:hint="eastAsia"/>
        </w:rPr>
        <w:t>4</w:t>
      </w:r>
      <w:r>
        <w:rPr>
          <w:rFonts w:hint="eastAsia"/>
        </w:rPr>
        <w:t>）设备安装工程具备无负荷联动试车条件，发包人组织试车，并在试车前</w:t>
      </w:r>
      <w:r>
        <w:rPr>
          <w:rFonts w:hint="eastAsia"/>
        </w:rPr>
        <w:t>48</w:t>
      </w:r>
      <w:r>
        <w:rPr>
          <w:rFonts w:hint="eastAsia"/>
        </w:rPr>
        <w:t>小时以书面形式通知承包人。通知包括试车内容、时间、地点和对承包人的要求，承包人按要求做好准备工作。试车合格，双方在试车记录上签字。</w:t>
      </w:r>
    </w:p>
    <w:p w:rsidR="006A335D" w:rsidRDefault="006A335D" w:rsidP="006A335D">
      <w:pPr>
        <w:spacing w:line="400" w:lineRule="exact"/>
      </w:pPr>
      <w:r>
        <w:rPr>
          <w:rFonts w:hint="eastAsia"/>
        </w:rPr>
        <w:t xml:space="preserve">　　（</w:t>
      </w:r>
      <w:r>
        <w:rPr>
          <w:rFonts w:hint="eastAsia"/>
        </w:rPr>
        <w:t>5</w:t>
      </w:r>
      <w:r>
        <w:rPr>
          <w:rFonts w:hint="eastAsia"/>
        </w:rPr>
        <w:t>）双方责任</w:t>
      </w:r>
    </w:p>
    <w:p w:rsidR="006A335D" w:rsidRDefault="006A335D" w:rsidP="006A335D">
      <w:pPr>
        <w:spacing w:line="400" w:lineRule="exact"/>
      </w:pPr>
      <w:r>
        <w:rPr>
          <w:rFonts w:hint="eastAsia"/>
        </w:rPr>
        <w:t xml:space="preserve">　　</w:t>
      </w:r>
      <w:r>
        <w:rPr>
          <w:rFonts w:hint="eastAsia"/>
        </w:rPr>
        <w:t>a.</w:t>
      </w:r>
      <w:r>
        <w:rPr>
          <w:rFonts w:hint="eastAsia"/>
        </w:rPr>
        <w:t>由于设计原因试车达不到验收要求，发包人应要求设计单位修改设计，承包人按修改后的设计重新安装。发包人承担修改设计、拆除及重新安装的全部费用和追加合同价款，工期相应顺延。</w:t>
      </w:r>
    </w:p>
    <w:p w:rsidR="006A335D" w:rsidRDefault="006A335D" w:rsidP="006A335D">
      <w:pPr>
        <w:spacing w:line="400" w:lineRule="exact"/>
      </w:pPr>
      <w:r>
        <w:rPr>
          <w:rFonts w:hint="eastAsia"/>
        </w:rPr>
        <w:t xml:space="preserve">　　</w:t>
      </w:r>
      <w:r>
        <w:rPr>
          <w:rFonts w:hint="eastAsia"/>
        </w:rPr>
        <w:t>b.</w:t>
      </w:r>
      <w:r>
        <w:rPr>
          <w:rFonts w:hint="eastAsia"/>
        </w:rPr>
        <w:t>由于设备制造原因试车达不到验收要求，由该设备采购一方负责重新购置或修理，承包人负责拆除和重新安装。设备由承包人采购的，由承包人承担修理或重新购置、拆除及重新安装的费用，工期不予顺延；设备由发包人采购的，发包人承担上述各项追加合同价款，工期相应顺延。</w:t>
      </w:r>
    </w:p>
    <w:p w:rsidR="006A335D" w:rsidRDefault="006A335D" w:rsidP="006A335D">
      <w:pPr>
        <w:spacing w:line="400" w:lineRule="exact"/>
      </w:pPr>
      <w:r>
        <w:rPr>
          <w:rFonts w:hint="eastAsia"/>
        </w:rPr>
        <w:t xml:space="preserve">　　</w:t>
      </w:r>
      <w:r>
        <w:rPr>
          <w:rFonts w:hint="eastAsia"/>
        </w:rPr>
        <w:t>c.</w:t>
      </w:r>
      <w:r>
        <w:rPr>
          <w:rFonts w:hint="eastAsia"/>
        </w:rPr>
        <w:t>由于承包人施工原因试车达不到验收要求，承包人按工程师要求重新安装和试车，并承担重新安装和试车的费用，工期不予顺延。</w:t>
      </w:r>
    </w:p>
    <w:p w:rsidR="006A335D" w:rsidRDefault="006A335D" w:rsidP="006A335D">
      <w:pPr>
        <w:spacing w:line="400" w:lineRule="exact"/>
      </w:pPr>
      <w:r>
        <w:rPr>
          <w:rFonts w:hint="eastAsia"/>
        </w:rPr>
        <w:t xml:space="preserve">　　</w:t>
      </w:r>
      <w:r>
        <w:rPr>
          <w:rFonts w:hint="eastAsia"/>
        </w:rPr>
        <w:t>d.</w:t>
      </w:r>
      <w:r>
        <w:rPr>
          <w:rFonts w:hint="eastAsia"/>
        </w:rPr>
        <w:t>工程师在试车合格后不在试车记录上签字，试车结束</w:t>
      </w:r>
      <w:r>
        <w:rPr>
          <w:rFonts w:hint="eastAsia"/>
        </w:rPr>
        <w:t>24</w:t>
      </w:r>
      <w:r>
        <w:rPr>
          <w:rFonts w:hint="eastAsia"/>
        </w:rPr>
        <w:t>小时后，视为工程师已经认可试车记录，承包人可继续施工或办理竣工手续。</w:t>
      </w:r>
    </w:p>
    <w:p w:rsidR="006A335D" w:rsidRDefault="006A335D" w:rsidP="006A335D">
      <w:pPr>
        <w:spacing w:line="400" w:lineRule="exact"/>
      </w:pPr>
      <w:r>
        <w:rPr>
          <w:rFonts w:hint="eastAsia"/>
        </w:rPr>
        <w:t xml:space="preserve">　　</w:t>
      </w:r>
      <w:r>
        <w:rPr>
          <w:rFonts w:hint="eastAsia"/>
        </w:rPr>
        <w:t>e.</w:t>
      </w:r>
      <w:r>
        <w:rPr>
          <w:rFonts w:hint="eastAsia"/>
        </w:rPr>
        <w:t>投料试车应在工程竣工验收后由发包人负责，如发包人要求在工程竣工验收前进行或需要承包人配合时，应征得承包人同意，另行签订补充协议。</w:t>
      </w:r>
    </w:p>
    <w:p w:rsidR="006A335D" w:rsidRDefault="006A335D" w:rsidP="006A335D">
      <w:pPr>
        <w:spacing w:line="400" w:lineRule="exact"/>
      </w:pPr>
      <w:r>
        <w:rPr>
          <w:rFonts w:hint="eastAsia"/>
          <w:b/>
        </w:rPr>
        <w:t xml:space="preserve">　　</w:t>
      </w:r>
      <w:r>
        <w:rPr>
          <w:rFonts w:hint="eastAsia"/>
        </w:rPr>
        <w:t xml:space="preserve">f . </w:t>
      </w:r>
      <w:r>
        <w:rPr>
          <w:rFonts w:hint="eastAsia"/>
        </w:rPr>
        <w:t>试车费用的承担：＿＿＿</w:t>
      </w:r>
      <w:r>
        <w:rPr>
          <w:rFonts w:hint="eastAsia"/>
        </w:rPr>
        <w:t>/</w:t>
      </w:r>
      <w:r>
        <w:rPr>
          <w:rFonts w:hint="eastAsia"/>
        </w:rPr>
        <w:t>＿＿＿</w:t>
      </w:r>
    </w:p>
    <w:p w:rsidR="00731A95" w:rsidRDefault="006633FD">
      <w:pPr>
        <w:spacing w:line="400" w:lineRule="exact"/>
        <w:rPr>
          <w:b/>
        </w:rPr>
      </w:pPr>
      <w:r>
        <w:rPr>
          <w:rFonts w:hint="eastAsia"/>
        </w:rPr>
        <w:t xml:space="preserve">　</w:t>
      </w:r>
      <w:r>
        <w:rPr>
          <w:rFonts w:hint="eastAsia"/>
          <w:b/>
        </w:rPr>
        <w:t xml:space="preserve">　二十、安全施工</w:t>
      </w:r>
    </w:p>
    <w:p w:rsidR="00731A95" w:rsidRDefault="006633FD">
      <w:pPr>
        <w:spacing w:line="400" w:lineRule="exact"/>
      </w:pPr>
      <w:r>
        <w:rPr>
          <w:rFonts w:hint="eastAsia"/>
        </w:rPr>
        <w:t xml:space="preserve">　　</w:t>
      </w:r>
      <w:r>
        <w:rPr>
          <w:rFonts w:hint="eastAsia"/>
        </w:rPr>
        <w:t>20</w:t>
      </w:r>
      <w:r>
        <w:rPr>
          <w:rFonts w:hint="eastAsia"/>
        </w:rPr>
        <w:t>．</w:t>
      </w:r>
      <w:r>
        <w:rPr>
          <w:rFonts w:hint="eastAsia"/>
        </w:rPr>
        <w:t>1</w:t>
      </w:r>
      <w:r>
        <w:rPr>
          <w:rFonts w:hint="eastAsia"/>
        </w:rPr>
        <w:t>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rsidR="00731A95" w:rsidRDefault="006633FD">
      <w:pPr>
        <w:spacing w:line="400" w:lineRule="exact"/>
        <w:ind w:firstLine="421"/>
      </w:pPr>
      <w:r>
        <w:rPr>
          <w:rFonts w:hint="eastAsia"/>
        </w:rPr>
        <w:t>20</w:t>
      </w:r>
      <w:r>
        <w:rPr>
          <w:rFonts w:hint="eastAsia"/>
        </w:rPr>
        <w:t>．</w:t>
      </w:r>
      <w:r>
        <w:rPr>
          <w:rFonts w:hint="eastAsia"/>
        </w:rPr>
        <w:t>2</w:t>
      </w:r>
      <w:r>
        <w:rPr>
          <w:rFonts w:hint="eastAsia"/>
        </w:rPr>
        <w:t>承包人应对其在施工场地的工作人员进行安全教育，并对他们的安全负责。发包人不得要求承包人违反安全管理的规定进行施工。</w:t>
      </w:r>
    </w:p>
    <w:p w:rsidR="00731A95" w:rsidRDefault="006633FD">
      <w:pPr>
        <w:spacing w:line="400" w:lineRule="exact"/>
        <w:ind w:firstLine="421"/>
      </w:pPr>
      <w:r>
        <w:rPr>
          <w:rFonts w:hint="eastAsia"/>
        </w:rPr>
        <w:t>20</w:t>
      </w:r>
      <w:r>
        <w:rPr>
          <w:rFonts w:hint="eastAsia"/>
        </w:rPr>
        <w:t>．</w:t>
      </w:r>
      <w:r>
        <w:rPr>
          <w:rFonts w:hint="eastAsia"/>
        </w:rPr>
        <w:t>3</w:t>
      </w:r>
      <w:r>
        <w:rPr>
          <w:rFonts w:hint="eastAsia"/>
        </w:rPr>
        <w:t>承包人在动力设备、输电线路、地下管道、密封防震车间、易燃易爆地段以及临街交通要道附近施工时，施工开始前应做好安全防护措施，防护措施费用由承包人承担。</w:t>
      </w:r>
    </w:p>
    <w:p w:rsidR="00731A95" w:rsidRDefault="006633FD">
      <w:pPr>
        <w:spacing w:line="400" w:lineRule="exact"/>
        <w:ind w:firstLine="421"/>
      </w:pPr>
      <w:r>
        <w:rPr>
          <w:rFonts w:hint="eastAsia"/>
        </w:rPr>
        <w:t>20</w:t>
      </w:r>
      <w:r>
        <w:rPr>
          <w:rFonts w:hint="eastAsia"/>
        </w:rPr>
        <w:t>．</w:t>
      </w:r>
      <w:r>
        <w:rPr>
          <w:rFonts w:hint="eastAsia"/>
        </w:rPr>
        <w:t>4</w:t>
      </w:r>
      <w:r>
        <w:rPr>
          <w:rFonts w:hint="eastAsia"/>
        </w:rPr>
        <w:t>本工程保质保量完成、安全生产，如发生安全责任事故，或第三方人身、财产损失，承包人承担全部经济损失及法律责任。</w:t>
      </w:r>
    </w:p>
    <w:p w:rsidR="00731A95" w:rsidRDefault="006633FD">
      <w:pPr>
        <w:spacing w:line="400" w:lineRule="exact"/>
        <w:rPr>
          <w:b/>
        </w:rPr>
      </w:pPr>
      <w:r>
        <w:rPr>
          <w:rFonts w:hint="eastAsia"/>
        </w:rPr>
        <w:lastRenderedPageBreak/>
        <w:t xml:space="preserve">　　</w:t>
      </w:r>
      <w:r>
        <w:rPr>
          <w:rFonts w:hint="eastAsia"/>
          <w:b/>
        </w:rPr>
        <w:t>二十一、事故处理</w:t>
      </w:r>
    </w:p>
    <w:p w:rsidR="00731A95" w:rsidRDefault="006633FD">
      <w:pPr>
        <w:spacing w:line="400" w:lineRule="exact"/>
      </w:pPr>
      <w:r>
        <w:rPr>
          <w:rFonts w:hint="eastAsia"/>
        </w:rPr>
        <w:t xml:space="preserve">　　</w:t>
      </w:r>
      <w:r>
        <w:rPr>
          <w:rFonts w:hint="eastAsia"/>
        </w:rPr>
        <w:t>21</w:t>
      </w:r>
      <w:r>
        <w:rPr>
          <w:rFonts w:hint="eastAsia"/>
        </w:rPr>
        <w:t>．</w:t>
      </w:r>
      <w:r>
        <w:rPr>
          <w:rFonts w:hint="eastAsia"/>
        </w:rPr>
        <w:t>1</w:t>
      </w:r>
      <w:r>
        <w:rPr>
          <w:rFonts w:hint="eastAsia"/>
        </w:rPr>
        <w:t>发生重大伤亡及其他安全事故，承包人应按有关规定立即上报有关部门并通知工程师，同时按政府有关部门要求处理，由承包人承担发生的费用。</w:t>
      </w:r>
    </w:p>
    <w:p w:rsidR="00731A95" w:rsidRDefault="006633FD">
      <w:pPr>
        <w:spacing w:line="400" w:lineRule="exact"/>
        <w:rPr>
          <w:b/>
        </w:rPr>
      </w:pPr>
      <w:r>
        <w:rPr>
          <w:rFonts w:ascii="仿宋_GB2312" w:eastAsia="仿宋_GB2312" w:hint="eastAsia"/>
        </w:rPr>
        <w:t xml:space="preserve">　  </w:t>
      </w:r>
      <w:r>
        <w:rPr>
          <w:rFonts w:hint="eastAsia"/>
          <w:b/>
        </w:rPr>
        <w:t>二十二、工程预付款</w:t>
      </w:r>
    </w:p>
    <w:p w:rsidR="00731A95" w:rsidRDefault="006633FD">
      <w:pPr>
        <w:spacing w:line="400" w:lineRule="exact"/>
        <w:ind w:firstLine="420"/>
        <w:rPr>
          <w:u w:val="single"/>
        </w:rPr>
      </w:pPr>
      <w:r>
        <w:rPr>
          <w:rFonts w:hint="eastAsia"/>
        </w:rPr>
        <w:t>发包人向承包人预付工程款的时间和金额或占合同价款总额的比例：</w:t>
      </w:r>
      <w:r>
        <w:rPr>
          <w:rFonts w:hint="eastAsia"/>
          <w:u w:val="single"/>
        </w:rPr>
        <w:t>＿＿＿＿</w:t>
      </w:r>
      <w:r>
        <w:rPr>
          <w:rFonts w:ascii="宋体" w:hAnsi="宋体" w:hint="eastAsia"/>
          <w:u w:val="single"/>
        </w:rPr>
        <w:t>/</w:t>
      </w:r>
      <w:r>
        <w:rPr>
          <w:rFonts w:hint="eastAsia"/>
          <w:u w:val="single"/>
        </w:rPr>
        <w:t>＿＿＿＿＿＿</w:t>
      </w:r>
    </w:p>
    <w:p w:rsidR="00731A95" w:rsidRDefault="006633FD">
      <w:pPr>
        <w:spacing w:line="400" w:lineRule="exact"/>
        <w:rPr>
          <w:u w:val="single"/>
        </w:rPr>
      </w:pPr>
      <w:r>
        <w:rPr>
          <w:rFonts w:hint="eastAsia"/>
        </w:rPr>
        <w:t xml:space="preserve">　　扣回工程款的时间、比例：</w:t>
      </w:r>
      <w:r>
        <w:rPr>
          <w:rFonts w:hint="eastAsia"/>
          <w:u w:val="single"/>
        </w:rPr>
        <w:t>＿＿＿＿＿＿＿＿＿</w:t>
      </w:r>
      <w:r>
        <w:rPr>
          <w:rFonts w:ascii="宋体" w:hAnsi="宋体" w:hint="eastAsia"/>
          <w:u w:val="single"/>
        </w:rPr>
        <w:t>/</w:t>
      </w:r>
      <w:r>
        <w:rPr>
          <w:rFonts w:hint="eastAsia"/>
          <w:u w:val="single"/>
        </w:rPr>
        <w:t>＿＿＿＿＿＿＿＿＿＿＿＿</w:t>
      </w:r>
    </w:p>
    <w:p w:rsidR="00731A95" w:rsidRDefault="006633FD">
      <w:pPr>
        <w:spacing w:line="400" w:lineRule="exact"/>
        <w:ind w:firstLine="420"/>
        <w:rPr>
          <w:b/>
        </w:rPr>
      </w:pPr>
      <w:r>
        <w:rPr>
          <w:rFonts w:hint="eastAsia"/>
          <w:b/>
        </w:rPr>
        <w:t>二十三、工程款（进度款）支付</w:t>
      </w:r>
    </w:p>
    <w:p w:rsidR="00731A95" w:rsidRDefault="006633FD">
      <w:pPr>
        <w:spacing w:line="400" w:lineRule="exact"/>
        <w:ind w:firstLineChars="200" w:firstLine="420"/>
      </w:pPr>
      <w:r>
        <w:rPr>
          <w:rFonts w:hint="eastAsia"/>
        </w:rPr>
        <w:t>本合同以人民币付款。</w:t>
      </w:r>
      <w:r>
        <w:rPr>
          <w:rFonts w:hint="eastAsia"/>
        </w:rPr>
        <w:t xml:space="preserve"> </w:t>
      </w:r>
      <w:r>
        <w:rPr>
          <w:rFonts w:hint="eastAsia"/>
        </w:rPr>
        <w:t>具体付款方式：</w:t>
      </w:r>
    </w:p>
    <w:p w:rsidR="00731A95" w:rsidRDefault="006633FD">
      <w:pPr>
        <w:spacing w:line="400" w:lineRule="exact"/>
        <w:ind w:firstLine="420"/>
      </w:pPr>
      <w:r>
        <w:rPr>
          <w:rFonts w:hint="eastAsia"/>
        </w:rPr>
        <w:t>标段一：全部设备进场由甲方及监理方清点检验合格后支付至合同价的</w:t>
      </w:r>
      <w:r>
        <w:rPr>
          <w:rFonts w:hint="eastAsia"/>
        </w:rPr>
        <w:t>30%</w:t>
      </w:r>
      <w:r>
        <w:rPr>
          <w:rFonts w:hint="eastAsia"/>
        </w:rPr>
        <w:t>，经合肥市电信基础设施共建办公室对工程验收合格具备宽带、电话接入条件并获得共建办出具验收合格书和接入许可，经甲方及监理方签字验收合格后向乙方支付至合同总金额</w:t>
      </w:r>
      <w:r w:rsidR="00F908CE">
        <w:rPr>
          <w:rFonts w:hint="eastAsia"/>
        </w:rPr>
        <w:t>60</w:t>
      </w:r>
      <w:r>
        <w:rPr>
          <w:rFonts w:hint="eastAsia"/>
        </w:rPr>
        <w:t>%</w:t>
      </w:r>
      <w:r>
        <w:rPr>
          <w:rFonts w:hint="eastAsia"/>
        </w:rPr>
        <w:t>，完成工程结算审计后再付至审计价款的</w:t>
      </w:r>
      <w:r>
        <w:rPr>
          <w:rFonts w:hint="eastAsia"/>
        </w:rPr>
        <w:t>97%</w:t>
      </w:r>
      <w:r>
        <w:rPr>
          <w:rFonts w:hint="eastAsia"/>
        </w:rPr>
        <w:t>（中标人需开具</w:t>
      </w:r>
      <w:r>
        <w:rPr>
          <w:rFonts w:hint="eastAsia"/>
        </w:rPr>
        <w:t xml:space="preserve"> 100%</w:t>
      </w:r>
      <w:r>
        <w:rPr>
          <w:rFonts w:hint="eastAsia"/>
        </w:rPr>
        <w:t>全款增值税发票），余款</w:t>
      </w:r>
      <w:r>
        <w:rPr>
          <w:rFonts w:hint="eastAsia"/>
        </w:rPr>
        <w:t>3%</w:t>
      </w:r>
      <w:r>
        <w:rPr>
          <w:rFonts w:hint="eastAsia"/>
        </w:rPr>
        <w:t>待质保期满后</w:t>
      </w:r>
      <w:r w:rsidR="00DD0D5D" w:rsidRPr="00DD0D5D">
        <w:rPr>
          <w:rFonts w:hint="eastAsia"/>
          <w:highlight w:val="yellow"/>
        </w:rPr>
        <w:t>（质保期一年，自</w:t>
      </w:r>
      <w:r w:rsidR="00DD0D5D" w:rsidRPr="00DD0D5D">
        <w:rPr>
          <w:rFonts w:hint="eastAsia"/>
          <w:highlight w:val="yellow"/>
        </w:rPr>
        <w:t>竣工验收合格之日</w:t>
      </w:r>
      <w:r w:rsidR="00DD0D5D" w:rsidRPr="00DD0D5D">
        <w:rPr>
          <w:rFonts w:hint="eastAsia"/>
          <w:highlight w:val="yellow"/>
        </w:rPr>
        <w:t>起算）</w:t>
      </w:r>
      <w:r>
        <w:rPr>
          <w:rFonts w:hint="eastAsia"/>
        </w:rPr>
        <w:t>一次性无息付清。中标人在每次申请付款前，均应按照招标人要求开具相应数额的增值税专用发票。</w:t>
      </w:r>
    </w:p>
    <w:p w:rsidR="00731A95" w:rsidRDefault="006633FD">
      <w:pPr>
        <w:spacing w:line="400" w:lineRule="exact"/>
        <w:ind w:firstLine="420"/>
      </w:pPr>
      <w:r>
        <w:rPr>
          <w:rFonts w:hint="eastAsia"/>
        </w:rPr>
        <w:t>标段二：全部设备进场由甲方及监理方清点检验合格后支付至合同价的</w:t>
      </w:r>
      <w:r>
        <w:rPr>
          <w:rFonts w:hint="eastAsia"/>
        </w:rPr>
        <w:t>30%</w:t>
      </w:r>
      <w:r>
        <w:rPr>
          <w:rFonts w:hint="eastAsia"/>
        </w:rPr>
        <w:t>，经合肥市电信基础设施共建办公室对工程验收合格具备宽带、电话接入条件并获得共建办出具验收合格书和接入许可，经甲方及监理方签字验收合格后向乙方支付至合同总金额</w:t>
      </w:r>
      <w:r w:rsidR="00F908CE">
        <w:rPr>
          <w:rFonts w:hint="eastAsia"/>
        </w:rPr>
        <w:t>60</w:t>
      </w:r>
      <w:r>
        <w:rPr>
          <w:rFonts w:hint="eastAsia"/>
        </w:rPr>
        <w:t>%</w:t>
      </w:r>
      <w:r>
        <w:rPr>
          <w:rFonts w:hint="eastAsia"/>
        </w:rPr>
        <w:t>，完成工程结算审计后再付至审计价款的</w:t>
      </w:r>
      <w:r>
        <w:rPr>
          <w:rFonts w:hint="eastAsia"/>
        </w:rPr>
        <w:t>97%</w:t>
      </w:r>
      <w:r>
        <w:rPr>
          <w:rFonts w:hint="eastAsia"/>
        </w:rPr>
        <w:t>（中标人需开具</w:t>
      </w:r>
      <w:r>
        <w:rPr>
          <w:rFonts w:hint="eastAsia"/>
        </w:rPr>
        <w:t xml:space="preserve"> 100%</w:t>
      </w:r>
      <w:r>
        <w:rPr>
          <w:rFonts w:hint="eastAsia"/>
        </w:rPr>
        <w:t>全款增值税发票），余款</w:t>
      </w:r>
      <w:r>
        <w:rPr>
          <w:rFonts w:hint="eastAsia"/>
        </w:rPr>
        <w:t>3%</w:t>
      </w:r>
      <w:r>
        <w:rPr>
          <w:rFonts w:hint="eastAsia"/>
        </w:rPr>
        <w:t>待质保期满后</w:t>
      </w:r>
      <w:r w:rsidR="00DD0D5D" w:rsidRPr="00DD0D5D">
        <w:rPr>
          <w:rFonts w:hint="eastAsia"/>
          <w:highlight w:val="yellow"/>
        </w:rPr>
        <w:t>（质保期一年，自</w:t>
      </w:r>
      <w:r w:rsidR="00DD0D5D" w:rsidRPr="00DD0D5D">
        <w:rPr>
          <w:rFonts w:hint="eastAsia"/>
          <w:highlight w:val="yellow"/>
        </w:rPr>
        <w:t>竣工验收合格之日</w:t>
      </w:r>
      <w:r w:rsidR="00DD0D5D" w:rsidRPr="00DD0D5D">
        <w:rPr>
          <w:rFonts w:hint="eastAsia"/>
          <w:highlight w:val="yellow"/>
        </w:rPr>
        <w:t>起算）</w:t>
      </w:r>
      <w:r>
        <w:rPr>
          <w:rFonts w:hint="eastAsia"/>
        </w:rPr>
        <w:t>一次性无息付清。中标人在每次申请付款前，均应按照招标人要求开具相应数额的增值税专用发票。</w:t>
      </w:r>
    </w:p>
    <w:p w:rsidR="00731A95" w:rsidRDefault="006633FD">
      <w:pPr>
        <w:spacing w:line="400" w:lineRule="exact"/>
        <w:ind w:firstLine="420"/>
      </w:pPr>
      <w:r>
        <w:rPr>
          <w:rFonts w:hint="eastAsia"/>
        </w:rPr>
        <w:t>发票事项：每次付款前乙方需向甲方提供等额的</w:t>
      </w:r>
      <w:r>
        <w:rPr>
          <w:rFonts w:hint="eastAsia"/>
        </w:rPr>
        <w:t>9%</w:t>
      </w:r>
      <w:r>
        <w:rPr>
          <w:rFonts w:hint="eastAsia"/>
        </w:rPr>
        <w:t>增值税专用发票。</w:t>
      </w:r>
    </w:p>
    <w:p w:rsidR="00731A95" w:rsidRDefault="006633FD">
      <w:pPr>
        <w:spacing w:line="400" w:lineRule="exact"/>
        <w:ind w:firstLineChars="196" w:firstLine="413"/>
        <w:rPr>
          <w:b/>
        </w:rPr>
      </w:pPr>
      <w:r>
        <w:rPr>
          <w:rFonts w:hint="eastAsia"/>
          <w:b/>
        </w:rPr>
        <w:t>二十四、材料设备供应</w:t>
      </w:r>
    </w:p>
    <w:p w:rsidR="00731A95" w:rsidRDefault="006633FD">
      <w:pPr>
        <w:spacing w:line="400" w:lineRule="exact"/>
        <w:ind w:firstLine="420"/>
      </w:pPr>
      <w:r>
        <w:rPr>
          <w:rFonts w:hint="eastAsia"/>
        </w:rPr>
        <w:t>24</w:t>
      </w:r>
      <w:r>
        <w:rPr>
          <w:rFonts w:hint="eastAsia"/>
        </w:rPr>
        <w:t>．</w:t>
      </w:r>
      <w:r>
        <w:rPr>
          <w:rFonts w:hint="eastAsia"/>
        </w:rPr>
        <w:t>1</w:t>
      </w:r>
      <w:r>
        <w:rPr>
          <w:rFonts w:hint="eastAsia"/>
        </w:rPr>
        <w:t>发包人供应材料设备</w:t>
      </w:r>
    </w:p>
    <w:p w:rsidR="00731A95" w:rsidRDefault="006633FD">
      <w:pPr>
        <w:spacing w:line="400" w:lineRule="exact"/>
        <w:ind w:firstLineChars="200" w:firstLine="420"/>
        <w:rPr>
          <w:u w:val="single"/>
        </w:rPr>
      </w:pPr>
      <w:r>
        <w:rPr>
          <w:rFonts w:hint="eastAsia"/>
        </w:rPr>
        <w:t>发包人供应材料设备的结算方法：</w:t>
      </w:r>
      <w:r>
        <w:rPr>
          <w:rFonts w:hint="eastAsia"/>
          <w:u w:val="single"/>
        </w:rPr>
        <w:t>＿＿＿＿＿＿</w:t>
      </w:r>
      <w:r>
        <w:rPr>
          <w:rFonts w:ascii="宋体" w:hAnsi="宋体" w:hint="eastAsia"/>
          <w:u w:val="single"/>
        </w:rPr>
        <w:t>/</w:t>
      </w:r>
      <w:r>
        <w:rPr>
          <w:rFonts w:hint="eastAsia"/>
          <w:u w:val="single"/>
        </w:rPr>
        <w:t>＿＿＿＿＿＿＿</w:t>
      </w:r>
    </w:p>
    <w:p w:rsidR="00731A95" w:rsidRDefault="006633FD">
      <w:pPr>
        <w:spacing w:line="400" w:lineRule="exact"/>
      </w:pPr>
      <w:r>
        <w:rPr>
          <w:rFonts w:ascii="仿宋_GB2312" w:eastAsia="仿宋_GB2312" w:hint="eastAsia"/>
        </w:rPr>
        <w:t xml:space="preserve">　　</w:t>
      </w:r>
      <w:r>
        <w:rPr>
          <w:rFonts w:hint="eastAsia"/>
        </w:rPr>
        <w:t>24</w:t>
      </w:r>
      <w:r>
        <w:rPr>
          <w:rFonts w:hint="eastAsia"/>
        </w:rPr>
        <w:t>．</w:t>
      </w:r>
      <w:r>
        <w:rPr>
          <w:rFonts w:hint="eastAsia"/>
        </w:rPr>
        <w:t>2</w:t>
      </w:r>
      <w:r>
        <w:rPr>
          <w:rFonts w:hint="eastAsia"/>
        </w:rPr>
        <w:t>承包人采购材料设备</w:t>
      </w:r>
    </w:p>
    <w:p w:rsidR="00731A95" w:rsidRDefault="006633FD">
      <w:pPr>
        <w:spacing w:line="400" w:lineRule="exact"/>
      </w:pPr>
      <w:r>
        <w:rPr>
          <w:rFonts w:hint="eastAsia"/>
        </w:rPr>
        <w:t xml:space="preserve">　　（</w:t>
      </w:r>
      <w:r>
        <w:rPr>
          <w:rFonts w:hint="eastAsia"/>
        </w:rPr>
        <w:t>1</w:t>
      </w:r>
      <w:r>
        <w:rPr>
          <w:rFonts w:hint="eastAsia"/>
        </w:rPr>
        <w:t>）承包人负责采购材料设备的，应按照约定及设计和有关标准要求采购，并提供产品合格证明，对材料设备质量负责。承包人在材料设备到货前</w:t>
      </w:r>
      <w:r>
        <w:rPr>
          <w:rFonts w:hint="eastAsia"/>
        </w:rPr>
        <w:t>24</w:t>
      </w:r>
      <w:r>
        <w:rPr>
          <w:rFonts w:hint="eastAsia"/>
        </w:rPr>
        <w:t>小时通知工程师清点。</w:t>
      </w:r>
    </w:p>
    <w:p w:rsidR="00731A95" w:rsidRDefault="006633FD">
      <w:pPr>
        <w:spacing w:line="400" w:lineRule="exact"/>
      </w:pPr>
      <w:r>
        <w:rPr>
          <w:rFonts w:hint="eastAsia"/>
        </w:rPr>
        <w:t xml:space="preserve">　　（</w:t>
      </w:r>
      <w:r>
        <w:rPr>
          <w:rFonts w:hint="eastAsia"/>
        </w:rPr>
        <w:t>2</w:t>
      </w:r>
      <w:r>
        <w:rPr>
          <w:rFonts w:hint="eastAsia"/>
        </w:rPr>
        <w:t>）承包人采购的材料设备与设计或标准要求不符时，承包人应按工程师要求的时间运出施工场地，重新采购符合要求的产品，承担由此发生的费用，由此延误的工期不予顺延。</w:t>
      </w:r>
    </w:p>
    <w:p w:rsidR="00731A95" w:rsidRDefault="006633FD">
      <w:pPr>
        <w:spacing w:line="400" w:lineRule="exact"/>
      </w:pPr>
      <w:r>
        <w:rPr>
          <w:rFonts w:hint="eastAsia"/>
        </w:rPr>
        <w:t xml:space="preserve">　　（</w:t>
      </w:r>
      <w:r>
        <w:rPr>
          <w:rFonts w:hint="eastAsia"/>
        </w:rPr>
        <w:t>3</w:t>
      </w:r>
      <w:r>
        <w:rPr>
          <w:rFonts w:hint="eastAsia"/>
        </w:rPr>
        <w:t>）承包人采购的材料设备在使用前，承包人应按工程师的要求进行检验或试验，不合格的不得使用，检验或试验费用由承包人承担。</w:t>
      </w:r>
    </w:p>
    <w:p w:rsidR="00731A95" w:rsidRDefault="006633FD">
      <w:pPr>
        <w:spacing w:line="400" w:lineRule="exact"/>
      </w:pPr>
      <w:r>
        <w:rPr>
          <w:rFonts w:hint="eastAsia"/>
        </w:rPr>
        <w:t xml:space="preserve">　　（</w:t>
      </w:r>
      <w:r>
        <w:rPr>
          <w:rFonts w:hint="eastAsia"/>
        </w:rPr>
        <w:t>4</w:t>
      </w:r>
      <w:r>
        <w:rPr>
          <w:rFonts w:hint="eastAsia"/>
        </w:rPr>
        <w:t>）工程师发现承包人采购并使用不符合设计和标准要求的材料设备时，应要求承包人负责修复、拆除或重新采购，由承包人承担发生的费用，由此延误的工期不予顺延。</w:t>
      </w:r>
    </w:p>
    <w:p w:rsidR="00731A95" w:rsidRDefault="006633FD">
      <w:pPr>
        <w:spacing w:line="400" w:lineRule="exact"/>
      </w:pPr>
      <w:r>
        <w:rPr>
          <w:rFonts w:hint="eastAsia"/>
        </w:rPr>
        <w:t xml:space="preserve">　　（</w:t>
      </w:r>
      <w:r>
        <w:rPr>
          <w:rFonts w:hint="eastAsia"/>
        </w:rPr>
        <w:t>5</w:t>
      </w:r>
      <w:r>
        <w:rPr>
          <w:rFonts w:hint="eastAsia"/>
        </w:rPr>
        <w:t>）承包人需要使用代用材料时，应经工程师认可后才能使用，由此增减的合同价款双方以书面形式议定。</w:t>
      </w:r>
    </w:p>
    <w:p w:rsidR="00731A95" w:rsidRDefault="006633FD">
      <w:pPr>
        <w:spacing w:line="400" w:lineRule="exact"/>
        <w:rPr>
          <w:u w:val="single"/>
        </w:rPr>
      </w:pPr>
      <w:r>
        <w:rPr>
          <w:rFonts w:ascii="仿宋_GB2312" w:eastAsia="仿宋_GB2312" w:hint="eastAsia"/>
        </w:rPr>
        <w:t xml:space="preserve">　　（6）</w:t>
      </w:r>
      <w:r>
        <w:rPr>
          <w:rFonts w:hint="eastAsia"/>
        </w:rPr>
        <w:t>承包人采购材料设备的其他约定：</w:t>
      </w:r>
      <w:r>
        <w:rPr>
          <w:rFonts w:hint="eastAsia"/>
          <w:u w:val="single"/>
        </w:rPr>
        <w:t>＿＿＿＿＿＿＿＿＿</w:t>
      </w:r>
      <w:r>
        <w:rPr>
          <w:rFonts w:ascii="宋体" w:hAnsi="宋体" w:hint="eastAsia"/>
          <w:u w:val="single"/>
        </w:rPr>
        <w:t>/</w:t>
      </w:r>
      <w:r>
        <w:rPr>
          <w:rFonts w:hint="eastAsia"/>
          <w:u w:val="single"/>
        </w:rPr>
        <w:t>＿＿＿＿＿＿＿＿＿＿＿</w:t>
      </w:r>
    </w:p>
    <w:p w:rsidR="00731A95" w:rsidRDefault="006633FD">
      <w:pPr>
        <w:spacing w:line="400" w:lineRule="exact"/>
        <w:ind w:firstLineChars="196" w:firstLine="413"/>
        <w:rPr>
          <w:b/>
        </w:rPr>
      </w:pPr>
      <w:r>
        <w:rPr>
          <w:rFonts w:hint="eastAsia"/>
          <w:b/>
        </w:rPr>
        <w:lastRenderedPageBreak/>
        <w:t>二十五、竣工验收</w:t>
      </w:r>
    </w:p>
    <w:p w:rsidR="00731A95" w:rsidRDefault="006633FD">
      <w:pPr>
        <w:spacing w:line="400" w:lineRule="exact"/>
      </w:pPr>
      <w:r>
        <w:rPr>
          <w:rFonts w:hint="eastAsia"/>
        </w:rPr>
        <w:t xml:space="preserve">　　</w:t>
      </w:r>
      <w:r>
        <w:rPr>
          <w:rFonts w:hint="eastAsia"/>
        </w:rPr>
        <w:t>25</w:t>
      </w:r>
      <w:r>
        <w:rPr>
          <w:rFonts w:hint="eastAsia"/>
        </w:rPr>
        <w:t>．</w:t>
      </w:r>
      <w:r>
        <w:rPr>
          <w:rFonts w:hint="eastAsia"/>
        </w:rPr>
        <w:t>1</w:t>
      </w:r>
      <w:r>
        <w:rPr>
          <w:rFonts w:hint="eastAsia"/>
        </w:rPr>
        <w:t>竣工验收</w:t>
      </w:r>
    </w:p>
    <w:p w:rsidR="00731A95" w:rsidRDefault="006633FD">
      <w:pPr>
        <w:spacing w:line="400" w:lineRule="exact"/>
        <w:ind w:firstLine="420"/>
        <w:rPr>
          <w:szCs w:val="18"/>
        </w:rPr>
      </w:pPr>
      <w:r>
        <w:rPr>
          <w:szCs w:val="18"/>
        </w:rPr>
        <w:t>工程具备竣工验收条件，</w:t>
      </w:r>
      <w:r>
        <w:rPr>
          <w:rFonts w:hint="eastAsia"/>
          <w:szCs w:val="18"/>
        </w:rPr>
        <w:t>承包人</w:t>
      </w:r>
      <w:r>
        <w:rPr>
          <w:szCs w:val="18"/>
        </w:rPr>
        <w:t>按国家和本市工程竣工有关规定，向</w:t>
      </w:r>
      <w:r>
        <w:rPr>
          <w:rFonts w:hint="eastAsia"/>
          <w:szCs w:val="18"/>
        </w:rPr>
        <w:t>发包人</w:t>
      </w:r>
      <w:r>
        <w:rPr>
          <w:szCs w:val="18"/>
        </w:rPr>
        <w:t>提供完整竣工资料和竣工验收报告，</w:t>
      </w:r>
      <w:r>
        <w:rPr>
          <w:rFonts w:hint="eastAsia"/>
          <w:szCs w:val="18"/>
        </w:rPr>
        <w:t>发包人</w:t>
      </w:r>
      <w:r>
        <w:rPr>
          <w:szCs w:val="18"/>
        </w:rPr>
        <w:t>10</w:t>
      </w:r>
      <w:r>
        <w:rPr>
          <w:szCs w:val="18"/>
        </w:rPr>
        <w:t>天内组织验收。</w:t>
      </w:r>
      <w:r>
        <w:rPr>
          <w:rFonts w:hint="eastAsia"/>
          <w:szCs w:val="18"/>
        </w:rPr>
        <w:t>发包人</w:t>
      </w:r>
      <w:r>
        <w:rPr>
          <w:szCs w:val="18"/>
        </w:rPr>
        <w:t>不能按约定日期组织验收，应从约定期限最后一天的次日起承担工程保管责任及应支付的费用。</w:t>
      </w:r>
    </w:p>
    <w:p w:rsidR="00731A95" w:rsidRDefault="006633FD">
      <w:pPr>
        <w:spacing w:line="400" w:lineRule="exact"/>
        <w:ind w:firstLine="420"/>
      </w:pPr>
      <w:r>
        <w:rPr>
          <w:rFonts w:hint="eastAsia"/>
          <w:szCs w:val="18"/>
        </w:rPr>
        <w:t>承包人</w:t>
      </w:r>
      <w:r>
        <w:rPr>
          <w:szCs w:val="18"/>
        </w:rPr>
        <w:t>应按法律、行政法规或国家关于工程质量保修的有关规定，对交付</w:t>
      </w:r>
      <w:r>
        <w:rPr>
          <w:rFonts w:hint="eastAsia"/>
          <w:szCs w:val="18"/>
        </w:rPr>
        <w:t>发包人</w:t>
      </w:r>
      <w:r>
        <w:rPr>
          <w:szCs w:val="18"/>
        </w:rPr>
        <w:t>使用的工程在质量保修期内承担质量保修责任。</w:t>
      </w:r>
    </w:p>
    <w:p w:rsidR="00731A95" w:rsidRDefault="006633FD">
      <w:pPr>
        <w:spacing w:line="400" w:lineRule="exact"/>
        <w:ind w:firstLineChars="200" w:firstLine="420"/>
        <w:rPr>
          <w:rFonts w:ascii="宋体" w:hAnsi="宋体"/>
          <w:szCs w:val="21"/>
          <w:u w:val="single"/>
        </w:rPr>
      </w:pPr>
      <w:r>
        <w:rPr>
          <w:rFonts w:hint="eastAsia"/>
        </w:rPr>
        <w:t>25</w:t>
      </w:r>
      <w:r>
        <w:rPr>
          <w:rFonts w:hint="eastAsia"/>
        </w:rPr>
        <w:t>．</w:t>
      </w:r>
      <w:r>
        <w:rPr>
          <w:rFonts w:hint="eastAsia"/>
        </w:rPr>
        <w:t>2</w:t>
      </w:r>
      <w:r>
        <w:rPr>
          <w:rFonts w:hint="eastAsia"/>
        </w:rPr>
        <w:t>承包人提供竣工图的约定：</w:t>
      </w:r>
      <w:r>
        <w:rPr>
          <w:rFonts w:ascii="宋体" w:hAnsi="宋体" w:hint="eastAsia"/>
          <w:szCs w:val="21"/>
          <w:u w:val="single"/>
        </w:rPr>
        <w:t>承包人提供6全套竣工图（含电子版），所有竣工图应为新图纸。</w:t>
      </w:r>
    </w:p>
    <w:p w:rsidR="006A335D" w:rsidRDefault="006A335D" w:rsidP="006A335D">
      <w:pPr>
        <w:spacing w:line="400" w:lineRule="exact"/>
        <w:ind w:firstLineChars="200" w:firstLine="422"/>
        <w:rPr>
          <w:b/>
          <w:bCs/>
          <w:szCs w:val="18"/>
        </w:rPr>
      </w:pPr>
      <w:r w:rsidRPr="00C150B7">
        <w:rPr>
          <w:rFonts w:hint="eastAsia"/>
          <w:b/>
          <w:bCs/>
          <w:szCs w:val="18"/>
        </w:rPr>
        <w:t>二十六、竣工结算审核</w:t>
      </w:r>
    </w:p>
    <w:p w:rsidR="006A335D" w:rsidRDefault="006A335D" w:rsidP="006A335D">
      <w:pPr>
        <w:spacing w:line="400" w:lineRule="exact"/>
        <w:ind w:firstLineChars="200" w:firstLine="420"/>
        <w:rPr>
          <w:szCs w:val="18"/>
        </w:rPr>
      </w:pPr>
      <w:r>
        <w:rPr>
          <w:rFonts w:hint="eastAsia"/>
          <w:szCs w:val="18"/>
        </w:rPr>
        <w:t>26.1</w:t>
      </w:r>
      <w:r>
        <w:rPr>
          <w:rFonts w:hint="eastAsia"/>
          <w:szCs w:val="18"/>
        </w:rPr>
        <w:t>对于承包人提交的工程竣工结算，发包人委托复核方进行审核，经双方认可后生效，全部工程价款，须以结算审计后的价款为准。作为工程结算价款支付的依据。</w:t>
      </w:r>
    </w:p>
    <w:p w:rsidR="006A335D" w:rsidRDefault="006A335D" w:rsidP="006A335D">
      <w:pPr>
        <w:spacing w:line="400" w:lineRule="exact"/>
        <w:ind w:firstLineChars="200" w:firstLine="420"/>
        <w:rPr>
          <w:szCs w:val="18"/>
        </w:rPr>
      </w:pPr>
      <w:r>
        <w:rPr>
          <w:rFonts w:hint="eastAsia"/>
          <w:szCs w:val="18"/>
        </w:rPr>
        <w:t>26.2</w:t>
      </w:r>
      <w:r>
        <w:rPr>
          <w:rFonts w:hint="eastAsia"/>
          <w:szCs w:val="18"/>
        </w:rPr>
        <w:t>发包人对承包人提交的工程竣工结算进行审核的前提条件：</w:t>
      </w:r>
    </w:p>
    <w:p w:rsidR="006A335D" w:rsidRDefault="006A335D" w:rsidP="006A335D">
      <w:pPr>
        <w:numPr>
          <w:ilvl w:val="0"/>
          <w:numId w:val="3"/>
        </w:numPr>
        <w:spacing w:line="400" w:lineRule="exact"/>
        <w:ind w:firstLineChars="200" w:firstLine="420"/>
        <w:rPr>
          <w:szCs w:val="18"/>
        </w:rPr>
      </w:pPr>
      <w:r>
        <w:rPr>
          <w:rFonts w:hint="eastAsia"/>
          <w:szCs w:val="18"/>
        </w:rPr>
        <w:t>工程竣工验收合格，并完成竣工手续（因发包人资料不全的除外）。</w:t>
      </w:r>
    </w:p>
    <w:p w:rsidR="006A335D" w:rsidRDefault="006A335D" w:rsidP="006A335D">
      <w:pPr>
        <w:numPr>
          <w:ilvl w:val="0"/>
          <w:numId w:val="3"/>
        </w:numPr>
        <w:spacing w:line="400" w:lineRule="exact"/>
        <w:ind w:firstLineChars="200" w:firstLine="420"/>
      </w:pPr>
      <w:r>
        <w:rPr>
          <w:rFonts w:hint="eastAsia"/>
          <w:szCs w:val="18"/>
        </w:rPr>
        <w:t>承包人提交完整、真实、有效的结算资料。</w:t>
      </w:r>
    </w:p>
    <w:p w:rsidR="006A335D" w:rsidRDefault="006A335D" w:rsidP="006A335D">
      <w:pPr>
        <w:numPr>
          <w:ilvl w:val="0"/>
          <w:numId w:val="3"/>
        </w:numPr>
        <w:spacing w:line="400" w:lineRule="exact"/>
        <w:ind w:firstLineChars="200" w:firstLine="420"/>
      </w:pPr>
      <w:r>
        <w:rPr>
          <w:rFonts w:hint="eastAsia"/>
        </w:rPr>
        <w:t>经合肥市电信基础设施共建办公室对工程验收合格具备宽带、电话接入条件并获得共建办出具验收合格书和接入许可。</w:t>
      </w:r>
    </w:p>
    <w:p w:rsidR="006A335D" w:rsidRDefault="006A335D" w:rsidP="006A335D">
      <w:pPr>
        <w:numPr>
          <w:ilvl w:val="0"/>
          <w:numId w:val="3"/>
        </w:numPr>
        <w:spacing w:line="400" w:lineRule="exact"/>
        <w:ind w:firstLineChars="200" w:firstLine="420"/>
        <w:rPr>
          <w:szCs w:val="18"/>
        </w:rPr>
      </w:pPr>
      <w:r>
        <w:rPr>
          <w:rFonts w:hint="eastAsia"/>
          <w:szCs w:val="18"/>
        </w:rPr>
        <w:t>工程已完好地移交发包人。</w:t>
      </w:r>
    </w:p>
    <w:p w:rsidR="006A335D" w:rsidRDefault="006A335D" w:rsidP="006A335D">
      <w:pPr>
        <w:numPr>
          <w:ilvl w:val="0"/>
          <w:numId w:val="3"/>
        </w:numPr>
        <w:spacing w:line="400" w:lineRule="exact"/>
        <w:ind w:firstLineChars="200" w:firstLine="420"/>
        <w:rPr>
          <w:szCs w:val="18"/>
        </w:rPr>
      </w:pPr>
      <w:r>
        <w:rPr>
          <w:rFonts w:hint="eastAsia"/>
          <w:szCs w:val="18"/>
        </w:rPr>
        <w:t>工程无重大遗留问题（质量、安全、农民工工资等）。</w:t>
      </w:r>
    </w:p>
    <w:p w:rsidR="006A335D" w:rsidRDefault="006A335D" w:rsidP="006A335D">
      <w:pPr>
        <w:spacing w:line="400" w:lineRule="exact"/>
        <w:ind w:firstLineChars="200" w:firstLine="420"/>
        <w:rPr>
          <w:szCs w:val="18"/>
        </w:rPr>
      </w:pPr>
      <w:r>
        <w:rPr>
          <w:rFonts w:hint="eastAsia"/>
          <w:szCs w:val="18"/>
        </w:rPr>
        <w:t>26.3</w:t>
      </w:r>
      <w:r>
        <w:rPr>
          <w:rFonts w:hint="eastAsia"/>
          <w:szCs w:val="18"/>
        </w:rPr>
        <w:t>根据合政〔</w:t>
      </w:r>
      <w:r>
        <w:rPr>
          <w:rFonts w:hint="eastAsia"/>
          <w:szCs w:val="18"/>
        </w:rPr>
        <w:t>2018</w:t>
      </w:r>
      <w:r>
        <w:rPr>
          <w:rFonts w:hint="eastAsia"/>
          <w:szCs w:val="18"/>
        </w:rPr>
        <w:t>〕</w:t>
      </w:r>
      <w:r>
        <w:rPr>
          <w:rFonts w:hint="eastAsia"/>
          <w:szCs w:val="18"/>
        </w:rPr>
        <w:t>16</w:t>
      </w:r>
      <w:r>
        <w:rPr>
          <w:rFonts w:hint="eastAsia"/>
          <w:szCs w:val="18"/>
        </w:rPr>
        <w:t>号文要求，工程结算审计核减额超过报审金额</w:t>
      </w:r>
      <w:r>
        <w:rPr>
          <w:rFonts w:hint="eastAsia"/>
          <w:szCs w:val="18"/>
        </w:rPr>
        <w:t>10%</w:t>
      </w:r>
      <w:r>
        <w:rPr>
          <w:rFonts w:hint="eastAsia"/>
          <w:szCs w:val="18"/>
        </w:rPr>
        <w:t>的，其超过</w:t>
      </w:r>
      <w:r>
        <w:rPr>
          <w:rFonts w:hint="eastAsia"/>
          <w:szCs w:val="18"/>
        </w:rPr>
        <w:t>10%</w:t>
      </w:r>
      <w:r>
        <w:rPr>
          <w:rFonts w:hint="eastAsia"/>
          <w:szCs w:val="18"/>
        </w:rPr>
        <w:t>以上部分的审计咨询费用由施工单位（合同乙方）承担，建设单位在支付工程结算款时予以代扣，并支付给审计委托的工程造价咨询单位。</w:t>
      </w:r>
    </w:p>
    <w:p w:rsidR="006A335D" w:rsidRDefault="006A335D" w:rsidP="006A335D">
      <w:pPr>
        <w:spacing w:line="400" w:lineRule="exact"/>
        <w:ind w:firstLineChars="200" w:firstLine="420"/>
        <w:rPr>
          <w:szCs w:val="18"/>
        </w:rPr>
      </w:pPr>
      <w:r>
        <w:rPr>
          <w:rFonts w:hint="eastAsia"/>
          <w:szCs w:val="18"/>
        </w:rPr>
        <w:t>26.4</w:t>
      </w:r>
      <w:r>
        <w:rPr>
          <w:rFonts w:hint="eastAsia"/>
          <w:szCs w:val="18"/>
        </w:rPr>
        <w:t>承包人必须保证所提交的结算资料真实，若发现承包人提交虚假结算资料的，审核开始的时间自发现该资料为虚假资料之日起顺延</w:t>
      </w:r>
      <w:r>
        <w:rPr>
          <w:rFonts w:hint="eastAsia"/>
          <w:szCs w:val="18"/>
        </w:rPr>
        <w:t>30</w:t>
      </w:r>
      <w:r>
        <w:rPr>
          <w:rFonts w:hint="eastAsia"/>
          <w:szCs w:val="18"/>
        </w:rPr>
        <w:t>日后重新开始计算，并在结算中按虚假资料结算价格的两倍扣除。</w:t>
      </w:r>
    </w:p>
    <w:p w:rsidR="006A335D" w:rsidRDefault="006A335D" w:rsidP="006A335D">
      <w:pPr>
        <w:spacing w:line="400" w:lineRule="exact"/>
        <w:ind w:firstLineChars="200" w:firstLine="420"/>
        <w:rPr>
          <w:szCs w:val="18"/>
        </w:rPr>
      </w:pPr>
      <w:r>
        <w:rPr>
          <w:rFonts w:hint="eastAsia"/>
          <w:szCs w:val="18"/>
        </w:rPr>
        <w:t>26.5</w:t>
      </w:r>
      <w:r>
        <w:rPr>
          <w:rFonts w:hint="eastAsia"/>
          <w:szCs w:val="18"/>
        </w:rPr>
        <w:t>发包人提供的与工程有关的资料也是结算审核依据；与承包人提供的资料有冲突的，审核人员可以通过现场查勘或监理工程师的证明进行取舍。</w:t>
      </w:r>
    </w:p>
    <w:p w:rsidR="006A335D" w:rsidRDefault="006A335D" w:rsidP="006A335D">
      <w:pPr>
        <w:spacing w:line="400" w:lineRule="exact"/>
        <w:ind w:firstLineChars="200" w:firstLine="422"/>
        <w:rPr>
          <w:b/>
        </w:rPr>
      </w:pPr>
      <w:r>
        <w:rPr>
          <w:rFonts w:hint="eastAsia"/>
          <w:b/>
        </w:rPr>
        <w:t>二十七、质量保修</w:t>
      </w:r>
    </w:p>
    <w:p w:rsidR="006A335D" w:rsidRDefault="006A335D" w:rsidP="006A335D">
      <w:pPr>
        <w:spacing w:line="400" w:lineRule="exact"/>
      </w:pPr>
      <w:r>
        <w:rPr>
          <w:rFonts w:hint="eastAsia"/>
        </w:rPr>
        <w:t xml:space="preserve">　　</w:t>
      </w:r>
      <w:r>
        <w:rPr>
          <w:rFonts w:hint="eastAsia"/>
        </w:rPr>
        <w:t>27</w:t>
      </w:r>
      <w:r>
        <w:rPr>
          <w:rFonts w:hint="eastAsia"/>
        </w:rPr>
        <w:t>．</w:t>
      </w:r>
      <w:r>
        <w:rPr>
          <w:rFonts w:hint="eastAsia"/>
        </w:rPr>
        <w:t>1</w:t>
      </w:r>
      <w:r>
        <w:rPr>
          <w:rFonts w:hint="eastAsia"/>
        </w:rPr>
        <w:t>承包人应按法律、行政法规或国家关于工程质量保修的有关规定，对交付发包人使用的工程在质量保修期内承担质量保修责任。</w:t>
      </w:r>
    </w:p>
    <w:p w:rsidR="006A335D" w:rsidRDefault="006A335D" w:rsidP="006A335D">
      <w:pPr>
        <w:spacing w:line="400" w:lineRule="exact"/>
        <w:rPr>
          <w:b/>
        </w:rPr>
      </w:pPr>
      <w:r>
        <w:rPr>
          <w:rFonts w:hint="eastAsia"/>
        </w:rPr>
        <w:t xml:space="preserve">　　</w:t>
      </w:r>
      <w:r>
        <w:rPr>
          <w:rFonts w:hint="eastAsia"/>
          <w:b/>
        </w:rPr>
        <w:t>二十八、违约、索赔和争议</w:t>
      </w:r>
    </w:p>
    <w:p w:rsidR="006A335D" w:rsidRDefault="006A335D" w:rsidP="006A335D">
      <w:pPr>
        <w:spacing w:line="400" w:lineRule="exact"/>
      </w:pPr>
      <w:r>
        <w:rPr>
          <w:rFonts w:hint="eastAsia"/>
        </w:rPr>
        <w:t xml:space="preserve">　　</w:t>
      </w:r>
      <w:r>
        <w:rPr>
          <w:rFonts w:hint="eastAsia"/>
        </w:rPr>
        <w:t>28</w:t>
      </w:r>
      <w:r>
        <w:rPr>
          <w:rFonts w:hint="eastAsia"/>
        </w:rPr>
        <w:t>．</w:t>
      </w:r>
      <w:r>
        <w:rPr>
          <w:rFonts w:hint="eastAsia"/>
        </w:rPr>
        <w:t>1</w:t>
      </w:r>
      <w:r>
        <w:rPr>
          <w:rFonts w:hint="eastAsia"/>
        </w:rPr>
        <w:t>本合同中关于发包人违约的具体责任如下：</w:t>
      </w:r>
    </w:p>
    <w:p w:rsidR="006A335D" w:rsidRDefault="006A335D" w:rsidP="006A335D">
      <w:pPr>
        <w:spacing w:line="400" w:lineRule="exact"/>
      </w:pPr>
      <w:r>
        <w:rPr>
          <w:rFonts w:hint="eastAsia"/>
        </w:rPr>
        <w:t xml:space="preserve">　　违反工程预付款、进度款约定发包人应承担的违约责任：</w:t>
      </w:r>
      <w:r>
        <w:rPr>
          <w:rFonts w:hint="eastAsia"/>
          <w:u w:val="single"/>
        </w:rPr>
        <w:t>＿＿＿＿＿＿</w:t>
      </w:r>
      <w:r>
        <w:rPr>
          <w:rFonts w:ascii="宋体" w:hAnsi="宋体" w:hint="eastAsia"/>
          <w:u w:val="single"/>
        </w:rPr>
        <w:t>/</w:t>
      </w:r>
      <w:r>
        <w:rPr>
          <w:rFonts w:hint="eastAsia"/>
          <w:u w:val="single"/>
        </w:rPr>
        <w:t>＿＿＿＿＿＿＿＿＿</w:t>
      </w:r>
    </w:p>
    <w:p w:rsidR="006A335D" w:rsidRDefault="006A335D" w:rsidP="006A335D">
      <w:pPr>
        <w:spacing w:line="400" w:lineRule="exact"/>
        <w:rPr>
          <w:u w:val="single"/>
        </w:rPr>
      </w:pPr>
      <w:r>
        <w:rPr>
          <w:rFonts w:hint="eastAsia"/>
        </w:rPr>
        <w:t xml:space="preserve">　　双方约定的发包人其他违约责任：</w:t>
      </w:r>
      <w:r>
        <w:rPr>
          <w:rFonts w:hint="eastAsia"/>
          <w:u w:val="single"/>
        </w:rPr>
        <w:t>＿＿＿＿＿＿＿＿＿＿</w:t>
      </w:r>
      <w:r>
        <w:rPr>
          <w:rFonts w:ascii="宋体" w:hAnsi="宋体" w:hint="eastAsia"/>
          <w:u w:val="single"/>
        </w:rPr>
        <w:t>/</w:t>
      </w:r>
      <w:r>
        <w:rPr>
          <w:rFonts w:hint="eastAsia"/>
          <w:u w:val="single"/>
        </w:rPr>
        <w:t>＿＿＿＿＿＿＿＿＿＿＿</w:t>
      </w:r>
    </w:p>
    <w:p w:rsidR="006A335D" w:rsidRDefault="006A335D" w:rsidP="006A335D">
      <w:pPr>
        <w:spacing w:line="400" w:lineRule="exact"/>
      </w:pPr>
      <w:r>
        <w:rPr>
          <w:rFonts w:hint="eastAsia"/>
        </w:rPr>
        <w:t xml:space="preserve">　　</w:t>
      </w:r>
      <w:r>
        <w:rPr>
          <w:rFonts w:hint="eastAsia"/>
        </w:rPr>
        <w:t>28</w:t>
      </w:r>
      <w:r>
        <w:rPr>
          <w:rFonts w:hint="eastAsia"/>
        </w:rPr>
        <w:t>．</w:t>
      </w:r>
      <w:r>
        <w:rPr>
          <w:rFonts w:hint="eastAsia"/>
        </w:rPr>
        <w:t>2</w:t>
      </w:r>
      <w:r>
        <w:rPr>
          <w:rFonts w:hint="eastAsia"/>
        </w:rPr>
        <w:t>本合同中关于承包人违约的具体责任如下：</w:t>
      </w:r>
    </w:p>
    <w:p w:rsidR="006A335D" w:rsidRDefault="006A335D" w:rsidP="006A335D">
      <w:pPr>
        <w:spacing w:line="400" w:lineRule="exact"/>
      </w:pPr>
      <w:r>
        <w:rPr>
          <w:rFonts w:hint="eastAsia"/>
        </w:rPr>
        <w:t xml:space="preserve">　　违反合同关于工期约定承包人应承担的违约责任：</w:t>
      </w:r>
      <w:r>
        <w:rPr>
          <w:rFonts w:ascii="宋体" w:hAnsi="宋体" w:hint="eastAsia"/>
          <w:szCs w:val="21"/>
          <w:u w:val="single"/>
        </w:rPr>
        <w:t>每延期竣工一天，承包人支付五千元违约金；延期竣工超过   天，发包人有权解除合同，承包人应按   千元/天向发包人支付违约金并赔偿发包人</w:t>
      </w:r>
      <w:r>
        <w:rPr>
          <w:rFonts w:ascii="宋体" w:hAnsi="宋体" w:hint="eastAsia"/>
          <w:szCs w:val="21"/>
          <w:u w:val="single"/>
        </w:rPr>
        <w:lastRenderedPageBreak/>
        <w:t>全部直接和间接损失</w:t>
      </w:r>
      <w:r>
        <w:rPr>
          <w:rFonts w:hint="eastAsia"/>
        </w:rPr>
        <w:t>。</w:t>
      </w:r>
    </w:p>
    <w:p w:rsidR="006A335D" w:rsidRDefault="006A335D" w:rsidP="006A335D">
      <w:pPr>
        <w:pStyle w:val="00"/>
        <w:adjustRightInd w:val="0"/>
        <w:snapToGrid w:val="0"/>
        <w:spacing w:line="500" w:lineRule="exact"/>
        <w:ind w:firstLineChars="200" w:firstLine="420"/>
        <w:rPr>
          <w:rFonts w:ascii="宋体" w:hAnsi="宋体"/>
          <w:szCs w:val="21"/>
        </w:rPr>
      </w:pPr>
      <w:r>
        <w:rPr>
          <w:rFonts w:hint="eastAsia"/>
        </w:rPr>
        <w:t>违反关于工程质量约定承包人应承担的违约责任：</w:t>
      </w:r>
      <w:r>
        <w:rPr>
          <w:rFonts w:ascii="宋体" w:hAnsi="宋体" w:hint="eastAsia"/>
          <w:szCs w:val="21"/>
          <w:u w:val="single"/>
        </w:rPr>
        <w:t>发包人在工程期间会不定期对工程质量进行检查，每不合格一次，承包人按5000元/次向发包人支付违约金并赔偿发包人全部直接和间接损失并。承包人自行承担返工整改相关的费用和损失，因此造成工期延误的，承包人按约定承担相关违约责任。</w:t>
      </w:r>
    </w:p>
    <w:p w:rsidR="006A335D" w:rsidRDefault="006A335D" w:rsidP="006A335D">
      <w:pPr>
        <w:spacing w:line="400" w:lineRule="exact"/>
      </w:pPr>
      <w:r>
        <w:rPr>
          <w:rFonts w:hint="eastAsia"/>
        </w:rPr>
        <w:t>双方约定的承包人其他违约责任：</w:t>
      </w:r>
      <w:r>
        <w:rPr>
          <w:rFonts w:hint="eastAsia"/>
          <w:u w:val="single"/>
        </w:rPr>
        <w:t>＿＿＿＿＿＿＿＿＿＿</w:t>
      </w:r>
      <w:r>
        <w:rPr>
          <w:rFonts w:ascii="宋体" w:hAnsi="宋体" w:hint="eastAsia"/>
          <w:u w:val="single"/>
        </w:rPr>
        <w:t>/</w:t>
      </w:r>
      <w:r>
        <w:rPr>
          <w:rFonts w:hint="eastAsia"/>
          <w:u w:val="single"/>
        </w:rPr>
        <w:t>＿＿＿＿＿＿＿＿＿＿</w:t>
      </w:r>
    </w:p>
    <w:p w:rsidR="006A335D" w:rsidRDefault="006A335D" w:rsidP="006A335D">
      <w:pPr>
        <w:spacing w:line="400" w:lineRule="exact"/>
        <w:ind w:firstLine="420"/>
        <w:rPr>
          <w:b/>
        </w:rPr>
      </w:pPr>
      <w:r>
        <w:rPr>
          <w:rFonts w:hint="eastAsia"/>
          <w:b/>
        </w:rPr>
        <w:t xml:space="preserve"> </w:t>
      </w:r>
      <w:r>
        <w:rPr>
          <w:rFonts w:hint="eastAsia"/>
          <w:b/>
        </w:rPr>
        <w:t>二十九、争议</w:t>
      </w:r>
    </w:p>
    <w:p w:rsidR="006A335D" w:rsidRDefault="006A335D" w:rsidP="006A335D">
      <w:pPr>
        <w:spacing w:line="400" w:lineRule="exact"/>
      </w:pPr>
      <w:r>
        <w:rPr>
          <w:rFonts w:hint="eastAsia"/>
        </w:rPr>
        <w:t xml:space="preserve">　　本合同在履行过程中发生的争议，由双方当事人协商解决，协商不成的按下列第</w:t>
      </w:r>
      <w:r>
        <w:rPr>
          <w:rFonts w:hint="eastAsia"/>
          <w:u w:val="single"/>
        </w:rPr>
        <w:t xml:space="preserve"> </w:t>
      </w:r>
      <w:r>
        <w:rPr>
          <w:rFonts w:hint="eastAsia"/>
          <w:u w:val="single"/>
        </w:rPr>
        <w:t>（二）</w:t>
      </w:r>
      <w:r>
        <w:rPr>
          <w:rFonts w:hint="eastAsia"/>
          <w:u w:val="single"/>
        </w:rPr>
        <w:t xml:space="preserve"> </w:t>
      </w:r>
      <w:r>
        <w:rPr>
          <w:rFonts w:hint="eastAsia"/>
        </w:rPr>
        <w:t>种方式解决：</w:t>
      </w:r>
    </w:p>
    <w:p w:rsidR="006A335D" w:rsidRDefault="006A335D" w:rsidP="006A335D">
      <w:pPr>
        <w:spacing w:line="400" w:lineRule="exact"/>
      </w:pPr>
      <w:r>
        <w:rPr>
          <w:rFonts w:hint="eastAsia"/>
        </w:rPr>
        <w:t xml:space="preserve">　　（一）提交</w:t>
      </w:r>
      <w:r>
        <w:rPr>
          <w:rFonts w:hint="eastAsia"/>
          <w:u w:val="single"/>
        </w:rPr>
        <w:t xml:space="preserve">　</w:t>
      </w:r>
      <w:r>
        <w:rPr>
          <w:rFonts w:hint="eastAsia"/>
          <w:u w:val="single"/>
        </w:rPr>
        <w:t>/</w:t>
      </w:r>
      <w:r>
        <w:rPr>
          <w:rFonts w:hint="eastAsia"/>
        </w:rPr>
        <w:t>仲裁委员会仲裁；</w:t>
      </w:r>
    </w:p>
    <w:p w:rsidR="006A335D" w:rsidRDefault="006A335D" w:rsidP="006A335D">
      <w:pPr>
        <w:spacing w:line="400" w:lineRule="exact"/>
      </w:pPr>
      <w:r>
        <w:rPr>
          <w:rFonts w:hint="eastAsia"/>
        </w:rPr>
        <w:t xml:space="preserve">　　（二）依法向工程所在地人民法院起诉。</w:t>
      </w:r>
    </w:p>
    <w:p w:rsidR="006A335D" w:rsidRDefault="006A335D" w:rsidP="006A335D">
      <w:pPr>
        <w:spacing w:line="400" w:lineRule="exact"/>
        <w:rPr>
          <w:b/>
        </w:rPr>
      </w:pPr>
      <w:r>
        <w:rPr>
          <w:rFonts w:hint="eastAsia"/>
        </w:rPr>
        <w:t xml:space="preserve">　</w:t>
      </w:r>
      <w:r>
        <w:rPr>
          <w:rFonts w:hint="eastAsia"/>
          <w:b/>
        </w:rPr>
        <w:t xml:space="preserve">　三十、其他</w:t>
      </w:r>
    </w:p>
    <w:p w:rsidR="006A335D" w:rsidRDefault="006A335D" w:rsidP="006A335D">
      <w:pPr>
        <w:numPr>
          <w:ilvl w:val="255"/>
          <w:numId w:val="0"/>
        </w:numPr>
        <w:spacing w:line="400" w:lineRule="exact"/>
        <w:ind w:firstLineChars="200" w:firstLine="420"/>
      </w:pPr>
      <w:r>
        <w:rPr>
          <w:rFonts w:hint="eastAsia"/>
        </w:rPr>
        <w:t>30</w:t>
      </w:r>
      <w:r>
        <w:rPr>
          <w:rFonts w:hint="eastAsia"/>
        </w:rPr>
        <w:t>．</w:t>
      </w:r>
      <w:r>
        <w:rPr>
          <w:rFonts w:hint="eastAsia"/>
        </w:rPr>
        <w:t>1</w:t>
      </w:r>
      <w:r>
        <w:rPr>
          <w:rFonts w:hint="eastAsia"/>
        </w:rPr>
        <w:t>本工程不得分包、转包。</w:t>
      </w:r>
    </w:p>
    <w:p w:rsidR="006A335D" w:rsidRDefault="006A335D" w:rsidP="006A335D">
      <w:pPr>
        <w:widowControl/>
        <w:spacing w:line="400" w:lineRule="exact"/>
        <w:ind w:firstLineChars="200" w:firstLine="420"/>
        <w:jc w:val="left"/>
      </w:pPr>
      <w:r>
        <w:rPr>
          <w:rFonts w:hint="eastAsia"/>
        </w:rPr>
        <w:t>30</w:t>
      </w:r>
      <w:r>
        <w:rPr>
          <w:rFonts w:hint="eastAsia"/>
        </w:rPr>
        <w:t>．</w:t>
      </w:r>
      <w:r>
        <w:t>2</w:t>
      </w:r>
      <w:r>
        <w:rPr>
          <w:rFonts w:hint="eastAsia"/>
        </w:rPr>
        <w:t>变更</w:t>
      </w:r>
    </w:p>
    <w:p w:rsidR="006A335D" w:rsidRDefault="006A335D" w:rsidP="006A335D">
      <w:pPr>
        <w:widowControl/>
        <w:spacing w:line="400" w:lineRule="exact"/>
        <w:ind w:firstLineChars="200" w:firstLine="420"/>
        <w:jc w:val="left"/>
      </w:pPr>
      <w:r>
        <w:rPr>
          <w:rFonts w:hint="eastAsia"/>
        </w:rPr>
        <w:t>30</w:t>
      </w:r>
      <w:r>
        <w:rPr>
          <w:rFonts w:hint="eastAsia"/>
        </w:rPr>
        <w:t>．</w:t>
      </w:r>
      <w:r>
        <w:t>2.1</w:t>
      </w:r>
      <w:r>
        <w:rPr>
          <w:rFonts w:hint="eastAsia"/>
        </w:rPr>
        <w:t>变更的范围</w:t>
      </w:r>
    </w:p>
    <w:p w:rsidR="006A335D" w:rsidRDefault="006A335D" w:rsidP="006A335D">
      <w:pPr>
        <w:spacing w:line="400" w:lineRule="exact"/>
        <w:ind w:firstLineChars="200" w:firstLine="420"/>
      </w:pPr>
      <w:r>
        <w:rPr>
          <w:rFonts w:hint="eastAsia"/>
        </w:rPr>
        <w:t>双方根据本工程特点，商定的其它变更范围：</w:t>
      </w:r>
      <w:r>
        <w:rPr>
          <w:rFonts w:hint="eastAsia"/>
        </w:rPr>
        <w:t xml:space="preserve"> </w:t>
      </w:r>
      <w:r>
        <w:rPr>
          <w:rFonts w:hint="eastAsia"/>
        </w:rPr>
        <w:t>在招标人确认且审查合格的施工范围内，因中标人设计失误（如尺寸标注不明、做法标注不明、材料设备选型价差、未执行相关设计规范、中标人未执行招标设计需求产生的漏项等）产生的工程变更所造成的一切经济损失由中标人承担，此类工程变更不予经济签证。因招标人原因（具体指：政策性原因、调整招标范围、改变设计标准）引起的工程变更，必须按招标人单位相关制度办理经济签证，招标人、监理方及跟踪审计签字确认后方可进行结算。</w:t>
      </w:r>
    </w:p>
    <w:p w:rsidR="006A335D" w:rsidRDefault="006A335D" w:rsidP="006A335D">
      <w:pPr>
        <w:spacing w:line="400" w:lineRule="exact"/>
        <w:ind w:firstLineChars="200" w:firstLine="422"/>
        <w:rPr>
          <w:b/>
        </w:rPr>
      </w:pPr>
      <w:r>
        <w:rPr>
          <w:rFonts w:hint="eastAsia"/>
          <w:b/>
        </w:rPr>
        <w:t>三十一、保险</w:t>
      </w:r>
    </w:p>
    <w:p w:rsidR="006A335D" w:rsidRDefault="006A335D" w:rsidP="006A335D">
      <w:pPr>
        <w:spacing w:line="400" w:lineRule="exact"/>
      </w:pPr>
      <w:r>
        <w:rPr>
          <w:rFonts w:hint="eastAsia"/>
        </w:rPr>
        <w:t xml:space="preserve">　　</w:t>
      </w:r>
      <w:r>
        <w:rPr>
          <w:rFonts w:hint="eastAsia"/>
        </w:rPr>
        <w:t>31</w:t>
      </w:r>
      <w:r>
        <w:rPr>
          <w:rFonts w:hint="eastAsia"/>
        </w:rPr>
        <w:t>．</w:t>
      </w:r>
      <w:r>
        <w:rPr>
          <w:rFonts w:hint="eastAsia"/>
        </w:rPr>
        <w:t>1</w:t>
      </w:r>
      <w:r>
        <w:rPr>
          <w:rFonts w:hint="eastAsia"/>
        </w:rPr>
        <w:t>工程开工前，承包人为建设工程和施工场地内的自有人员及第三人人员生命财产办理保险，支付保险费用。</w:t>
      </w:r>
    </w:p>
    <w:p w:rsidR="006A335D" w:rsidRDefault="006A335D" w:rsidP="006A335D">
      <w:pPr>
        <w:spacing w:line="400" w:lineRule="exact"/>
      </w:pPr>
      <w:r>
        <w:rPr>
          <w:rFonts w:hint="eastAsia"/>
        </w:rPr>
        <w:t xml:space="preserve">　　</w:t>
      </w:r>
      <w:r>
        <w:rPr>
          <w:rFonts w:hint="eastAsia"/>
        </w:rPr>
        <w:t>31</w:t>
      </w:r>
      <w:r>
        <w:rPr>
          <w:rFonts w:hint="eastAsia"/>
        </w:rPr>
        <w:t>．</w:t>
      </w:r>
      <w:r>
        <w:rPr>
          <w:rFonts w:hint="eastAsia"/>
        </w:rPr>
        <w:t>2</w:t>
      </w:r>
      <w:r>
        <w:rPr>
          <w:rFonts w:hint="eastAsia"/>
        </w:rPr>
        <w:t>运至施工场地内用于工程的材料和待安装设备，由承包人办理保险，并支付保险费用。</w:t>
      </w:r>
    </w:p>
    <w:p w:rsidR="006A335D" w:rsidRDefault="006A335D" w:rsidP="006A335D">
      <w:pPr>
        <w:spacing w:line="400" w:lineRule="exact"/>
      </w:pPr>
      <w:r>
        <w:rPr>
          <w:rFonts w:hint="eastAsia"/>
        </w:rPr>
        <w:t xml:space="preserve">　　</w:t>
      </w:r>
      <w:r>
        <w:rPr>
          <w:rFonts w:hint="eastAsia"/>
        </w:rPr>
        <w:t>31</w:t>
      </w:r>
      <w:r>
        <w:rPr>
          <w:rFonts w:hint="eastAsia"/>
        </w:rPr>
        <w:t>．</w:t>
      </w:r>
      <w:r>
        <w:rPr>
          <w:rFonts w:hint="eastAsia"/>
        </w:rPr>
        <w:t>3</w:t>
      </w:r>
      <w:r>
        <w:rPr>
          <w:rFonts w:hint="eastAsia"/>
        </w:rPr>
        <w:t>承包人必须为从事危险作业的职工办理意外伤害保险，并为施工场地内自有人员生命财产和施工机械设备办理保险，支付保险费用。</w:t>
      </w:r>
    </w:p>
    <w:p w:rsidR="006A335D" w:rsidRDefault="006A335D" w:rsidP="006A335D">
      <w:pPr>
        <w:spacing w:line="400" w:lineRule="exact"/>
      </w:pPr>
      <w:r>
        <w:rPr>
          <w:rFonts w:hint="eastAsia"/>
        </w:rPr>
        <w:t xml:space="preserve">　　</w:t>
      </w:r>
      <w:r>
        <w:rPr>
          <w:rFonts w:hint="eastAsia"/>
        </w:rPr>
        <w:t>31</w:t>
      </w:r>
      <w:r>
        <w:rPr>
          <w:rFonts w:hint="eastAsia"/>
        </w:rPr>
        <w:t>．</w:t>
      </w:r>
      <w:r>
        <w:rPr>
          <w:rFonts w:hint="eastAsia"/>
        </w:rPr>
        <w:t>4</w:t>
      </w:r>
      <w:r>
        <w:rPr>
          <w:rFonts w:hint="eastAsia"/>
        </w:rPr>
        <w:t>发包人投保内容：</w:t>
      </w:r>
      <w:r>
        <w:rPr>
          <w:rFonts w:hint="eastAsia"/>
          <w:u w:val="single"/>
        </w:rPr>
        <w:t>＿＿＿＿＿＿＿＿＿＿</w:t>
      </w:r>
      <w:r>
        <w:rPr>
          <w:rFonts w:ascii="宋体" w:hAnsi="宋体" w:hint="eastAsia"/>
          <w:u w:val="single"/>
        </w:rPr>
        <w:t>/</w:t>
      </w:r>
      <w:r>
        <w:rPr>
          <w:rFonts w:hint="eastAsia"/>
          <w:u w:val="single"/>
        </w:rPr>
        <w:t>＿＿＿＿＿＿＿＿＿＿＿＿＿＿＿</w:t>
      </w:r>
    </w:p>
    <w:p w:rsidR="006A335D" w:rsidRDefault="006A335D" w:rsidP="006A335D">
      <w:pPr>
        <w:spacing w:line="400" w:lineRule="exact"/>
      </w:pPr>
      <w:r>
        <w:rPr>
          <w:rFonts w:hint="eastAsia"/>
        </w:rPr>
        <w:t xml:space="preserve">　　</w:t>
      </w:r>
      <w:r>
        <w:rPr>
          <w:rFonts w:hint="eastAsia"/>
        </w:rPr>
        <w:t>31</w:t>
      </w:r>
      <w:r>
        <w:rPr>
          <w:rFonts w:hint="eastAsia"/>
        </w:rPr>
        <w:t>．</w:t>
      </w:r>
      <w:r>
        <w:rPr>
          <w:rFonts w:hint="eastAsia"/>
        </w:rPr>
        <w:t>5</w:t>
      </w:r>
      <w:r>
        <w:rPr>
          <w:rFonts w:hint="eastAsia"/>
        </w:rPr>
        <w:t>承包人投保内容：</w:t>
      </w:r>
      <w:r>
        <w:rPr>
          <w:rFonts w:hint="eastAsia"/>
          <w:u w:val="single"/>
        </w:rPr>
        <w:t>＿＿＿＿＿＿＿＿＿＿</w:t>
      </w:r>
      <w:r>
        <w:rPr>
          <w:rFonts w:ascii="宋体" w:hAnsi="宋体" w:hint="eastAsia"/>
          <w:u w:val="single"/>
        </w:rPr>
        <w:t>/＿</w:t>
      </w:r>
      <w:r>
        <w:rPr>
          <w:rFonts w:hint="eastAsia"/>
          <w:u w:val="single"/>
        </w:rPr>
        <w:t>＿＿＿＿＿＿＿＿＿＿＿＿＿＿＿＿</w:t>
      </w:r>
    </w:p>
    <w:p w:rsidR="006A335D" w:rsidRDefault="006A335D" w:rsidP="006A335D">
      <w:pPr>
        <w:spacing w:line="400" w:lineRule="exact"/>
        <w:ind w:firstLineChars="200" w:firstLine="422"/>
        <w:rPr>
          <w:b/>
        </w:rPr>
      </w:pPr>
      <w:r>
        <w:rPr>
          <w:rFonts w:hint="eastAsia"/>
          <w:b/>
        </w:rPr>
        <w:t>三十二、担保</w:t>
      </w:r>
    </w:p>
    <w:p w:rsidR="006A335D" w:rsidRDefault="006A335D" w:rsidP="006A335D">
      <w:pPr>
        <w:spacing w:line="400" w:lineRule="exact"/>
        <w:ind w:firstLine="435"/>
      </w:pPr>
      <w:r>
        <w:rPr>
          <w:rFonts w:hint="eastAsia"/>
        </w:rPr>
        <w:t>本工程双方约定担保事项如下：</w:t>
      </w:r>
    </w:p>
    <w:p w:rsidR="006A335D" w:rsidRDefault="006A335D" w:rsidP="006A335D">
      <w:pPr>
        <w:spacing w:line="400" w:lineRule="exact"/>
        <w:ind w:firstLine="435"/>
      </w:pPr>
      <w:r>
        <w:rPr>
          <w:rFonts w:hint="eastAsia"/>
        </w:rPr>
        <w:t>（</w:t>
      </w:r>
      <w:r>
        <w:rPr>
          <w:rFonts w:hint="eastAsia"/>
        </w:rPr>
        <w:t>1</w:t>
      </w:r>
      <w:r>
        <w:rPr>
          <w:rFonts w:hint="eastAsia"/>
        </w:rPr>
        <w:t>）发包人向承包人提供履约担保，担保方式为：</w:t>
      </w:r>
      <w:r>
        <w:rPr>
          <w:rFonts w:hint="eastAsia"/>
          <w:u w:val="single"/>
        </w:rPr>
        <w:t>＿＿＿＿</w:t>
      </w:r>
      <w:r>
        <w:rPr>
          <w:rFonts w:ascii="宋体" w:hAnsi="宋体" w:hint="eastAsia"/>
          <w:u w:val="single"/>
        </w:rPr>
        <w:t>/</w:t>
      </w:r>
      <w:r>
        <w:rPr>
          <w:rFonts w:hint="eastAsia"/>
          <w:u w:val="single"/>
        </w:rPr>
        <w:t>＿＿＿＿＿</w:t>
      </w:r>
      <w:r>
        <w:rPr>
          <w:rFonts w:hint="eastAsia"/>
        </w:rPr>
        <w:t>担保合同作为本合同附件。</w:t>
      </w:r>
    </w:p>
    <w:p w:rsidR="006A335D" w:rsidRDefault="006A335D" w:rsidP="006A335D">
      <w:pPr>
        <w:spacing w:before="100" w:beforeAutospacing="1" w:after="100" w:afterAutospacing="1" w:line="360" w:lineRule="auto"/>
        <w:rPr>
          <w:u w:val="single"/>
        </w:rPr>
      </w:pPr>
      <w:r>
        <w:rPr>
          <w:rFonts w:hint="eastAsia"/>
        </w:rPr>
        <w:t xml:space="preserve">　　（</w:t>
      </w:r>
      <w:r>
        <w:rPr>
          <w:rFonts w:hint="eastAsia"/>
        </w:rPr>
        <w:t>2</w:t>
      </w:r>
      <w:r>
        <w:rPr>
          <w:rFonts w:hint="eastAsia"/>
        </w:rPr>
        <w:t>）</w:t>
      </w:r>
      <w:r>
        <w:rPr>
          <w:rFonts w:hint="eastAsia"/>
          <w:u w:val="single"/>
        </w:rPr>
        <w:t>承包人向发包人提供履约保证金，本项目履约保证金为对应标段金额的</w:t>
      </w:r>
      <w:r>
        <w:rPr>
          <w:rFonts w:hint="eastAsia"/>
          <w:u w:val="single"/>
        </w:rPr>
        <w:t>10%</w:t>
      </w:r>
      <w:r>
        <w:rPr>
          <w:rFonts w:hint="eastAsia"/>
          <w:u w:val="single"/>
        </w:rPr>
        <w:t>人民币（取整）</w:t>
      </w:r>
      <w:r>
        <w:rPr>
          <w:rFonts w:hint="eastAsia"/>
          <w:u w:val="single"/>
        </w:rPr>
        <w:t>,</w:t>
      </w:r>
      <w:r>
        <w:rPr>
          <w:rFonts w:hint="eastAsia"/>
          <w:u w:val="single"/>
        </w:rPr>
        <w:t>标段一转账公司为：合肥周谷堆置业有限公司，收取方式为</w:t>
      </w:r>
      <w:r>
        <w:rPr>
          <w:rFonts w:hint="eastAsia"/>
          <w:u w:val="single"/>
        </w:rPr>
        <w:t xml:space="preserve"> </w:t>
      </w:r>
      <w:r>
        <w:rPr>
          <w:rFonts w:hint="eastAsia"/>
          <w:u w:val="single"/>
        </w:rPr>
        <w:t>，期限至项目验收合格。</w:t>
      </w:r>
    </w:p>
    <w:p w:rsidR="006A335D" w:rsidRDefault="006A335D" w:rsidP="006A335D">
      <w:pPr>
        <w:spacing w:before="100" w:beforeAutospacing="1" w:after="100" w:afterAutospacing="1" w:line="360" w:lineRule="auto"/>
        <w:rPr>
          <w:u w:val="single"/>
        </w:rPr>
      </w:pPr>
      <w:r>
        <w:rPr>
          <w:rFonts w:hint="eastAsia"/>
          <w:u w:val="single"/>
        </w:rPr>
        <w:t>标段二转账公司为合肥周谷堆大兴农产品国际物流园有限责任公司，收取方式为，期限至项目验收合</w:t>
      </w:r>
      <w:r>
        <w:rPr>
          <w:rFonts w:hint="eastAsia"/>
          <w:u w:val="single"/>
        </w:rPr>
        <w:lastRenderedPageBreak/>
        <w:t>格。</w:t>
      </w:r>
    </w:p>
    <w:p w:rsidR="006A335D" w:rsidRDefault="006A335D" w:rsidP="006A335D">
      <w:pPr>
        <w:spacing w:line="400" w:lineRule="exact"/>
      </w:pPr>
      <w:r>
        <w:rPr>
          <w:rFonts w:hint="eastAsia"/>
        </w:rPr>
        <w:t xml:space="preserve">　　（</w:t>
      </w:r>
      <w:r>
        <w:rPr>
          <w:rFonts w:hint="eastAsia"/>
        </w:rPr>
        <w:t>3</w:t>
      </w:r>
      <w:r>
        <w:rPr>
          <w:rFonts w:hint="eastAsia"/>
        </w:rPr>
        <w:t>）双方约定的其他担保事项：</w:t>
      </w:r>
      <w:r>
        <w:rPr>
          <w:rFonts w:hint="eastAsia"/>
          <w:u w:val="single"/>
        </w:rPr>
        <w:t>＿＿＿＿＿＿＿</w:t>
      </w:r>
      <w:r>
        <w:rPr>
          <w:rFonts w:ascii="宋体" w:hAnsi="宋体" w:hint="eastAsia"/>
          <w:u w:val="single"/>
        </w:rPr>
        <w:t>/</w:t>
      </w:r>
      <w:r>
        <w:rPr>
          <w:rFonts w:hint="eastAsia"/>
          <w:u w:val="single"/>
        </w:rPr>
        <w:t>＿＿＿＿＿＿＿＿＿＿＿＿＿＿</w:t>
      </w:r>
    </w:p>
    <w:p w:rsidR="006A335D" w:rsidRDefault="006A335D" w:rsidP="006A335D">
      <w:pPr>
        <w:spacing w:line="400" w:lineRule="exact"/>
        <w:rPr>
          <w:b/>
        </w:rPr>
      </w:pPr>
      <w:r>
        <w:rPr>
          <w:rFonts w:hint="eastAsia"/>
        </w:rPr>
        <w:t xml:space="preserve">　</w:t>
      </w:r>
      <w:r>
        <w:rPr>
          <w:rFonts w:hint="eastAsia"/>
          <w:b/>
        </w:rPr>
        <w:t xml:space="preserve">  </w:t>
      </w:r>
      <w:r>
        <w:rPr>
          <w:rFonts w:hint="eastAsia"/>
          <w:b/>
        </w:rPr>
        <w:t>三十三、合同解除</w:t>
      </w:r>
    </w:p>
    <w:p w:rsidR="006A335D" w:rsidRDefault="006A335D" w:rsidP="006A335D">
      <w:pPr>
        <w:spacing w:line="400" w:lineRule="exact"/>
      </w:pPr>
      <w:r>
        <w:rPr>
          <w:rFonts w:hint="eastAsia"/>
        </w:rPr>
        <w:t xml:space="preserve">　　</w:t>
      </w:r>
      <w:r>
        <w:rPr>
          <w:rFonts w:hint="eastAsia"/>
        </w:rPr>
        <w:t>33</w:t>
      </w:r>
      <w:r>
        <w:rPr>
          <w:rFonts w:hint="eastAsia"/>
        </w:rPr>
        <w:t>．</w:t>
      </w:r>
      <w:r>
        <w:rPr>
          <w:rFonts w:hint="eastAsia"/>
        </w:rPr>
        <w:t>1</w:t>
      </w:r>
      <w:r>
        <w:rPr>
          <w:rFonts w:hint="eastAsia"/>
        </w:rPr>
        <w:t>发包人承包人协商一致，可以解除合同。</w:t>
      </w:r>
    </w:p>
    <w:p w:rsidR="006A335D" w:rsidRDefault="006A335D" w:rsidP="006A335D">
      <w:pPr>
        <w:spacing w:line="400" w:lineRule="exact"/>
        <w:ind w:firstLineChars="200" w:firstLine="420"/>
      </w:pPr>
      <w:r>
        <w:rPr>
          <w:rFonts w:hint="eastAsia"/>
        </w:rPr>
        <w:t>33</w:t>
      </w:r>
      <w:r>
        <w:rPr>
          <w:rFonts w:hint="eastAsia"/>
        </w:rPr>
        <w:t>．</w:t>
      </w:r>
      <w:r w:rsidR="00DD0D5D">
        <w:rPr>
          <w:rFonts w:hint="eastAsia"/>
        </w:rPr>
        <w:t>2</w:t>
      </w:r>
      <w:r>
        <w:rPr>
          <w:rFonts w:hint="eastAsia"/>
        </w:rPr>
        <w:t>承包人不得将其承包的全部工程转包给他人，也不得将其承包的全部工程肢解以后以分包的名义分别转包给他人。承包人将其承包的全部工程转包给他人或者肢解以后以分包的名义分别转包给他人，发包人有权解除合同。</w:t>
      </w:r>
    </w:p>
    <w:p w:rsidR="006A335D" w:rsidRDefault="006A335D" w:rsidP="006A335D">
      <w:pPr>
        <w:spacing w:line="400" w:lineRule="exact"/>
      </w:pPr>
      <w:r>
        <w:rPr>
          <w:rFonts w:hint="eastAsia"/>
        </w:rPr>
        <w:t xml:space="preserve">　　</w:t>
      </w:r>
      <w:r>
        <w:rPr>
          <w:rFonts w:hint="eastAsia"/>
        </w:rPr>
        <w:t>33</w:t>
      </w:r>
      <w:r>
        <w:rPr>
          <w:rFonts w:hint="eastAsia"/>
        </w:rPr>
        <w:t>．</w:t>
      </w:r>
      <w:r w:rsidR="00DD0D5D">
        <w:rPr>
          <w:rFonts w:hint="eastAsia"/>
        </w:rPr>
        <w:t>3</w:t>
      </w:r>
      <w:r>
        <w:rPr>
          <w:rFonts w:hint="eastAsia"/>
        </w:rPr>
        <w:t>有下列情形之一的，发包人承包人可以解除合同：</w:t>
      </w:r>
    </w:p>
    <w:p w:rsidR="006A335D" w:rsidRDefault="006A335D" w:rsidP="006A335D">
      <w:pPr>
        <w:spacing w:line="400" w:lineRule="exact"/>
      </w:pPr>
      <w:r>
        <w:rPr>
          <w:rFonts w:hint="eastAsia"/>
        </w:rPr>
        <w:t xml:space="preserve">　　（</w:t>
      </w:r>
      <w:r>
        <w:rPr>
          <w:rFonts w:hint="eastAsia"/>
        </w:rPr>
        <w:t>1</w:t>
      </w:r>
      <w:r>
        <w:rPr>
          <w:rFonts w:hint="eastAsia"/>
        </w:rPr>
        <w:t>）因不可抗力致使合同无法履行；</w:t>
      </w:r>
    </w:p>
    <w:p w:rsidR="006A335D" w:rsidRDefault="006A335D" w:rsidP="006A335D">
      <w:pPr>
        <w:spacing w:line="400" w:lineRule="exact"/>
      </w:pPr>
      <w:r>
        <w:rPr>
          <w:rFonts w:hint="eastAsia"/>
        </w:rPr>
        <w:t xml:space="preserve">　　（</w:t>
      </w:r>
      <w:r>
        <w:rPr>
          <w:rFonts w:hint="eastAsia"/>
        </w:rPr>
        <w:t>2</w:t>
      </w:r>
      <w:r>
        <w:rPr>
          <w:rFonts w:hint="eastAsia"/>
        </w:rPr>
        <w:t>）因一方违约（包括因发包人原因造成工程停建或缓建）致使合同无法履行。</w:t>
      </w:r>
    </w:p>
    <w:p w:rsidR="006A335D" w:rsidRDefault="006A335D" w:rsidP="006A335D">
      <w:pPr>
        <w:spacing w:line="400" w:lineRule="exact"/>
      </w:pPr>
      <w:r>
        <w:rPr>
          <w:rFonts w:hint="eastAsia"/>
        </w:rPr>
        <w:t xml:space="preserve">　　</w:t>
      </w:r>
      <w:r>
        <w:rPr>
          <w:rFonts w:hint="eastAsia"/>
        </w:rPr>
        <w:t>33</w:t>
      </w:r>
      <w:r>
        <w:rPr>
          <w:rFonts w:hint="eastAsia"/>
        </w:rPr>
        <w:t>．</w:t>
      </w:r>
      <w:r w:rsidR="00DD0D5D">
        <w:rPr>
          <w:rFonts w:hint="eastAsia"/>
        </w:rPr>
        <w:t>4</w:t>
      </w:r>
      <w:r>
        <w:rPr>
          <w:rFonts w:hint="eastAsia"/>
        </w:rPr>
        <w:t>一方依据</w:t>
      </w:r>
      <w:r>
        <w:rPr>
          <w:rFonts w:hint="eastAsia"/>
        </w:rPr>
        <w:t>32</w:t>
      </w:r>
      <w:r>
        <w:rPr>
          <w:rFonts w:hint="eastAsia"/>
        </w:rPr>
        <w:t>．</w:t>
      </w:r>
      <w:r>
        <w:rPr>
          <w:rFonts w:hint="eastAsia"/>
        </w:rPr>
        <w:t>2</w:t>
      </w:r>
      <w:r>
        <w:rPr>
          <w:rFonts w:hint="eastAsia"/>
        </w:rPr>
        <w:t>、</w:t>
      </w:r>
      <w:r>
        <w:rPr>
          <w:rFonts w:hint="eastAsia"/>
        </w:rPr>
        <w:t>32</w:t>
      </w:r>
      <w:r>
        <w:rPr>
          <w:rFonts w:hint="eastAsia"/>
        </w:rPr>
        <w:t>．</w:t>
      </w:r>
      <w:r>
        <w:rPr>
          <w:rFonts w:hint="eastAsia"/>
        </w:rPr>
        <w:t>3</w:t>
      </w:r>
      <w:r>
        <w:rPr>
          <w:rFonts w:hint="eastAsia"/>
        </w:rPr>
        <w:t>、</w:t>
      </w:r>
      <w:r>
        <w:rPr>
          <w:rFonts w:hint="eastAsia"/>
        </w:rPr>
        <w:t>32</w:t>
      </w:r>
      <w:r>
        <w:rPr>
          <w:rFonts w:hint="eastAsia"/>
        </w:rPr>
        <w:t>．</w:t>
      </w:r>
      <w:r>
        <w:rPr>
          <w:rFonts w:hint="eastAsia"/>
        </w:rPr>
        <w:t>4</w:t>
      </w:r>
      <w:r>
        <w:rPr>
          <w:rFonts w:hint="eastAsia"/>
        </w:rPr>
        <w:t>款约定要求解除合同的，应以书面形式向对方发出解除合同的通知，并在发出通知前</w:t>
      </w:r>
      <w:r>
        <w:rPr>
          <w:rFonts w:hint="eastAsia"/>
        </w:rPr>
        <w:t>7</w:t>
      </w:r>
      <w:r>
        <w:rPr>
          <w:rFonts w:hint="eastAsia"/>
        </w:rPr>
        <w:t>天告知对方，通知到达对方时合同解除。对解除合同有争议的，按本通用条款第</w:t>
      </w:r>
      <w:r>
        <w:rPr>
          <w:rFonts w:hint="eastAsia"/>
        </w:rPr>
        <w:t>28</w:t>
      </w:r>
      <w:r>
        <w:rPr>
          <w:rFonts w:hint="eastAsia"/>
        </w:rPr>
        <w:t>条关于争议的约定处理。</w:t>
      </w:r>
    </w:p>
    <w:p w:rsidR="006A335D" w:rsidRDefault="006A335D" w:rsidP="006A335D">
      <w:pPr>
        <w:spacing w:line="400" w:lineRule="exact"/>
      </w:pPr>
      <w:r>
        <w:rPr>
          <w:rFonts w:hint="eastAsia"/>
        </w:rPr>
        <w:t xml:space="preserve">　　</w:t>
      </w:r>
      <w:r>
        <w:rPr>
          <w:rFonts w:hint="eastAsia"/>
        </w:rPr>
        <w:t>33</w:t>
      </w:r>
      <w:r>
        <w:rPr>
          <w:rFonts w:hint="eastAsia"/>
        </w:rPr>
        <w:t>．</w:t>
      </w:r>
      <w:r w:rsidR="00DD0D5D">
        <w:rPr>
          <w:rFonts w:hint="eastAsia"/>
        </w:rPr>
        <w:t>5</w:t>
      </w:r>
      <w:r>
        <w:rPr>
          <w:rFonts w:hint="eastAsia"/>
        </w:rPr>
        <w:t>合同解除后，承包人应妥善做好已完工程和已购材料、设备的保护和移交工作，按发包人要求将自有机械设备和人员撤出施工场地。发包人应为承包人撤出提供必要条件，并按合同约定支付已完工程价款。除此之外，有过错的一方应当赔偿因合同解除给对方造成的损失。</w:t>
      </w:r>
    </w:p>
    <w:p w:rsidR="006A335D" w:rsidRDefault="006A335D" w:rsidP="006A335D">
      <w:pPr>
        <w:spacing w:line="400" w:lineRule="exact"/>
        <w:ind w:firstLine="420"/>
      </w:pPr>
      <w:r>
        <w:rPr>
          <w:rFonts w:hint="eastAsia"/>
        </w:rPr>
        <w:t>33</w:t>
      </w:r>
      <w:r>
        <w:rPr>
          <w:rFonts w:hint="eastAsia"/>
        </w:rPr>
        <w:t>．</w:t>
      </w:r>
      <w:r w:rsidR="00DD0D5D">
        <w:rPr>
          <w:rFonts w:hint="eastAsia"/>
        </w:rPr>
        <w:t>6</w:t>
      </w:r>
      <w:r>
        <w:rPr>
          <w:rFonts w:hint="eastAsia"/>
        </w:rPr>
        <w:t>合同解除后，不影响双方在合同中约定的结算和清理条款的效力。</w:t>
      </w:r>
    </w:p>
    <w:p w:rsidR="006A335D" w:rsidRDefault="006A335D" w:rsidP="006A335D">
      <w:pPr>
        <w:widowControl/>
        <w:ind w:firstLineChars="200" w:firstLine="422"/>
        <w:jc w:val="left"/>
      </w:pPr>
      <w:r>
        <w:rPr>
          <w:rFonts w:hint="eastAsia"/>
          <w:b/>
          <w:bCs/>
        </w:rPr>
        <w:t>三十四、</w:t>
      </w:r>
      <w:r>
        <w:rPr>
          <w:rFonts w:ascii="宋体" w:hAnsi="宋体" w:hint="eastAsia"/>
          <w:b/>
          <w:sz w:val="24"/>
        </w:rPr>
        <w:t>施工人员及农民工工资管理</w:t>
      </w:r>
    </w:p>
    <w:p w:rsidR="006A335D" w:rsidRDefault="006A335D" w:rsidP="006A335D">
      <w:pPr>
        <w:spacing w:line="400" w:lineRule="exact"/>
        <w:jc w:val="left"/>
      </w:pPr>
      <w:r>
        <w:rPr>
          <w:rFonts w:hint="eastAsia"/>
        </w:rPr>
        <w:t>1.</w:t>
      </w:r>
      <w:r>
        <w:rPr>
          <w:rFonts w:hint="eastAsia"/>
        </w:rPr>
        <w:t>乙方须严格遵守合建（</w:t>
      </w:r>
      <w:r>
        <w:rPr>
          <w:rFonts w:hint="eastAsia"/>
        </w:rPr>
        <w:t>2019</w:t>
      </w:r>
      <w:r>
        <w:rPr>
          <w:rFonts w:hint="eastAsia"/>
        </w:rPr>
        <w:t>）</w:t>
      </w:r>
      <w:r>
        <w:rPr>
          <w:rFonts w:hint="eastAsia"/>
        </w:rPr>
        <w:t xml:space="preserve">224 </w:t>
      </w:r>
      <w:r>
        <w:rPr>
          <w:rFonts w:hint="eastAsia"/>
        </w:rPr>
        <w:t>号文件《关于进一步落实房屋建筑和市政基础设施工程建筑工人实名制管理工作的通知》的规定，依托“合肥市建设行业监管综合服务平台”（合肥市工程建设云平台）开展项目建筑工人实名信息登记、认证、考勤、工资代发及数据上传等实名制相关工作。</w:t>
      </w:r>
      <w:r>
        <w:rPr>
          <w:rFonts w:hint="eastAsia"/>
        </w:rPr>
        <w:t xml:space="preserve"> </w:t>
      </w:r>
    </w:p>
    <w:p w:rsidR="006A335D" w:rsidRDefault="006A335D" w:rsidP="006A335D">
      <w:pPr>
        <w:spacing w:line="400" w:lineRule="exact"/>
        <w:jc w:val="left"/>
      </w:pPr>
      <w:r>
        <w:rPr>
          <w:rFonts w:hint="eastAsia"/>
        </w:rPr>
        <w:t>2.</w:t>
      </w:r>
      <w:r>
        <w:rPr>
          <w:rFonts w:hint="eastAsia"/>
        </w:rPr>
        <w:t>乙方在工程实施过程中用工行为，必须严格执行国家及地方政府的有关规定，依法签订劳动合同；严格按照《合肥市建设领域农民工工资专用账户管理意见》（合政办</w:t>
      </w:r>
      <w:r>
        <w:rPr>
          <w:rFonts w:hint="eastAsia"/>
        </w:rPr>
        <w:t xml:space="preserve">[2013]55 </w:t>
      </w:r>
      <w:r>
        <w:rPr>
          <w:rFonts w:hint="eastAsia"/>
        </w:rPr>
        <w:t>号文件）的规定，执行农民工工资发放。</w:t>
      </w:r>
    </w:p>
    <w:p w:rsidR="006A335D" w:rsidRDefault="006A335D" w:rsidP="006A335D">
      <w:pPr>
        <w:spacing w:line="400" w:lineRule="exact"/>
        <w:jc w:val="left"/>
      </w:pPr>
      <w:r>
        <w:rPr>
          <w:rFonts w:hint="eastAsia"/>
        </w:rPr>
        <w:t>3</w:t>
      </w:r>
      <w:r>
        <w:rPr>
          <w:rFonts w:hint="eastAsia"/>
        </w:rPr>
        <w:t>．本工程农民工工资实行专用账户管理，承包人设立的专用账户开户行为</w:t>
      </w:r>
      <w:r>
        <w:rPr>
          <w:rFonts w:hint="eastAsia"/>
        </w:rPr>
        <w:t>______________</w:t>
      </w:r>
      <w:r>
        <w:rPr>
          <w:rFonts w:hint="eastAsia"/>
        </w:rPr>
        <w:t>，账号：</w:t>
      </w:r>
      <w:r>
        <w:rPr>
          <w:rFonts w:hint="eastAsia"/>
        </w:rPr>
        <w:t xml:space="preserve">______________; </w:t>
      </w:r>
    </w:p>
    <w:p w:rsidR="006A335D" w:rsidRDefault="006A335D" w:rsidP="006A335D">
      <w:pPr>
        <w:spacing w:line="400" w:lineRule="exact"/>
        <w:jc w:val="left"/>
      </w:pPr>
      <w:r>
        <w:rPr>
          <w:rFonts w:hint="eastAsia"/>
        </w:rPr>
        <w:t xml:space="preserve">4. </w:t>
      </w:r>
      <w:r>
        <w:rPr>
          <w:rFonts w:hint="eastAsia"/>
        </w:rPr>
        <w:t>本工程工资性工程款</w:t>
      </w:r>
      <w:r>
        <w:rPr>
          <w:rFonts w:hint="eastAsia"/>
        </w:rPr>
        <w:t>______________</w:t>
      </w:r>
      <w:r>
        <w:rPr>
          <w:rFonts w:hint="eastAsia"/>
        </w:rPr>
        <w:t>元；</w:t>
      </w:r>
      <w:r>
        <w:rPr>
          <w:rFonts w:hint="eastAsia"/>
        </w:rPr>
        <w:t xml:space="preserve"> </w:t>
      </w:r>
    </w:p>
    <w:p w:rsidR="006A335D" w:rsidRDefault="006A335D" w:rsidP="006A335D">
      <w:pPr>
        <w:spacing w:line="400" w:lineRule="exact"/>
        <w:jc w:val="left"/>
      </w:pPr>
      <w:r>
        <w:rPr>
          <w:rFonts w:hint="eastAsia"/>
        </w:rPr>
        <w:t>5</w:t>
      </w:r>
      <w:r>
        <w:rPr>
          <w:rFonts w:hint="eastAsia"/>
        </w:rPr>
        <w:t>．发包人在监理人签发开工报告后</w:t>
      </w:r>
      <w:r>
        <w:rPr>
          <w:rFonts w:hint="eastAsia"/>
        </w:rPr>
        <w:t xml:space="preserve"> 10 </w:t>
      </w:r>
      <w:r>
        <w:rPr>
          <w:rFonts w:hint="eastAsia"/>
        </w:rPr>
        <w:t>日内，将首月工资性工程预付款转入承包人开立的农民工工资专用账户。之后发包人于每月</w:t>
      </w:r>
      <w:r>
        <w:rPr>
          <w:rFonts w:hint="eastAsia"/>
        </w:rPr>
        <w:t xml:space="preserve"> 25 </w:t>
      </w:r>
      <w:r>
        <w:rPr>
          <w:rFonts w:hint="eastAsia"/>
        </w:rPr>
        <w:t>日前将工资性工程进度款</w:t>
      </w:r>
      <w:r>
        <w:rPr>
          <w:rFonts w:hint="eastAsia"/>
        </w:rPr>
        <w:t>(</w:t>
      </w:r>
      <w:r>
        <w:rPr>
          <w:rFonts w:hint="eastAsia"/>
        </w:rPr>
        <w:t>当月已完工程量的安装工程性工程款的</w:t>
      </w:r>
      <w:r>
        <w:rPr>
          <w:rFonts w:hint="eastAsia"/>
        </w:rPr>
        <w:t xml:space="preserve"> 20%</w:t>
      </w:r>
      <w:r>
        <w:rPr>
          <w:rFonts w:hint="eastAsia"/>
        </w:rPr>
        <w:t>，不含设备款</w:t>
      </w:r>
      <w:r>
        <w:rPr>
          <w:rFonts w:hint="eastAsia"/>
        </w:rPr>
        <w:t>)</w:t>
      </w:r>
      <w:r>
        <w:rPr>
          <w:rFonts w:hint="eastAsia"/>
        </w:rPr>
        <w:t>转入农民工工资专用账户。</w:t>
      </w:r>
      <w:r>
        <w:rPr>
          <w:rFonts w:hint="eastAsia"/>
        </w:rPr>
        <w:t xml:space="preserve"> </w:t>
      </w:r>
    </w:p>
    <w:p w:rsidR="006A335D" w:rsidRDefault="006A335D" w:rsidP="006A335D">
      <w:pPr>
        <w:spacing w:line="400" w:lineRule="exact"/>
        <w:jc w:val="left"/>
      </w:pPr>
      <w:r>
        <w:rPr>
          <w:rFonts w:hint="eastAsia"/>
        </w:rPr>
        <w:t>6</w:t>
      </w:r>
      <w:r>
        <w:rPr>
          <w:rFonts w:hint="eastAsia"/>
        </w:rPr>
        <w:t>．发包人于每月</w:t>
      </w:r>
      <w:r>
        <w:rPr>
          <w:rFonts w:hint="eastAsia"/>
        </w:rPr>
        <w:t xml:space="preserve"> 25 </w:t>
      </w:r>
      <w:r>
        <w:rPr>
          <w:rFonts w:hint="eastAsia"/>
        </w:rPr>
        <w:t>日前将工资性工程进度款转入农民工工资专用账户。</w:t>
      </w:r>
      <w:r>
        <w:rPr>
          <w:rFonts w:hint="eastAsia"/>
        </w:rPr>
        <w:t xml:space="preserve"> </w:t>
      </w:r>
    </w:p>
    <w:p w:rsidR="006A335D" w:rsidRDefault="006A335D" w:rsidP="006A335D">
      <w:pPr>
        <w:spacing w:line="400" w:lineRule="exact"/>
        <w:jc w:val="left"/>
      </w:pPr>
      <w:r>
        <w:rPr>
          <w:rFonts w:hint="eastAsia"/>
        </w:rPr>
        <w:t>7</w:t>
      </w:r>
      <w:r>
        <w:rPr>
          <w:rFonts w:hint="eastAsia"/>
        </w:rPr>
        <w:t>．承包人每月</w:t>
      </w:r>
      <w:r>
        <w:rPr>
          <w:rFonts w:hint="eastAsia"/>
        </w:rPr>
        <w:t xml:space="preserve"> 25 </w:t>
      </w:r>
      <w:r>
        <w:rPr>
          <w:rFonts w:hint="eastAsia"/>
        </w:rPr>
        <w:t>日前上报本工程农民工工资清单，每月</w:t>
      </w:r>
      <w:r>
        <w:rPr>
          <w:rFonts w:hint="eastAsia"/>
        </w:rPr>
        <w:t xml:space="preserve"> 10 </w:t>
      </w:r>
      <w:r>
        <w:rPr>
          <w:rFonts w:hint="eastAsia"/>
        </w:rPr>
        <w:t>日前委托开设农民工工资专用账户的银行支付农民工工资。</w:t>
      </w:r>
      <w:r>
        <w:rPr>
          <w:rFonts w:hint="eastAsia"/>
        </w:rPr>
        <w:t xml:space="preserve"> </w:t>
      </w:r>
    </w:p>
    <w:p w:rsidR="006A335D" w:rsidRDefault="006A335D" w:rsidP="006A335D">
      <w:pPr>
        <w:spacing w:line="400" w:lineRule="exact"/>
        <w:jc w:val="left"/>
      </w:pPr>
      <w:r>
        <w:rPr>
          <w:rFonts w:hint="eastAsia"/>
        </w:rPr>
        <w:t>8</w:t>
      </w:r>
      <w:r>
        <w:rPr>
          <w:rFonts w:hint="eastAsia"/>
        </w:rPr>
        <w:t>．工程竣工后，经项目部农民工维权组确认无农民工工资拖欠后，发、承双方办理农民工工资专用账户撤销手续，农民工工资专用账户余额划至本合同约定的承包人账户。</w:t>
      </w:r>
      <w:r>
        <w:rPr>
          <w:rFonts w:hint="eastAsia"/>
        </w:rPr>
        <w:t xml:space="preserve"> </w:t>
      </w:r>
    </w:p>
    <w:p w:rsidR="006A335D" w:rsidRDefault="006A335D" w:rsidP="006A335D">
      <w:pPr>
        <w:spacing w:line="400" w:lineRule="exact"/>
        <w:jc w:val="left"/>
      </w:pPr>
      <w:r>
        <w:rPr>
          <w:rFonts w:hint="eastAsia"/>
        </w:rPr>
        <w:lastRenderedPageBreak/>
        <w:t>9</w:t>
      </w:r>
      <w:r>
        <w:rPr>
          <w:rFonts w:hint="eastAsia"/>
        </w:rPr>
        <w:t>．工程竣工验收后，承包人在申请支付至合同价</w:t>
      </w:r>
      <w:r>
        <w:rPr>
          <w:rFonts w:hint="eastAsia"/>
        </w:rPr>
        <w:t xml:space="preserve"> </w:t>
      </w:r>
      <w:r w:rsidR="00C150B7">
        <w:rPr>
          <w:rFonts w:hint="eastAsia"/>
        </w:rPr>
        <w:t>60</w:t>
      </w:r>
      <w:r>
        <w:rPr>
          <w:rFonts w:hint="eastAsia"/>
        </w:rPr>
        <w:t>%</w:t>
      </w:r>
      <w:r>
        <w:rPr>
          <w:rFonts w:hint="eastAsia"/>
        </w:rPr>
        <w:t>工程款时，须提供农民工工资结清证明，否则发包人将相关款项支付至农民工工资专户。</w:t>
      </w:r>
      <w:r>
        <w:rPr>
          <w:rFonts w:hint="eastAsia"/>
        </w:rPr>
        <w:t xml:space="preserve"> </w:t>
      </w:r>
    </w:p>
    <w:p w:rsidR="006A335D" w:rsidRDefault="006A335D" w:rsidP="006A335D">
      <w:pPr>
        <w:spacing w:line="400" w:lineRule="exact"/>
        <w:jc w:val="left"/>
      </w:pPr>
      <w:r>
        <w:rPr>
          <w:rFonts w:hint="eastAsia"/>
        </w:rPr>
        <w:t xml:space="preserve">10. </w:t>
      </w:r>
      <w:r>
        <w:rPr>
          <w:rFonts w:hint="eastAsia"/>
        </w:rPr>
        <w:t>若承包人施工人员全部为其本公司员工，则须提供施工人员进场施工当月前一个月的相关社保证明，并提交发包人备案，则上述</w:t>
      </w:r>
      <w:r>
        <w:rPr>
          <w:rFonts w:hint="eastAsia"/>
        </w:rPr>
        <w:t xml:space="preserve"> 2 </w:t>
      </w:r>
      <w:r>
        <w:rPr>
          <w:rFonts w:hint="eastAsia"/>
        </w:rPr>
        <w:t>至</w:t>
      </w:r>
      <w:r>
        <w:rPr>
          <w:rFonts w:hint="eastAsia"/>
        </w:rPr>
        <w:t xml:space="preserve"> 9 </w:t>
      </w:r>
      <w:r>
        <w:rPr>
          <w:rFonts w:hint="eastAsia"/>
        </w:rPr>
        <w:t>条双方无须执行。</w:t>
      </w:r>
    </w:p>
    <w:p w:rsidR="006A335D" w:rsidRDefault="006A335D" w:rsidP="006A335D">
      <w:pPr>
        <w:pStyle w:val="a0"/>
        <w:ind w:firstLineChars="200"/>
      </w:pPr>
    </w:p>
    <w:p w:rsidR="006A335D" w:rsidRDefault="006A335D" w:rsidP="006A335D">
      <w:pPr>
        <w:spacing w:line="400" w:lineRule="exact"/>
        <w:ind w:firstLine="420"/>
        <w:rPr>
          <w:b/>
        </w:rPr>
      </w:pPr>
      <w:r>
        <w:rPr>
          <w:rFonts w:hint="eastAsia"/>
          <w:b/>
        </w:rPr>
        <w:t>三十五、补充条款</w:t>
      </w:r>
    </w:p>
    <w:p w:rsidR="006A335D" w:rsidRDefault="006A335D" w:rsidP="006A335D">
      <w:pPr>
        <w:spacing w:line="400" w:lineRule="exact"/>
        <w:ind w:firstLine="420"/>
        <w:rPr>
          <w:u w:val="single"/>
        </w:rPr>
      </w:pPr>
      <w:r>
        <w:rPr>
          <w:rFonts w:hint="eastAsia"/>
          <w:u w:val="single"/>
        </w:rPr>
        <w:t xml:space="preserve">         </w:t>
      </w:r>
      <w:r>
        <w:rPr>
          <w:rFonts w:hint="eastAsia"/>
          <w:u w:val="single"/>
        </w:rPr>
        <w:t>无</w:t>
      </w:r>
      <w:r>
        <w:rPr>
          <w:rFonts w:hint="eastAsia"/>
          <w:u w:val="single"/>
        </w:rPr>
        <w:t xml:space="preserve">                                                                 </w:t>
      </w:r>
    </w:p>
    <w:p w:rsidR="006A335D" w:rsidRDefault="006A335D" w:rsidP="006A335D">
      <w:pPr>
        <w:spacing w:line="400" w:lineRule="exact"/>
        <w:ind w:firstLine="420"/>
        <w:rPr>
          <w:u w:val="single"/>
        </w:rPr>
      </w:pPr>
    </w:p>
    <w:p w:rsidR="006A335D" w:rsidRDefault="006A335D" w:rsidP="006A335D">
      <w:pPr>
        <w:spacing w:line="400" w:lineRule="exact"/>
        <w:ind w:firstLine="420"/>
        <w:rPr>
          <w:u w:val="single"/>
        </w:rPr>
      </w:pPr>
    </w:p>
    <w:p w:rsidR="006A335D" w:rsidRDefault="006A335D" w:rsidP="006A335D">
      <w:pPr>
        <w:spacing w:line="400" w:lineRule="exact"/>
        <w:ind w:firstLine="420"/>
        <w:rPr>
          <w:b/>
        </w:rPr>
      </w:pPr>
      <w:r>
        <w:rPr>
          <w:rFonts w:hint="eastAsia"/>
          <w:b/>
        </w:rPr>
        <w:t>三十六、合同生效</w:t>
      </w:r>
    </w:p>
    <w:p w:rsidR="006A335D" w:rsidRDefault="006A335D" w:rsidP="006A335D">
      <w:pPr>
        <w:spacing w:line="400" w:lineRule="exact"/>
        <w:ind w:firstLine="420"/>
      </w:pPr>
      <w:r>
        <w:rPr>
          <w:rFonts w:hint="eastAsia"/>
        </w:rPr>
        <w:t>合同订立时间：</w:t>
      </w:r>
      <w:r>
        <w:rPr>
          <w:rFonts w:ascii="宋体" w:hAnsi="宋体" w:hint="eastAsia"/>
          <w:u w:val="single"/>
        </w:rPr>
        <w:t>2021</w:t>
      </w:r>
      <w:r>
        <w:rPr>
          <w:rFonts w:hint="eastAsia"/>
          <w:u w:val="single"/>
        </w:rPr>
        <w:t>年</w:t>
      </w:r>
      <w:r>
        <w:rPr>
          <w:rFonts w:ascii="宋体" w:hAnsi="宋体" w:hint="eastAsia"/>
          <w:u w:val="single"/>
        </w:rPr>
        <w:t>月日</w:t>
      </w:r>
      <w:r>
        <w:rPr>
          <w:rFonts w:hint="eastAsia"/>
        </w:rPr>
        <w:t xml:space="preserve">　</w:t>
      </w:r>
      <w:r>
        <w:rPr>
          <w:rFonts w:hint="eastAsia"/>
          <w:color w:val="FF0000"/>
        </w:rPr>
        <w:t xml:space="preserve">　</w:t>
      </w:r>
      <w:r>
        <w:rPr>
          <w:rFonts w:hint="eastAsia"/>
        </w:rPr>
        <w:t xml:space="preserve">　　</w:t>
      </w:r>
    </w:p>
    <w:p w:rsidR="006A335D" w:rsidRDefault="006A335D" w:rsidP="006A335D">
      <w:pPr>
        <w:spacing w:line="400" w:lineRule="exact"/>
        <w:ind w:firstLineChars="200" w:firstLine="420"/>
      </w:pPr>
      <w:r>
        <w:rPr>
          <w:rFonts w:hint="eastAsia"/>
        </w:rPr>
        <w:t>合同订立地点：</w:t>
      </w:r>
      <w:r>
        <w:rPr>
          <w:rFonts w:hint="eastAsia"/>
          <w:u w:val="single"/>
        </w:rPr>
        <w:t>＿＿＿合肥＿＿＿＿＿＿</w:t>
      </w:r>
      <w:r>
        <w:rPr>
          <w:rFonts w:hint="eastAsia"/>
        </w:rPr>
        <w:t xml:space="preserve">　　　　</w:t>
      </w:r>
    </w:p>
    <w:p w:rsidR="006A335D" w:rsidRDefault="006A335D" w:rsidP="006A335D">
      <w:pPr>
        <w:spacing w:line="400" w:lineRule="exact"/>
        <w:ind w:firstLineChars="200" w:firstLine="420"/>
      </w:pPr>
      <w:r>
        <w:rPr>
          <w:rFonts w:hint="eastAsia"/>
        </w:rPr>
        <w:t>本合同双方</w:t>
      </w:r>
      <w:r>
        <w:rPr>
          <w:rFonts w:hint="eastAsia"/>
          <w:u w:val="single"/>
        </w:rPr>
        <w:t>＿＿自双方签字盖章＿＿</w:t>
      </w:r>
      <w:r>
        <w:rPr>
          <w:rFonts w:hint="eastAsia"/>
        </w:rPr>
        <w:t>后生效。</w:t>
      </w:r>
    </w:p>
    <w:p w:rsidR="006A335D" w:rsidRDefault="006A335D" w:rsidP="006A335D">
      <w:pPr>
        <w:spacing w:line="400" w:lineRule="exact"/>
      </w:pPr>
    </w:p>
    <w:p w:rsidR="006A335D" w:rsidRDefault="006A335D" w:rsidP="006A335D">
      <w:pPr>
        <w:pStyle w:val="a0"/>
        <w:ind w:firstLine="210"/>
      </w:pPr>
    </w:p>
    <w:p w:rsidR="006A335D" w:rsidRDefault="006A335D" w:rsidP="006A335D">
      <w:pPr>
        <w:spacing w:line="400" w:lineRule="exact"/>
      </w:pPr>
      <w:r>
        <w:rPr>
          <w:rFonts w:hint="eastAsia"/>
        </w:rPr>
        <w:t>发包人（公章）：</w:t>
      </w:r>
      <w:r>
        <w:rPr>
          <w:rFonts w:hint="eastAsia"/>
        </w:rPr>
        <w:t xml:space="preserve">                           </w:t>
      </w:r>
      <w:r>
        <w:rPr>
          <w:rFonts w:hint="eastAsia"/>
        </w:rPr>
        <w:t>承包人（公章）：</w:t>
      </w:r>
    </w:p>
    <w:p w:rsidR="006A335D" w:rsidRDefault="006A335D" w:rsidP="006A335D">
      <w:pPr>
        <w:spacing w:line="400" w:lineRule="exact"/>
      </w:pPr>
    </w:p>
    <w:p w:rsidR="006A335D" w:rsidRDefault="006A335D" w:rsidP="006A335D">
      <w:pPr>
        <w:spacing w:line="400" w:lineRule="exact"/>
      </w:pPr>
      <w:r>
        <w:rPr>
          <w:rFonts w:hint="eastAsia"/>
        </w:rPr>
        <w:t xml:space="preserve">法定代表人：　　法定代表人：　　　　</w:t>
      </w:r>
    </w:p>
    <w:p w:rsidR="006A335D" w:rsidRDefault="006A335D" w:rsidP="006A335D">
      <w:pPr>
        <w:spacing w:line="400" w:lineRule="exact"/>
      </w:pPr>
      <w:r>
        <w:rPr>
          <w:rFonts w:hint="eastAsia"/>
        </w:rPr>
        <w:t xml:space="preserve">委托代理人：　　</w:t>
      </w:r>
      <w:r>
        <w:rPr>
          <w:rFonts w:hint="eastAsia"/>
        </w:rPr>
        <w:t xml:space="preserve"> </w:t>
      </w:r>
      <w:r>
        <w:rPr>
          <w:rFonts w:hint="eastAsia"/>
        </w:rPr>
        <w:t xml:space="preserve">委托代理人：　　　　</w:t>
      </w:r>
    </w:p>
    <w:p w:rsidR="006A335D" w:rsidRDefault="006A335D" w:rsidP="006A335D">
      <w:pPr>
        <w:spacing w:line="400" w:lineRule="exact"/>
      </w:pPr>
      <w:r>
        <w:rPr>
          <w:rFonts w:hint="eastAsia"/>
        </w:rPr>
        <w:t xml:space="preserve">电　　话：　　</w:t>
      </w:r>
      <w:r>
        <w:rPr>
          <w:rFonts w:hint="eastAsia"/>
        </w:rPr>
        <w:t xml:space="preserve"> </w:t>
      </w:r>
      <w:r>
        <w:rPr>
          <w:rFonts w:hint="eastAsia"/>
        </w:rPr>
        <w:t xml:space="preserve">电　　话：　　　　　　　　</w:t>
      </w:r>
    </w:p>
    <w:p w:rsidR="006A335D" w:rsidRDefault="006A335D" w:rsidP="006A335D">
      <w:pPr>
        <w:spacing w:line="400" w:lineRule="exact"/>
      </w:pPr>
      <w:r>
        <w:rPr>
          <w:rFonts w:hint="eastAsia"/>
        </w:rPr>
        <w:t xml:space="preserve">开户银行：　　开户银行：　　　　</w:t>
      </w:r>
    </w:p>
    <w:p w:rsidR="006A335D" w:rsidRDefault="006A335D" w:rsidP="006A335D">
      <w:pPr>
        <w:spacing w:line="400" w:lineRule="exact"/>
      </w:pPr>
      <w:r>
        <w:rPr>
          <w:rFonts w:hint="eastAsia"/>
        </w:rPr>
        <w:t xml:space="preserve">账　　号：　</w:t>
      </w:r>
      <w:r>
        <w:rPr>
          <w:rFonts w:hint="eastAsia"/>
        </w:rPr>
        <w:t xml:space="preserve"> </w:t>
      </w:r>
      <w:r>
        <w:rPr>
          <w:rFonts w:hint="eastAsia"/>
        </w:rPr>
        <w:t xml:space="preserve">账　　号：　　　　</w:t>
      </w:r>
    </w:p>
    <w:p w:rsidR="006A335D" w:rsidRDefault="006A335D" w:rsidP="006A335D"/>
    <w:p w:rsidR="006A335D" w:rsidRDefault="006A335D" w:rsidP="00DD0D5D">
      <w:pPr>
        <w:spacing w:beforeLines="50" w:beforeAutospacing="1" w:afterLines="30" w:afterAutospacing="1" w:line="360" w:lineRule="auto"/>
      </w:pPr>
    </w:p>
    <w:p w:rsidR="00731A95" w:rsidRDefault="00731A95" w:rsidP="006A335D">
      <w:pPr>
        <w:spacing w:line="400" w:lineRule="exact"/>
        <w:ind w:firstLineChars="200" w:firstLine="420"/>
      </w:pPr>
    </w:p>
    <w:sectPr w:rsidR="00731A95" w:rsidSect="00731A95">
      <w:headerReference w:type="default" r:id="rId9"/>
      <w:footerReference w:type="even" r:id="rId10"/>
      <w:footerReference w:type="default" r:id="rId11"/>
      <w:headerReference w:type="first" r:id="rId12"/>
      <w:pgSz w:w="11906" w:h="16838"/>
      <w:pgMar w:top="1134" w:right="1304" w:bottom="1134" w:left="1304" w:header="851" w:footer="992" w:gutter="0"/>
      <w:pgNumType w:start="1"/>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11A5" w:rsidRDefault="004711A5" w:rsidP="00731A95">
      <w:r>
        <w:separator/>
      </w:r>
    </w:p>
  </w:endnote>
  <w:endnote w:type="continuationSeparator" w:id="1">
    <w:p w:rsidR="004711A5" w:rsidRDefault="004711A5" w:rsidP="00731A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楷体"/>
    <w:panose1 w:val="02010609030101010101"/>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35D" w:rsidRDefault="00840BD4">
    <w:pPr>
      <w:pStyle w:val="a7"/>
      <w:framePr w:wrap="around" w:vAnchor="text" w:hAnchor="margin" w:xAlign="center" w:y="1"/>
      <w:rPr>
        <w:rStyle w:val="ac"/>
      </w:rPr>
    </w:pPr>
    <w:r>
      <w:fldChar w:fldCharType="begin"/>
    </w:r>
    <w:r w:rsidR="006A335D">
      <w:rPr>
        <w:rStyle w:val="ac"/>
      </w:rPr>
      <w:instrText xml:space="preserve">PAGE  </w:instrText>
    </w:r>
    <w:r>
      <w:fldChar w:fldCharType="end"/>
    </w:r>
  </w:p>
  <w:p w:rsidR="006A335D" w:rsidRDefault="006A335D">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35D" w:rsidRDefault="006A335D">
    <w:pPr>
      <w:pStyle w:val="a7"/>
      <w:framePr w:wrap="around" w:vAnchor="text" w:hAnchor="margin" w:xAlign="center" w:y="1"/>
      <w:rPr>
        <w:rStyle w:val="ac"/>
      </w:rPr>
    </w:pPr>
  </w:p>
  <w:p w:rsidR="006A335D" w:rsidRDefault="006A335D">
    <w:pPr>
      <w:pStyle w:val="a7"/>
      <w:framePr w:wrap="around" w:vAnchor="text" w:hAnchor="margin" w:xAlign="center" w:y="1"/>
      <w:rPr>
        <w:rStyle w:val="ac"/>
      </w:rPr>
    </w:pPr>
  </w:p>
  <w:p w:rsidR="006A335D" w:rsidRDefault="006A335D">
    <w:pPr>
      <w:pStyle w:val="a7"/>
      <w:jc w:val="center"/>
    </w:pPr>
    <w:r>
      <w:rPr>
        <w:rFonts w:hint="eastAsia"/>
        <w:kern w:val="0"/>
        <w:szCs w:val="21"/>
      </w:rPr>
      <w:t>第</w:t>
    </w:r>
    <w:r>
      <w:rPr>
        <w:rFonts w:hint="eastAsia"/>
        <w:kern w:val="0"/>
        <w:szCs w:val="21"/>
      </w:rPr>
      <w:t xml:space="preserve"> </w:t>
    </w:r>
    <w:r w:rsidR="00840BD4">
      <w:rPr>
        <w:kern w:val="0"/>
        <w:szCs w:val="21"/>
      </w:rPr>
      <w:fldChar w:fldCharType="begin"/>
    </w:r>
    <w:r>
      <w:rPr>
        <w:kern w:val="0"/>
        <w:szCs w:val="21"/>
      </w:rPr>
      <w:instrText xml:space="preserve"> PAGE </w:instrText>
    </w:r>
    <w:r w:rsidR="00840BD4">
      <w:rPr>
        <w:kern w:val="0"/>
        <w:szCs w:val="21"/>
      </w:rPr>
      <w:fldChar w:fldCharType="separate"/>
    </w:r>
    <w:r w:rsidR="00EB2249">
      <w:rPr>
        <w:noProof/>
        <w:kern w:val="0"/>
        <w:szCs w:val="21"/>
      </w:rPr>
      <w:t>7</w:t>
    </w:r>
    <w:r w:rsidR="00840BD4">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sidR="00840BD4">
      <w:rPr>
        <w:kern w:val="0"/>
        <w:szCs w:val="21"/>
      </w:rPr>
      <w:fldChar w:fldCharType="begin"/>
    </w:r>
    <w:r>
      <w:rPr>
        <w:kern w:val="0"/>
        <w:szCs w:val="21"/>
      </w:rPr>
      <w:instrText xml:space="preserve"> NUMPAGES </w:instrText>
    </w:r>
    <w:r w:rsidR="00840BD4">
      <w:rPr>
        <w:kern w:val="0"/>
        <w:szCs w:val="21"/>
      </w:rPr>
      <w:fldChar w:fldCharType="separate"/>
    </w:r>
    <w:r w:rsidR="00EB2249">
      <w:rPr>
        <w:noProof/>
        <w:kern w:val="0"/>
        <w:szCs w:val="21"/>
      </w:rPr>
      <w:t>34</w:t>
    </w:r>
    <w:r w:rsidR="00840BD4">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11A5" w:rsidRDefault="004711A5" w:rsidP="00731A95">
      <w:r>
        <w:separator/>
      </w:r>
    </w:p>
  </w:footnote>
  <w:footnote w:type="continuationSeparator" w:id="1">
    <w:p w:rsidR="004711A5" w:rsidRDefault="004711A5" w:rsidP="00731A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35D" w:rsidRDefault="006A335D">
    <w:pPr>
      <w:pStyle w:val="a8"/>
      <w:jc w:val="both"/>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35D" w:rsidRDefault="006A335D">
    <w:pPr>
      <w:pStyle w:val="a8"/>
      <w:jc w:val="both"/>
    </w:pPr>
    <w:r>
      <w:rPr>
        <w:rFonts w:hint="eastAsia"/>
      </w:rPr>
      <w:t>安徽百大合家福连锁超市股份有限公司</w:t>
    </w:r>
    <w:r>
      <w:rPr>
        <w:rFonts w:hint="eastAsia"/>
      </w:rPr>
      <w:t xml:space="preserve">                                                               </w:t>
    </w:r>
    <w:r>
      <w:rPr>
        <w:rFonts w:hint="eastAsia"/>
      </w:rPr>
      <w:t>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36305EF"/>
    <w:multiLevelType w:val="singleLevel"/>
    <w:tmpl w:val="B36305EF"/>
    <w:lvl w:ilvl="0">
      <w:start w:val="7"/>
      <w:numFmt w:val="decimal"/>
      <w:lvlText w:val="%1."/>
      <w:lvlJc w:val="left"/>
      <w:pPr>
        <w:tabs>
          <w:tab w:val="left" w:pos="312"/>
        </w:tabs>
      </w:pPr>
    </w:lvl>
  </w:abstractNum>
  <w:abstractNum w:abstractNumId="1">
    <w:nsid w:val="FD910407"/>
    <w:multiLevelType w:val="singleLevel"/>
    <w:tmpl w:val="FD910407"/>
    <w:lvl w:ilvl="0">
      <w:start w:val="1"/>
      <w:numFmt w:val="decimal"/>
      <w:suff w:val="nothing"/>
      <w:lvlText w:val="（%1）"/>
      <w:lvlJc w:val="left"/>
    </w:lvl>
  </w:abstractNum>
  <w:abstractNum w:abstractNumId="2">
    <w:nsid w:val="53E4B5D7"/>
    <w:multiLevelType w:val="singleLevel"/>
    <w:tmpl w:val="53E4B5D7"/>
    <w:lvl w:ilvl="0">
      <w:start w:val="1"/>
      <w:numFmt w:val="decimal"/>
      <w:suff w:val="nothing"/>
      <w:lvlText w:val="（%1）"/>
      <w:lvlJc w:val="left"/>
      <w:pPr>
        <w:ind w:left="420" w:firstLine="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06454"/>
    <w:rsid w:val="0008035B"/>
    <w:rsid w:val="000B0CE8"/>
    <w:rsid w:val="000E1654"/>
    <w:rsid w:val="001577E3"/>
    <w:rsid w:val="00194CFE"/>
    <w:rsid w:val="001A1B83"/>
    <w:rsid w:val="001D1C27"/>
    <w:rsid w:val="002C42BF"/>
    <w:rsid w:val="002F044B"/>
    <w:rsid w:val="003738E9"/>
    <w:rsid w:val="004008B3"/>
    <w:rsid w:val="00406454"/>
    <w:rsid w:val="00430B29"/>
    <w:rsid w:val="0043766C"/>
    <w:rsid w:val="0044086D"/>
    <w:rsid w:val="004711A5"/>
    <w:rsid w:val="004B4E00"/>
    <w:rsid w:val="005507DB"/>
    <w:rsid w:val="005543D0"/>
    <w:rsid w:val="00586105"/>
    <w:rsid w:val="005E521C"/>
    <w:rsid w:val="005F65E6"/>
    <w:rsid w:val="006633FD"/>
    <w:rsid w:val="006A335D"/>
    <w:rsid w:val="006F4F4F"/>
    <w:rsid w:val="006F7666"/>
    <w:rsid w:val="00731A95"/>
    <w:rsid w:val="008149D4"/>
    <w:rsid w:val="00840BD4"/>
    <w:rsid w:val="009508DA"/>
    <w:rsid w:val="009B0942"/>
    <w:rsid w:val="00A25AA3"/>
    <w:rsid w:val="00A26D44"/>
    <w:rsid w:val="00A66462"/>
    <w:rsid w:val="00A858FB"/>
    <w:rsid w:val="00A952E6"/>
    <w:rsid w:val="00B267A7"/>
    <w:rsid w:val="00B66962"/>
    <w:rsid w:val="00B6739E"/>
    <w:rsid w:val="00C150B7"/>
    <w:rsid w:val="00C23B0C"/>
    <w:rsid w:val="00C85D82"/>
    <w:rsid w:val="00C96157"/>
    <w:rsid w:val="00CF2B3A"/>
    <w:rsid w:val="00D23A16"/>
    <w:rsid w:val="00D3228D"/>
    <w:rsid w:val="00DB6CD5"/>
    <w:rsid w:val="00DD0D5D"/>
    <w:rsid w:val="00E12532"/>
    <w:rsid w:val="00E20BD5"/>
    <w:rsid w:val="00EA0134"/>
    <w:rsid w:val="00EB2249"/>
    <w:rsid w:val="00EB639C"/>
    <w:rsid w:val="00EF21CB"/>
    <w:rsid w:val="00F738DB"/>
    <w:rsid w:val="00F75193"/>
    <w:rsid w:val="00F908CE"/>
    <w:rsid w:val="00FC0959"/>
    <w:rsid w:val="01232EEF"/>
    <w:rsid w:val="014308FB"/>
    <w:rsid w:val="01623DE9"/>
    <w:rsid w:val="01A03524"/>
    <w:rsid w:val="01A43B35"/>
    <w:rsid w:val="01AD546F"/>
    <w:rsid w:val="02D87A12"/>
    <w:rsid w:val="02ED72F6"/>
    <w:rsid w:val="02F4506A"/>
    <w:rsid w:val="03063AEA"/>
    <w:rsid w:val="032A008D"/>
    <w:rsid w:val="039B0EBE"/>
    <w:rsid w:val="03DB1ACB"/>
    <w:rsid w:val="03DF7880"/>
    <w:rsid w:val="05101ED9"/>
    <w:rsid w:val="05276922"/>
    <w:rsid w:val="054E1D29"/>
    <w:rsid w:val="05576F0B"/>
    <w:rsid w:val="05715F8E"/>
    <w:rsid w:val="05BA73DB"/>
    <w:rsid w:val="061E6AB5"/>
    <w:rsid w:val="06515EFE"/>
    <w:rsid w:val="066B0962"/>
    <w:rsid w:val="066E3772"/>
    <w:rsid w:val="06842A13"/>
    <w:rsid w:val="071A450E"/>
    <w:rsid w:val="07A84CC5"/>
    <w:rsid w:val="080F57D5"/>
    <w:rsid w:val="08180E2A"/>
    <w:rsid w:val="08A9099A"/>
    <w:rsid w:val="08D37502"/>
    <w:rsid w:val="09357F84"/>
    <w:rsid w:val="09D5723D"/>
    <w:rsid w:val="0A3D236B"/>
    <w:rsid w:val="0ABA6504"/>
    <w:rsid w:val="0B52369C"/>
    <w:rsid w:val="0B604A4A"/>
    <w:rsid w:val="0B777263"/>
    <w:rsid w:val="0B9C6EAA"/>
    <w:rsid w:val="0BB0645A"/>
    <w:rsid w:val="0C4C5A09"/>
    <w:rsid w:val="0CB62D44"/>
    <w:rsid w:val="0D0866B5"/>
    <w:rsid w:val="0D9A00AB"/>
    <w:rsid w:val="0DEA4BEF"/>
    <w:rsid w:val="0DFA7D39"/>
    <w:rsid w:val="0E3A201B"/>
    <w:rsid w:val="0E5A63F5"/>
    <w:rsid w:val="0E667054"/>
    <w:rsid w:val="0ED220A1"/>
    <w:rsid w:val="0EF92F52"/>
    <w:rsid w:val="0F1938F0"/>
    <w:rsid w:val="0F1F6B0E"/>
    <w:rsid w:val="0FA70C74"/>
    <w:rsid w:val="0FCE1D3D"/>
    <w:rsid w:val="10077A2C"/>
    <w:rsid w:val="105A3805"/>
    <w:rsid w:val="106819C7"/>
    <w:rsid w:val="107D1F1F"/>
    <w:rsid w:val="10A251E8"/>
    <w:rsid w:val="10F458BF"/>
    <w:rsid w:val="114C1F3E"/>
    <w:rsid w:val="123D43CB"/>
    <w:rsid w:val="12B059FD"/>
    <w:rsid w:val="12EF71C3"/>
    <w:rsid w:val="1304276B"/>
    <w:rsid w:val="130F6CCF"/>
    <w:rsid w:val="13686CC0"/>
    <w:rsid w:val="13996567"/>
    <w:rsid w:val="13BB6FA5"/>
    <w:rsid w:val="1446602B"/>
    <w:rsid w:val="14790F6E"/>
    <w:rsid w:val="147E443E"/>
    <w:rsid w:val="14821F3D"/>
    <w:rsid w:val="149505FD"/>
    <w:rsid w:val="15146E14"/>
    <w:rsid w:val="15677443"/>
    <w:rsid w:val="16494A75"/>
    <w:rsid w:val="16676A53"/>
    <w:rsid w:val="16C547D0"/>
    <w:rsid w:val="16CA58C7"/>
    <w:rsid w:val="170144AF"/>
    <w:rsid w:val="17830443"/>
    <w:rsid w:val="17AC088F"/>
    <w:rsid w:val="18421185"/>
    <w:rsid w:val="186E5BE0"/>
    <w:rsid w:val="18960E04"/>
    <w:rsid w:val="18E634AB"/>
    <w:rsid w:val="194926CA"/>
    <w:rsid w:val="19ED72D8"/>
    <w:rsid w:val="1A6A75E1"/>
    <w:rsid w:val="1AB52FCA"/>
    <w:rsid w:val="1ADE2D30"/>
    <w:rsid w:val="1B0A5F50"/>
    <w:rsid w:val="1B987F7A"/>
    <w:rsid w:val="1C312493"/>
    <w:rsid w:val="1C4C660B"/>
    <w:rsid w:val="1D077403"/>
    <w:rsid w:val="1D2F27D3"/>
    <w:rsid w:val="1D661044"/>
    <w:rsid w:val="1DCB7FD9"/>
    <w:rsid w:val="1E4F4FA2"/>
    <w:rsid w:val="1E535909"/>
    <w:rsid w:val="1EAC7BE3"/>
    <w:rsid w:val="1EF32EBB"/>
    <w:rsid w:val="1F012A2A"/>
    <w:rsid w:val="1F170D1C"/>
    <w:rsid w:val="1F8F220C"/>
    <w:rsid w:val="1FA35ADF"/>
    <w:rsid w:val="1FF442E8"/>
    <w:rsid w:val="20507483"/>
    <w:rsid w:val="21683584"/>
    <w:rsid w:val="21974966"/>
    <w:rsid w:val="21AC42E0"/>
    <w:rsid w:val="21DE60B4"/>
    <w:rsid w:val="22A56B8C"/>
    <w:rsid w:val="23871920"/>
    <w:rsid w:val="24DE1217"/>
    <w:rsid w:val="258843F6"/>
    <w:rsid w:val="25A10EC3"/>
    <w:rsid w:val="25E10F85"/>
    <w:rsid w:val="26760381"/>
    <w:rsid w:val="26867707"/>
    <w:rsid w:val="26B117A4"/>
    <w:rsid w:val="26C807E2"/>
    <w:rsid w:val="26D02563"/>
    <w:rsid w:val="274F4AB0"/>
    <w:rsid w:val="2775069F"/>
    <w:rsid w:val="277E31BD"/>
    <w:rsid w:val="27AB4FE7"/>
    <w:rsid w:val="27D263D5"/>
    <w:rsid w:val="28061B07"/>
    <w:rsid w:val="28243C75"/>
    <w:rsid w:val="28FA68C9"/>
    <w:rsid w:val="292A0E6C"/>
    <w:rsid w:val="2A2A4F16"/>
    <w:rsid w:val="2B065488"/>
    <w:rsid w:val="2B4753C8"/>
    <w:rsid w:val="2C890554"/>
    <w:rsid w:val="2D3D13A1"/>
    <w:rsid w:val="2E096CC4"/>
    <w:rsid w:val="2E105E22"/>
    <w:rsid w:val="2E37689D"/>
    <w:rsid w:val="2E6C162C"/>
    <w:rsid w:val="2E815E04"/>
    <w:rsid w:val="2E8D3F9E"/>
    <w:rsid w:val="2EB33A89"/>
    <w:rsid w:val="2ED96201"/>
    <w:rsid w:val="2FF90964"/>
    <w:rsid w:val="30050804"/>
    <w:rsid w:val="302A0411"/>
    <w:rsid w:val="30C670EC"/>
    <w:rsid w:val="311E7F49"/>
    <w:rsid w:val="31683EBF"/>
    <w:rsid w:val="31A3370A"/>
    <w:rsid w:val="321853D8"/>
    <w:rsid w:val="32D87BE7"/>
    <w:rsid w:val="33126F63"/>
    <w:rsid w:val="33A16D1E"/>
    <w:rsid w:val="33EE0BEE"/>
    <w:rsid w:val="3403036F"/>
    <w:rsid w:val="34735553"/>
    <w:rsid w:val="34D1038D"/>
    <w:rsid w:val="351478E9"/>
    <w:rsid w:val="356D500A"/>
    <w:rsid w:val="356E3430"/>
    <w:rsid w:val="35B53B8E"/>
    <w:rsid w:val="360546A5"/>
    <w:rsid w:val="360C351E"/>
    <w:rsid w:val="36170147"/>
    <w:rsid w:val="362471E3"/>
    <w:rsid w:val="364701FC"/>
    <w:rsid w:val="368362E6"/>
    <w:rsid w:val="38236008"/>
    <w:rsid w:val="38DA5754"/>
    <w:rsid w:val="38E453D7"/>
    <w:rsid w:val="3A0729BA"/>
    <w:rsid w:val="3A1D0151"/>
    <w:rsid w:val="3A43700F"/>
    <w:rsid w:val="3A552928"/>
    <w:rsid w:val="3AA842E5"/>
    <w:rsid w:val="3AB032C8"/>
    <w:rsid w:val="3ABC45B9"/>
    <w:rsid w:val="3AC04275"/>
    <w:rsid w:val="3B811AB8"/>
    <w:rsid w:val="3BD135C3"/>
    <w:rsid w:val="3D0F67A3"/>
    <w:rsid w:val="3D2879AD"/>
    <w:rsid w:val="3D324FDB"/>
    <w:rsid w:val="3D3463FA"/>
    <w:rsid w:val="3E42286A"/>
    <w:rsid w:val="3ED85365"/>
    <w:rsid w:val="3EFE04A8"/>
    <w:rsid w:val="3F060399"/>
    <w:rsid w:val="3F3A029B"/>
    <w:rsid w:val="3F535C0A"/>
    <w:rsid w:val="3FE14BE3"/>
    <w:rsid w:val="400D17BC"/>
    <w:rsid w:val="40250C25"/>
    <w:rsid w:val="40F20D07"/>
    <w:rsid w:val="410F4A3B"/>
    <w:rsid w:val="412E6B65"/>
    <w:rsid w:val="413F3E3C"/>
    <w:rsid w:val="415E7A4F"/>
    <w:rsid w:val="41A30252"/>
    <w:rsid w:val="41C4110B"/>
    <w:rsid w:val="41E01250"/>
    <w:rsid w:val="422B08F5"/>
    <w:rsid w:val="42490E6E"/>
    <w:rsid w:val="435F108D"/>
    <w:rsid w:val="43C55E23"/>
    <w:rsid w:val="440B37BF"/>
    <w:rsid w:val="446B5437"/>
    <w:rsid w:val="446D7D5E"/>
    <w:rsid w:val="44D4624F"/>
    <w:rsid w:val="455065F4"/>
    <w:rsid w:val="45A22B0C"/>
    <w:rsid w:val="46552076"/>
    <w:rsid w:val="46B636D7"/>
    <w:rsid w:val="474E69A8"/>
    <w:rsid w:val="4763005F"/>
    <w:rsid w:val="478F0FFA"/>
    <w:rsid w:val="479D4E1D"/>
    <w:rsid w:val="4903456D"/>
    <w:rsid w:val="494A376A"/>
    <w:rsid w:val="49CD0A59"/>
    <w:rsid w:val="4AF8020D"/>
    <w:rsid w:val="4AFE5058"/>
    <w:rsid w:val="4B285DB9"/>
    <w:rsid w:val="4B2D456F"/>
    <w:rsid w:val="4B3229B5"/>
    <w:rsid w:val="4B4A51C0"/>
    <w:rsid w:val="4B913434"/>
    <w:rsid w:val="4B9F3D2C"/>
    <w:rsid w:val="4C9A421A"/>
    <w:rsid w:val="4CD528F6"/>
    <w:rsid w:val="4CD9223B"/>
    <w:rsid w:val="4D000434"/>
    <w:rsid w:val="4D4961C2"/>
    <w:rsid w:val="4D880DFC"/>
    <w:rsid w:val="4DEF7DB8"/>
    <w:rsid w:val="4E0536E2"/>
    <w:rsid w:val="4E6D20D0"/>
    <w:rsid w:val="4E9570A2"/>
    <w:rsid w:val="4ED65C77"/>
    <w:rsid w:val="4F706D7B"/>
    <w:rsid w:val="4F8F127C"/>
    <w:rsid w:val="4F914666"/>
    <w:rsid w:val="4F961D18"/>
    <w:rsid w:val="500B5A88"/>
    <w:rsid w:val="50101836"/>
    <w:rsid w:val="50D83EF7"/>
    <w:rsid w:val="5107170D"/>
    <w:rsid w:val="511D79EF"/>
    <w:rsid w:val="51697060"/>
    <w:rsid w:val="51D925F8"/>
    <w:rsid w:val="51D96191"/>
    <w:rsid w:val="52DF6DB1"/>
    <w:rsid w:val="52F2406E"/>
    <w:rsid w:val="53100E84"/>
    <w:rsid w:val="53701E3C"/>
    <w:rsid w:val="53C1328A"/>
    <w:rsid w:val="53EE020A"/>
    <w:rsid w:val="53F15851"/>
    <w:rsid w:val="54211CCD"/>
    <w:rsid w:val="5444708D"/>
    <w:rsid w:val="54DD3525"/>
    <w:rsid w:val="55A207A2"/>
    <w:rsid w:val="55B824D4"/>
    <w:rsid w:val="575F7956"/>
    <w:rsid w:val="576042C1"/>
    <w:rsid w:val="576F2881"/>
    <w:rsid w:val="57A74446"/>
    <w:rsid w:val="57AC48A7"/>
    <w:rsid w:val="58425062"/>
    <w:rsid w:val="58490FF9"/>
    <w:rsid w:val="586B70DB"/>
    <w:rsid w:val="58743976"/>
    <w:rsid w:val="58E37EFC"/>
    <w:rsid w:val="591C3EE5"/>
    <w:rsid w:val="5AAB760A"/>
    <w:rsid w:val="5AF75038"/>
    <w:rsid w:val="5B34560A"/>
    <w:rsid w:val="5BB062A7"/>
    <w:rsid w:val="5BB27DE1"/>
    <w:rsid w:val="5CB24AE7"/>
    <w:rsid w:val="5CFA40B4"/>
    <w:rsid w:val="5D24389E"/>
    <w:rsid w:val="5D3D1A12"/>
    <w:rsid w:val="5D7C573C"/>
    <w:rsid w:val="5DB830EA"/>
    <w:rsid w:val="5DC67E2C"/>
    <w:rsid w:val="5DCA6F22"/>
    <w:rsid w:val="5DD4798F"/>
    <w:rsid w:val="5ED7214B"/>
    <w:rsid w:val="5EF81746"/>
    <w:rsid w:val="5F490BE1"/>
    <w:rsid w:val="607406A0"/>
    <w:rsid w:val="61405DD2"/>
    <w:rsid w:val="61DB0077"/>
    <w:rsid w:val="62E00107"/>
    <w:rsid w:val="63223405"/>
    <w:rsid w:val="63607DE7"/>
    <w:rsid w:val="63673052"/>
    <w:rsid w:val="63C16E51"/>
    <w:rsid w:val="63C60E3A"/>
    <w:rsid w:val="646450BF"/>
    <w:rsid w:val="6494324B"/>
    <w:rsid w:val="64A66BB7"/>
    <w:rsid w:val="650223B0"/>
    <w:rsid w:val="650240C8"/>
    <w:rsid w:val="6510123B"/>
    <w:rsid w:val="65664920"/>
    <w:rsid w:val="65A77DF0"/>
    <w:rsid w:val="661259CA"/>
    <w:rsid w:val="66275A4A"/>
    <w:rsid w:val="66DE426B"/>
    <w:rsid w:val="67E90489"/>
    <w:rsid w:val="680A696F"/>
    <w:rsid w:val="68A508E1"/>
    <w:rsid w:val="68AF7D31"/>
    <w:rsid w:val="68EB7E7F"/>
    <w:rsid w:val="696B0552"/>
    <w:rsid w:val="698D00BA"/>
    <w:rsid w:val="69E7707D"/>
    <w:rsid w:val="6A2B29E0"/>
    <w:rsid w:val="6A650A0C"/>
    <w:rsid w:val="6AF05BDD"/>
    <w:rsid w:val="6B0D3093"/>
    <w:rsid w:val="6B224BA5"/>
    <w:rsid w:val="6B3B5F4D"/>
    <w:rsid w:val="6B5515FB"/>
    <w:rsid w:val="6B7041C5"/>
    <w:rsid w:val="6BD1083A"/>
    <w:rsid w:val="6BD315AF"/>
    <w:rsid w:val="6C0C51B1"/>
    <w:rsid w:val="6C13272F"/>
    <w:rsid w:val="6C6538EF"/>
    <w:rsid w:val="6C66166D"/>
    <w:rsid w:val="6C8C6815"/>
    <w:rsid w:val="6CAE5DFE"/>
    <w:rsid w:val="6CEA1100"/>
    <w:rsid w:val="6D2F7842"/>
    <w:rsid w:val="6D392CBC"/>
    <w:rsid w:val="6DBB64D7"/>
    <w:rsid w:val="6DE64760"/>
    <w:rsid w:val="6E1B1E77"/>
    <w:rsid w:val="6ED456C7"/>
    <w:rsid w:val="6EE849E6"/>
    <w:rsid w:val="6F5C3E5A"/>
    <w:rsid w:val="6F6052E0"/>
    <w:rsid w:val="6FA90763"/>
    <w:rsid w:val="6FC93D78"/>
    <w:rsid w:val="6FE6005C"/>
    <w:rsid w:val="70AA1370"/>
    <w:rsid w:val="70B31EA7"/>
    <w:rsid w:val="70D162EF"/>
    <w:rsid w:val="70E316DB"/>
    <w:rsid w:val="70FA0C88"/>
    <w:rsid w:val="720F7377"/>
    <w:rsid w:val="7248208D"/>
    <w:rsid w:val="729E6F51"/>
    <w:rsid w:val="72C77906"/>
    <w:rsid w:val="73644F54"/>
    <w:rsid w:val="747428E4"/>
    <w:rsid w:val="74827F29"/>
    <w:rsid w:val="74EE1B51"/>
    <w:rsid w:val="74F37B37"/>
    <w:rsid w:val="750B0694"/>
    <w:rsid w:val="7544094B"/>
    <w:rsid w:val="75574C8E"/>
    <w:rsid w:val="75617057"/>
    <w:rsid w:val="756912B5"/>
    <w:rsid w:val="76453D3F"/>
    <w:rsid w:val="76B324A7"/>
    <w:rsid w:val="76D10775"/>
    <w:rsid w:val="76F77B9F"/>
    <w:rsid w:val="776F6C4D"/>
    <w:rsid w:val="77761A12"/>
    <w:rsid w:val="77A510FB"/>
    <w:rsid w:val="77AD34BF"/>
    <w:rsid w:val="77B23261"/>
    <w:rsid w:val="787214DA"/>
    <w:rsid w:val="78766D39"/>
    <w:rsid w:val="78D20216"/>
    <w:rsid w:val="79163727"/>
    <w:rsid w:val="79AC2E71"/>
    <w:rsid w:val="7A0E65B6"/>
    <w:rsid w:val="7A312A05"/>
    <w:rsid w:val="7A3D4310"/>
    <w:rsid w:val="7A6E2F98"/>
    <w:rsid w:val="7AAC46CA"/>
    <w:rsid w:val="7AF424F7"/>
    <w:rsid w:val="7AF763AB"/>
    <w:rsid w:val="7B227D54"/>
    <w:rsid w:val="7BED4F6F"/>
    <w:rsid w:val="7C102C58"/>
    <w:rsid w:val="7CEB32DD"/>
    <w:rsid w:val="7D226F5E"/>
    <w:rsid w:val="7D2D4426"/>
    <w:rsid w:val="7D433E0F"/>
    <w:rsid w:val="7D5B7F5E"/>
    <w:rsid w:val="7DD27CAA"/>
    <w:rsid w:val="7E437197"/>
    <w:rsid w:val="7E711034"/>
    <w:rsid w:val="7E7D7BBE"/>
    <w:rsid w:val="7E826010"/>
    <w:rsid w:val="7EA62F25"/>
    <w:rsid w:val="7EB127BD"/>
    <w:rsid w:val="7EBA1737"/>
    <w:rsid w:val="7F181C2C"/>
    <w:rsid w:val="7F237239"/>
    <w:rsid w:val="7F2E6831"/>
    <w:rsid w:val="7F3C0DD2"/>
    <w:rsid w:val="7F7F7EFD"/>
    <w:rsid w:val="7F87662F"/>
    <w:rsid w:val="7FAF710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qFormat="1"/>
    <w:lsdException w:name="footer" w:uiPriority="99"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lsdException w:name="Body Text" w:qFormat="1"/>
    <w:lsdException w:name="Subtitle" w:qFormat="1"/>
    <w:lsdException w:name="Body Text First Indent" w:qFormat="1"/>
    <w:lsdException w:name="Body Text Indent 2"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731A95"/>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rsid w:val="00731A95"/>
    <w:pPr>
      <w:ind w:firstLineChars="100" w:firstLine="420"/>
    </w:pPr>
  </w:style>
  <w:style w:type="paragraph" w:styleId="a4">
    <w:name w:val="Body Text"/>
    <w:basedOn w:val="a"/>
    <w:qFormat/>
    <w:rsid w:val="00731A95"/>
    <w:pPr>
      <w:spacing w:after="120"/>
    </w:pPr>
  </w:style>
  <w:style w:type="paragraph" w:styleId="a5">
    <w:name w:val="annotation text"/>
    <w:basedOn w:val="a"/>
    <w:link w:val="Char"/>
    <w:qFormat/>
    <w:rsid w:val="00731A95"/>
    <w:pPr>
      <w:jc w:val="left"/>
    </w:pPr>
  </w:style>
  <w:style w:type="paragraph" w:styleId="2">
    <w:name w:val="Body Text Indent 2"/>
    <w:basedOn w:val="a"/>
    <w:unhideWhenUsed/>
    <w:qFormat/>
    <w:rsid w:val="00731A95"/>
    <w:pPr>
      <w:spacing w:after="120" w:line="480" w:lineRule="auto"/>
      <w:ind w:leftChars="200" w:left="420"/>
    </w:pPr>
  </w:style>
  <w:style w:type="paragraph" w:styleId="a6">
    <w:name w:val="Balloon Text"/>
    <w:basedOn w:val="a"/>
    <w:link w:val="Char0"/>
    <w:qFormat/>
    <w:rsid w:val="00731A95"/>
    <w:rPr>
      <w:sz w:val="18"/>
      <w:szCs w:val="18"/>
    </w:rPr>
  </w:style>
  <w:style w:type="paragraph" w:styleId="a7">
    <w:name w:val="footer"/>
    <w:basedOn w:val="a"/>
    <w:uiPriority w:val="99"/>
    <w:qFormat/>
    <w:rsid w:val="00731A95"/>
    <w:pPr>
      <w:tabs>
        <w:tab w:val="center" w:pos="4153"/>
        <w:tab w:val="right" w:pos="8306"/>
      </w:tabs>
      <w:snapToGrid w:val="0"/>
      <w:jc w:val="left"/>
    </w:pPr>
    <w:rPr>
      <w:sz w:val="18"/>
      <w:szCs w:val="18"/>
    </w:rPr>
  </w:style>
  <w:style w:type="paragraph" w:styleId="a8">
    <w:name w:val="header"/>
    <w:basedOn w:val="a"/>
    <w:uiPriority w:val="99"/>
    <w:qFormat/>
    <w:rsid w:val="00731A95"/>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rsid w:val="00731A95"/>
    <w:pPr>
      <w:widowControl/>
      <w:spacing w:before="100" w:beforeAutospacing="1" w:after="100" w:afterAutospacing="1"/>
      <w:jc w:val="left"/>
    </w:pPr>
    <w:rPr>
      <w:rFonts w:ascii="宋体" w:hAnsi="宋体" w:cs="宋体"/>
      <w:kern w:val="0"/>
      <w:sz w:val="24"/>
    </w:rPr>
  </w:style>
  <w:style w:type="paragraph" w:styleId="aa">
    <w:name w:val="annotation subject"/>
    <w:basedOn w:val="a5"/>
    <w:next w:val="a5"/>
    <w:link w:val="Char1"/>
    <w:qFormat/>
    <w:rsid w:val="00731A95"/>
    <w:rPr>
      <w:b/>
      <w:bCs/>
    </w:rPr>
  </w:style>
  <w:style w:type="character" w:styleId="ab">
    <w:name w:val="Strong"/>
    <w:qFormat/>
    <w:rsid w:val="00731A95"/>
    <w:rPr>
      <w:b/>
      <w:bCs/>
    </w:rPr>
  </w:style>
  <w:style w:type="character" w:styleId="ac">
    <w:name w:val="page number"/>
    <w:basedOn w:val="a1"/>
    <w:qFormat/>
    <w:rsid w:val="00731A95"/>
  </w:style>
  <w:style w:type="character" w:styleId="ad">
    <w:name w:val="annotation reference"/>
    <w:uiPriority w:val="99"/>
    <w:qFormat/>
    <w:rsid w:val="00731A95"/>
    <w:rPr>
      <w:sz w:val="21"/>
    </w:rPr>
  </w:style>
  <w:style w:type="paragraph" w:customStyle="1" w:styleId="Default">
    <w:name w:val="Default"/>
    <w:qFormat/>
    <w:rsid w:val="00731A95"/>
    <w:pPr>
      <w:widowControl w:val="0"/>
      <w:autoSpaceDE w:val="0"/>
      <w:autoSpaceDN w:val="0"/>
      <w:adjustRightInd w:val="0"/>
    </w:pPr>
    <w:rPr>
      <w:rFonts w:ascii="宋体" w:hAnsi="Calibri"/>
      <w:color w:val="000000"/>
      <w:sz w:val="24"/>
    </w:rPr>
  </w:style>
  <w:style w:type="paragraph" w:customStyle="1" w:styleId="p0">
    <w:name w:val="p0"/>
    <w:basedOn w:val="a"/>
    <w:qFormat/>
    <w:rsid w:val="00731A95"/>
    <w:pPr>
      <w:widowControl/>
    </w:pPr>
    <w:rPr>
      <w:kern w:val="0"/>
      <w:szCs w:val="21"/>
    </w:rPr>
  </w:style>
  <w:style w:type="character" w:customStyle="1" w:styleId="Char0">
    <w:name w:val="批注框文本 Char"/>
    <w:basedOn w:val="a1"/>
    <w:link w:val="a6"/>
    <w:qFormat/>
    <w:rsid w:val="00731A95"/>
    <w:rPr>
      <w:kern w:val="2"/>
      <w:sz w:val="18"/>
      <w:szCs w:val="18"/>
    </w:rPr>
  </w:style>
  <w:style w:type="character" w:customStyle="1" w:styleId="Char">
    <w:name w:val="批注文字 Char"/>
    <w:basedOn w:val="a1"/>
    <w:link w:val="a5"/>
    <w:qFormat/>
    <w:rsid w:val="00731A95"/>
    <w:rPr>
      <w:kern w:val="2"/>
      <w:sz w:val="21"/>
      <w:szCs w:val="24"/>
    </w:rPr>
  </w:style>
  <w:style w:type="character" w:customStyle="1" w:styleId="Char1">
    <w:name w:val="批注主题 Char"/>
    <w:basedOn w:val="Char"/>
    <w:link w:val="aa"/>
    <w:qFormat/>
    <w:rsid w:val="00731A95"/>
  </w:style>
  <w:style w:type="paragraph" w:customStyle="1" w:styleId="20">
    <w:name w:val="正文_2"/>
    <w:qFormat/>
    <w:rsid w:val="00731A95"/>
    <w:pPr>
      <w:widowControl w:val="0"/>
      <w:jc w:val="both"/>
    </w:pPr>
    <w:rPr>
      <w:kern w:val="2"/>
      <w:sz w:val="21"/>
      <w:szCs w:val="24"/>
    </w:rPr>
  </w:style>
  <w:style w:type="paragraph" w:customStyle="1" w:styleId="Blockquote">
    <w:name w:val="Blockquote"/>
    <w:basedOn w:val="a"/>
    <w:qFormat/>
    <w:rsid w:val="00731A95"/>
    <w:pPr>
      <w:autoSpaceDE w:val="0"/>
      <w:autoSpaceDN w:val="0"/>
      <w:adjustRightInd w:val="0"/>
      <w:spacing w:before="100" w:after="100"/>
      <w:ind w:left="360" w:right="360"/>
      <w:jc w:val="left"/>
    </w:pPr>
    <w:rPr>
      <w:kern w:val="0"/>
      <w:sz w:val="24"/>
      <w:szCs w:val="20"/>
    </w:rPr>
  </w:style>
  <w:style w:type="paragraph" w:customStyle="1" w:styleId="00">
    <w:name w:val="正文_0_0"/>
    <w:qFormat/>
    <w:rsid w:val="00731A95"/>
    <w:pPr>
      <w:widowControl w:val="0"/>
      <w:jc w:val="both"/>
    </w:pPr>
    <w:rPr>
      <w:rFonts w:ascii="Calibri" w:hAnsi="Calibri"/>
      <w:kern w:val="2"/>
      <w:sz w:val="21"/>
      <w:szCs w:val="22"/>
    </w:rPr>
  </w:style>
  <w:style w:type="paragraph" w:styleId="ae">
    <w:name w:val="Revision"/>
    <w:hidden/>
    <w:uiPriority w:val="99"/>
    <w:unhideWhenUsed/>
    <w:rsid w:val="006F4F4F"/>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hfbh.com.c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34</Pages>
  <Words>4156</Words>
  <Characters>23691</Characters>
  <Application>Microsoft Office Word</Application>
  <DocSecurity>0</DocSecurity>
  <Lines>197</Lines>
  <Paragraphs>55</Paragraphs>
  <ScaleCrop>false</ScaleCrop>
  <Company>Lenovo</Company>
  <LinksUpToDate>false</LinksUpToDate>
  <CharactersWithSpaces>27792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25</cp:revision>
  <cp:lastPrinted>2021-01-19T00:16:00Z</cp:lastPrinted>
  <dcterms:created xsi:type="dcterms:W3CDTF">2014-10-29T12:08:00Z</dcterms:created>
  <dcterms:modified xsi:type="dcterms:W3CDTF">2021-02-22T01:39:00Z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