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百大奥莱生活广场变电所增容设备采购及安装工程招标补充公告</w:t>
      </w:r>
    </w:p>
    <w:p>
      <w:pPr>
        <w:ind w:firstLine="675" w:firstLineChars="250"/>
        <w:rPr>
          <w:rFonts w:hint="eastAsia" w:ascii="Helvetica" w:hAnsi="Helvetica" w:cs="Helvetica"/>
          <w:color w:val="333333"/>
          <w:sz w:val="27"/>
          <w:szCs w:val="27"/>
          <w:shd w:val="clear" w:color="auto" w:fill="FFFFFF"/>
        </w:rPr>
      </w:pPr>
    </w:p>
    <w:p>
      <w:pPr>
        <w:keepNext w:val="0"/>
        <w:keepLines w:val="0"/>
        <w:pageBreakBefore w:val="0"/>
        <w:widowControl/>
        <w:kinsoku/>
        <w:wordWrap/>
        <w:overflowPunct/>
        <w:topLinePunct w:val="0"/>
        <w:autoSpaceDE/>
        <w:autoSpaceDN/>
        <w:bidi w:val="0"/>
        <w:adjustRightInd/>
        <w:snapToGrid/>
        <w:spacing w:line="480" w:lineRule="exact"/>
        <w:ind w:firstLine="600" w:firstLineChars="25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合肥百货大楼集团股份有限公司百大奥莱生活广场于2019年11月16日在本网站公布的百大奥莱生活广场变电所增容设备采购及安装工程招标项目（项目编号：HBZ-191</w:t>
      </w:r>
      <w:r>
        <w:rPr>
          <w:rFonts w:hint="eastAsia" w:asciiTheme="minorEastAsia" w:hAnsiTheme="minorEastAsia" w:eastAsiaTheme="minorEastAsia" w:cstheme="minorEastAsia"/>
          <w:kern w:val="0"/>
          <w:sz w:val="24"/>
          <w:szCs w:val="24"/>
          <w:lang w:val="en-US" w:eastAsia="zh-CN"/>
        </w:rPr>
        <w:t>53</w:t>
      </w:r>
      <w:r>
        <w:rPr>
          <w:rFonts w:hint="eastAsia" w:asciiTheme="minorEastAsia" w:hAnsiTheme="minorEastAsia" w:eastAsiaTheme="minorEastAsia" w:cstheme="minorEastAsia"/>
          <w:kern w:val="0"/>
          <w:sz w:val="24"/>
          <w:szCs w:val="24"/>
        </w:rPr>
        <w:t>-AL03），现就招标文件中相应条款变更补充公告如下：</w:t>
      </w:r>
    </w:p>
    <w:p>
      <w:pPr>
        <w:keepNext w:val="0"/>
        <w:keepLines w:val="0"/>
        <w:pageBreakBefore w:val="0"/>
        <w:widowControl/>
        <w:kinsoku/>
        <w:wordWrap/>
        <w:overflowPunct/>
        <w:topLinePunct w:val="0"/>
        <w:autoSpaceDE/>
        <w:autoSpaceDN/>
        <w:bidi w:val="0"/>
        <w:adjustRightInd/>
        <w:snapToGrid/>
        <w:spacing w:line="480" w:lineRule="exact"/>
        <w:ind w:firstLine="482" w:firstLineChars="200"/>
        <w:jc w:val="left"/>
        <w:textAlignment w:val="auto"/>
        <w:rPr>
          <w:rFonts w:hint="eastAsia" w:asciiTheme="minorEastAsia" w:hAnsiTheme="minorEastAsia" w:eastAsiaTheme="minorEastAsia" w:cstheme="minorEastAsia"/>
          <w:b/>
          <w:color w:val="333333"/>
          <w:sz w:val="24"/>
          <w:szCs w:val="24"/>
          <w:shd w:val="clear" w:color="auto" w:fill="FFFFFF"/>
          <w:lang w:eastAsia="zh-CN"/>
        </w:rPr>
      </w:pPr>
      <w:r>
        <w:rPr>
          <w:rFonts w:hint="eastAsia" w:asciiTheme="minorEastAsia" w:hAnsiTheme="minorEastAsia" w:eastAsiaTheme="minorEastAsia" w:cstheme="minorEastAsia"/>
          <w:b/>
          <w:color w:val="333333"/>
          <w:sz w:val="24"/>
          <w:szCs w:val="24"/>
          <w:shd w:val="clear" w:color="auto" w:fill="FFFFFF"/>
          <w:lang w:eastAsia="zh-CN"/>
        </w:rPr>
        <w:t>一、时间调整：</w:t>
      </w:r>
    </w:p>
    <w:p>
      <w:pPr>
        <w:keepNext w:val="0"/>
        <w:keepLines w:val="0"/>
        <w:pageBreakBefore w:val="0"/>
        <w:widowControl/>
        <w:kinsoku/>
        <w:wordWrap/>
        <w:overflowPunct/>
        <w:topLinePunct w:val="0"/>
        <w:autoSpaceDE/>
        <w:autoSpaceDN/>
        <w:bidi w:val="0"/>
        <w:adjustRightInd/>
        <w:snapToGrid/>
        <w:spacing w:line="480" w:lineRule="exact"/>
        <w:ind w:firstLine="482" w:firstLineChars="200"/>
        <w:jc w:val="left"/>
        <w:textAlignment w:val="auto"/>
        <w:rPr>
          <w:rFonts w:hint="eastAsia" w:asciiTheme="minorEastAsia" w:hAnsiTheme="minorEastAsia" w:eastAsiaTheme="minorEastAsia" w:cstheme="minorEastAsia"/>
          <w:b/>
          <w:color w:val="333333"/>
          <w:sz w:val="24"/>
          <w:szCs w:val="24"/>
          <w:shd w:val="clear" w:color="auto" w:fill="FFFFFF"/>
        </w:rPr>
      </w:pPr>
      <w:r>
        <w:rPr>
          <w:rFonts w:hint="eastAsia" w:asciiTheme="minorEastAsia" w:hAnsiTheme="minorEastAsia" w:eastAsiaTheme="minorEastAsia" w:cstheme="minorEastAsia"/>
          <w:b/>
          <w:color w:val="333333"/>
          <w:sz w:val="24"/>
          <w:szCs w:val="24"/>
          <w:shd w:val="clear" w:color="auto" w:fill="FFFFFF"/>
          <w:lang w:eastAsia="zh-CN"/>
        </w:rPr>
        <w:t>招标文件</w:t>
      </w:r>
      <w:r>
        <w:rPr>
          <w:rFonts w:hint="eastAsia" w:asciiTheme="minorEastAsia" w:hAnsiTheme="minorEastAsia" w:eastAsiaTheme="minorEastAsia" w:cstheme="minorEastAsia"/>
          <w:b/>
          <w:color w:val="333333"/>
          <w:sz w:val="24"/>
          <w:szCs w:val="24"/>
          <w:shd w:val="clear" w:color="auto" w:fill="FFFFFF"/>
        </w:rPr>
        <w:t>原文：</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三、标书领取</w:t>
      </w:r>
    </w:p>
    <w:p>
      <w:pPr>
        <w:keepNext w:val="0"/>
        <w:keepLines w:val="0"/>
        <w:pageBreakBefore w:val="0"/>
        <w:widowControl/>
        <w:kinsoku/>
        <w:wordWrap/>
        <w:overflowPunct/>
        <w:topLinePunct w:val="0"/>
        <w:autoSpaceDE/>
        <w:autoSpaceDN/>
        <w:bidi w:val="0"/>
        <w:adjustRightInd/>
        <w:snapToGrid/>
        <w:spacing w:line="480" w:lineRule="exact"/>
        <w:ind w:firstLine="600" w:firstLineChars="25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1.领取日期：2019年11月16日—2019年11 月25 日</w:t>
      </w:r>
    </w:p>
    <w:p>
      <w:pPr>
        <w:pStyle w:val="14"/>
        <w:keepNext w:val="0"/>
        <w:keepLines w:val="0"/>
        <w:pageBreakBefore w:val="0"/>
        <w:kinsoku/>
        <w:wordWrap/>
        <w:overflowPunct/>
        <w:topLinePunct w:val="0"/>
        <w:autoSpaceDE/>
        <w:autoSpaceDN/>
        <w:bidi w:val="0"/>
        <w:adjustRightInd/>
        <w:snapToGrid/>
        <w:spacing w:line="480" w:lineRule="exact"/>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2.领取方法：登录百大网站</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"http://www.hfbh.com.cn"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4"/>
          <w:szCs w:val="24"/>
        </w:rPr>
        <w:t>www.hfbh.com.cn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→招商合作→招标公告末端下载标书（下载标书的投标单位按要求参加资格审查）。</w:t>
      </w:r>
    </w:p>
    <w:p>
      <w:pPr>
        <w:keepNext w:val="0"/>
        <w:keepLines w:val="0"/>
        <w:pageBreakBefore w:val="0"/>
        <w:widowControl/>
        <w:kinsoku/>
        <w:wordWrap/>
        <w:overflowPunct/>
        <w:topLinePunct w:val="0"/>
        <w:autoSpaceDE/>
        <w:autoSpaceDN/>
        <w:bidi w:val="0"/>
        <w:adjustRightInd/>
        <w:snapToGrid/>
        <w:spacing w:line="480" w:lineRule="exact"/>
        <w:ind w:firstLine="120" w:firstLineChars="50"/>
        <w:jc w:val="left"/>
        <w:textAlignment w:val="auto"/>
        <w:rPr>
          <w:rFonts w:hint="eastAsia" w:asciiTheme="minorEastAsia" w:hAnsiTheme="minorEastAsia" w:eastAsiaTheme="minorEastAsia" w:cstheme="minorEastAsia"/>
          <w:sz w:val="24"/>
          <w:szCs w:val="24"/>
          <w:shd w:val="clear" w:color="auto" w:fill="FDFFFB"/>
        </w:rPr>
      </w:pPr>
      <w:r>
        <w:rPr>
          <w:rFonts w:hint="eastAsia" w:asciiTheme="minorEastAsia" w:hAnsiTheme="minorEastAsia" w:eastAsiaTheme="minorEastAsia" w:cstheme="minorEastAsia"/>
          <w:b/>
          <w:bCs/>
          <w:sz w:val="24"/>
          <w:szCs w:val="24"/>
        </w:rPr>
        <w:t xml:space="preserve">   四、报名资格预审    </w:t>
      </w:r>
      <w:r>
        <w:rPr>
          <w:rFonts w:hint="eastAsia" w:asciiTheme="minorEastAsia" w:hAnsiTheme="minorEastAsia" w:eastAsiaTheme="minorEastAsia" w:cstheme="minorEastAsia"/>
          <w:kern w:val="0"/>
          <w:sz w:val="24"/>
          <w:szCs w:val="24"/>
        </w:rPr>
        <w:t>2019年11月25日前(周六下午、周日全天除外)每日9:00-12:00，</w:t>
      </w:r>
      <w:r>
        <w:rPr>
          <w:rFonts w:hint="eastAsia" w:asciiTheme="minorEastAsia" w:hAnsiTheme="minorEastAsia" w:eastAsiaTheme="minorEastAsia" w:cstheme="minorEastAsia"/>
          <w:sz w:val="24"/>
          <w:szCs w:val="24"/>
        </w:rPr>
        <w:t>14:30-17:30，意向投标人应携带本章第二条“</w:t>
      </w:r>
      <w:r>
        <w:rPr>
          <w:rFonts w:hint="eastAsia" w:asciiTheme="minorEastAsia" w:hAnsiTheme="minorEastAsia" w:eastAsiaTheme="minorEastAsia" w:cstheme="minorEastAsia"/>
          <w:b/>
          <w:sz w:val="24"/>
          <w:szCs w:val="24"/>
        </w:rPr>
        <w:t>投标人要求</w:t>
      </w:r>
      <w:r>
        <w:rPr>
          <w:rFonts w:hint="eastAsia" w:asciiTheme="minorEastAsia" w:hAnsiTheme="minorEastAsia" w:eastAsiaTheme="minorEastAsia" w:cstheme="minorEastAsia"/>
          <w:sz w:val="24"/>
          <w:szCs w:val="24"/>
        </w:rPr>
        <w:t>”的相关材料（原件查看，复印件留存）至百大集团招投标管理部(合肥市蜀山区黄山路596号百大集团办公楼1206室)接受资格审查，审查合格的投标单位以</w:t>
      </w:r>
      <w:r>
        <w:rPr>
          <w:rFonts w:hint="eastAsia" w:asciiTheme="minorEastAsia" w:hAnsiTheme="minorEastAsia" w:eastAsiaTheme="minorEastAsia" w:cstheme="minorEastAsia"/>
          <w:sz w:val="24"/>
          <w:szCs w:val="24"/>
          <w:shd w:val="clear" w:color="auto" w:fill="FDFFFB"/>
        </w:rPr>
        <w:t>转账方式缴纳投标保证金。</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sz w:val="24"/>
          <w:szCs w:val="24"/>
        </w:rPr>
        <w:t>五、</w:t>
      </w:r>
      <w:r>
        <w:rPr>
          <w:rFonts w:hint="eastAsia" w:asciiTheme="minorEastAsia" w:hAnsiTheme="minorEastAsia" w:eastAsiaTheme="minorEastAsia" w:cstheme="minorEastAsia"/>
          <w:b/>
          <w:kern w:val="0"/>
          <w:sz w:val="24"/>
          <w:szCs w:val="24"/>
        </w:rPr>
        <w:t>投标保证金</w:t>
      </w:r>
      <w:r>
        <w:rPr>
          <w:rFonts w:hint="eastAsia" w:asciiTheme="minorEastAsia" w:hAnsiTheme="minorEastAsia" w:eastAsiaTheme="minorEastAsia" w:cstheme="minorEastAsia"/>
          <w:kern w:val="0"/>
          <w:sz w:val="24"/>
          <w:szCs w:val="24"/>
        </w:rPr>
        <w:t>2019年11月25日16:00前（以实际到账时间为准）通过从投标人基本帐户转账的方式缴纳投标保证金</w:t>
      </w:r>
      <w:r>
        <w:rPr>
          <w:rFonts w:hint="eastAsia" w:asciiTheme="minorEastAsia" w:hAnsiTheme="minorEastAsia" w:eastAsiaTheme="minorEastAsia" w:cstheme="minorEastAsia"/>
          <w:kern w:val="0"/>
          <w:sz w:val="24"/>
          <w:szCs w:val="24"/>
          <w:lang w:val="zh-CN"/>
        </w:rPr>
        <w:t>壹万元</w:t>
      </w:r>
      <w:r>
        <w:rPr>
          <w:rFonts w:hint="eastAsia" w:asciiTheme="minorEastAsia" w:hAnsiTheme="minorEastAsia" w:eastAsiaTheme="minorEastAsia" w:cstheme="minorEastAsia"/>
          <w:kern w:val="0"/>
          <w:sz w:val="24"/>
          <w:szCs w:val="24"/>
        </w:rPr>
        <w:t>整。如中标，待缴纳履约保证金后无息退还；如未中标，招标结束后无息退还。</w:t>
      </w:r>
    </w:p>
    <w:p>
      <w:pPr>
        <w:keepNext w:val="0"/>
        <w:keepLines w:val="0"/>
        <w:pageBreakBefore w:val="0"/>
        <w:kinsoku/>
        <w:wordWrap/>
        <w:overflowPunct/>
        <w:topLinePunct w:val="0"/>
        <w:autoSpaceDE/>
        <w:autoSpaceDN/>
        <w:bidi w:val="0"/>
        <w:adjustRightInd/>
        <w:snapToGrid/>
        <w:spacing w:line="480" w:lineRule="exact"/>
        <w:ind w:firstLine="437"/>
        <w:textAlignment w:val="auto"/>
        <w:rPr>
          <w:rFonts w:hint="eastAsia" w:asciiTheme="minorEastAsia" w:hAnsiTheme="minorEastAsia" w:eastAsiaTheme="minorEastAsia" w:cstheme="minorEastAsia"/>
          <w:b/>
          <w:bCs/>
          <w:kern w:val="0"/>
          <w:sz w:val="24"/>
          <w:szCs w:val="24"/>
          <w:lang w:val="zh-CN"/>
        </w:rPr>
      </w:pPr>
      <w:r>
        <w:rPr>
          <w:rFonts w:hint="eastAsia" w:asciiTheme="minorEastAsia" w:hAnsiTheme="minorEastAsia" w:eastAsiaTheme="minorEastAsia" w:cstheme="minorEastAsia"/>
          <w:b/>
          <w:bCs/>
          <w:kern w:val="0"/>
          <w:sz w:val="24"/>
          <w:szCs w:val="24"/>
          <w:lang w:val="zh-CN"/>
        </w:rPr>
        <w:t>转账资料：</w:t>
      </w:r>
    </w:p>
    <w:p>
      <w:pPr>
        <w:keepNext w:val="0"/>
        <w:keepLines w:val="0"/>
        <w:pageBreakBefore w:val="0"/>
        <w:kinsoku/>
        <w:wordWrap/>
        <w:overflowPunct/>
        <w:topLinePunct w:val="0"/>
        <w:autoSpaceDE/>
        <w:autoSpaceDN/>
        <w:bidi w:val="0"/>
        <w:adjustRightInd/>
        <w:snapToGrid/>
        <w:spacing w:line="480" w:lineRule="exact"/>
        <w:ind w:firstLine="43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公司名称：合肥百货大楼集团股份有限公司百大奥莱生活广场</w:t>
      </w:r>
    </w:p>
    <w:p>
      <w:pPr>
        <w:keepNext w:val="0"/>
        <w:keepLines w:val="0"/>
        <w:pageBreakBefore w:val="0"/>
        <w:kinsoku/>
        <w:wordWrap/>
        <w:overflowPunct/>
        <w:topLinePunct w:val="0"/>
        <w:autoSpaceDE/>
        <w:autoSpaceDN/>
        <w:bidi w:val="0"/>
        <w:adjustRightInd/>
        <w:snapToGrid/>
        <w:spacing w:line="480" w:lineRule="exact"/>
        <w:ind w:firstLine="43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 户 行：徽商银行庐阳支行</w:t>
      </w:r>
    </w:p>
    <w:p>
      <w:pPr>
        <w:keepNext w:val="0"/>
        <w:keepLines w:val="0"/>
        <w:pageBreakBefore w:val="0"/>
        <w:kinsoku/>
        <w:wordWrap/>
        <w:overflowPunct/>
        <w:topLinePunct w:val="0"/>
        <w:autoSpaceDE/>
        <w:autoSpaceDN/>
        <w:bidi w:val="0"/>
        <w:adjustRightInd/>
        <w:snapToGrid/>
        <w:spacing w:line="480" w:lineRule="exact"/>
        <w:ind w:firstLine="43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    号：1022 8010 2100 1168 056</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转帐时请备注“××项目投标保证金”</w:t>
      </w:r>
    </w:p>
    <w:p>
      <w:pPr>
        <w:keepNext w:val="0"/>
        <w:keepLines w:val="0"/>
        <w:pageBreakBefore w:val="0"/>
        <w:kinsoku/>
        <w:wordWrap/>
        <w:overflowPunct/>
        <w:topLinePunct w:val="0"/>
        <w:autoSpaceDE/>
        <w:autoSpaceDN/>
        <w:bidi w:val="0"/>
        <w:adjustRightInd/>
        <w:snapToGrid/>
        <w:spacing w:line="480" w:lineRule="exact"/>
        <w:ind w:firstLine="472" w:firstLineChars="196"/>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sz w:val="24"/>
          <w:szCs w:val="24"/>
        </w:rPr>
        <w:t>六、</w:t>
      </w:r>
      <w:r>
        <w:rPr>
          <w:rFonts w:hint="eastAsia" w:asciiTheme="minorEastAsia" w:hAnsiTheme="minorEastAsia" w:eastAsiaTheme="minorEastAsia" w:cstheme="minorEastAsia"/>
          <w:b/>
          <w:kern w:val="0"/>
          <w:sz w:val="24"/>
          <w:szCs w:val="24"/>
        </w:rPr>
        <w:t>开标时间：</w:t>
      </w:r>
      <w:r>
        <w:rPr>
          <w:rFonts w:hint="eastAsia" w:asciiTheme="minorEastAsia" w:hAnsiTheme="minorEastAsia" w:eastAsiaTheme="minorEastAsia" w:cstheme="minorEastAsia"/>
          <w:kern w:val="0"/>
          <w:sz w:val="24"/>
          <w:szCs w:val="24"/>
        </w:rPr>
        <w:t>2019年11月25日14:30 （如有调整，另行通知）</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0"/>
          <w:sz w:val="24"/>
          <w:szCs w:val="24"/>
        </w:rPr>
        <w:t xml:space="preserve">    开标地点：</w:t>
      </w:r>
      <w:r>
        <w:rPr>
          <w:rFonts w:hint="eastAsia" w:asciiTheme="minorEastAsia" w:hAnsiTheme="minorEastAsia" w:eastAsiaTheme="minorEastAsia" w:cstheme="minorEastAsia"/>
          <w:kern w:val="0"/>
          <w:sz w:val="24"/>
          <w:szCs w:val="24"/>
        </w:rPr>
        <w:t>合肥市黄山路596号合肥百大集团1209室</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359" w:leftChars="171"/>
        <w:jc w:val="left"/>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b/>
          <w:sz w:val="24"/>
          <w:szCs w:val="24"/>
        </w:rPr>
        <w:t>七、</w:t>
      </w:r>
      <w:r>
        <w:rPr>
          <w:rFonts w:hint="eastAsia" w:asciiTheme="minorEastAsia" w:hAnsiTheme="minorEastAsia" w:eastAsiaTheme="minorEastAsia" w:cstheme="minorEastAsia"/>
          <w:b/>
          <w:kern w:val="0"/>
          <w:sz w:val="24"/>
          <w:szCs w:val="24"/>
        </w:rPr>
        <w:t>联 系 人</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zh-CN"/>
        </w:rPr>
        <w:t>张 工（项目咨询）联系电话：0551-65902770</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359" w:leftChars="171" w:firstLine="1680" w:firstLineChars="700"/>
        <w:jc w:val="left"/>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kern w:val="0"/>
          <w:sz w:val="24"/>
          <w:szCs w:val="24"/>
          <w:lang w:val="zh-CN"/>
        </w:rPr>
        <w:t>朱 工（资质审查）联系电话：0551-65771025</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变更为：</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三、标书领取</w:t>
      </w:r>
    </w:p>
    <w:p>
      <w:pPr>
        <w:keepNext w:val="0"/>
        <w:keepLines w:val="0"/>
        <w:pageBreakBefore w:val="0"/>
        <w:widowControl/>
        <w:kinsoku/>
        <w:wordWrap/>
        <w:overflowPunct/>
        <w:topLinePunct w:val="0"/>
        <w:autoSpaceDE/>
        <w:autoSpaceDN/>
        <w:bidi w:val="0"/>
        <w:adjustRightInd/>
        <w:snapToGrid/>
        <w:spacing w:line="500" w:lineRule="exact"/>
        <w:ind w:firstLine="600" w:firstLineChars="25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1.领取日期：2019年11月16日—2019年11 月28日</w:t>
      </w:r>
    </w:p>
    <w:p>
      <w:pPr>
        <w:pStyle w:val="14"/>
        <w:keepNext w:val="0"/>
        <w:keepLines w:val="0"/>
        <w:pageBreakBefore w:val="0"/>
        <w:kinsoku/>
        <w:wordWrap/>
        <w:overflowPunct/>
        <w:topLinePunct w:val="0"/>
        <w:autoSpaceDE/>
        <w:autoSpaceDN/>
        <w:bidi w:val="0"/>
        <w:adjustRightInd/>
        <w:snapToGrid/>
        <w:spacing w:line="500" w:lineRule="exact"/>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2.领取方法：登录百大网站</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"http://www.hfbh.com.cn"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4"/>
          <w:szCs w:val="24"/>
        </w:rPr>
        <w:t>www.hfbh.com.cn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→招商合作→招标公告末端下载标书（下载标书的投标单位按要求参加资格审查）。</w:t>
      </w:r>
    </w:p>
    <w:p>
      <w:pPr>
        <w:keepNext w:val="0"/>
        <w:keepLines w:val="0"/>
        <w:pageBreakBefore w:val="0"/>
        <w:widowControl/>
        <w:kinsoku/>
        <w:wordWrap/>
        <w:overflowPunct/>
        <w:topLinePunct w:val="0"/>
        <w:autoSpaceDE/>
        <w:autoSpaceDN/>
        <w:bidi w:val="0"/>
        <w:adjustRightInd/>
        <w:snapToGrid/>
        <w:spacing w:line="500" w:lineRule="exact"/>
        <w:ind w:firstLine="120" w:firstLineChars="50"/>
        <w:jc w:val="left"/>
        <w:textAlignment w:val="auto"/>
        <w:rPr>
          <w:rFonts w:hint="eastAsia" w:asciiTheme="minorEastAsia" w:hAnsiTheme="minorEastAsia" w:eastAsiaTheme="minorEastAsia" w:cstheme="minorEastAsia"/>
          <w:sz w:val="24"/>
          <w:szCs w:val="24"/>
          <w:shd w:val="clear" w:color="auto" w:fill="FDFFFB"/>
        </w:rPr>
      </w:pPr>
      <w:r>
        <w:rPr>
          <w:rFonts w:hint="eastAsia" w:asciiTheme="minorEastAsia" w:hAnsiTheme="minorEastAsia" w:eastAsiaTheme="minorEastAsia" w:cstheme="minorEastAsia"/>
          <w:b/>
          <w:bCs/>
          <w:sz w:val="24"/>
          <w:szCs w:val="24"/>
        </w:rPr>
        <w:t xml:space="preserve">   四、报名资格预审  </w:t>
      </w:r>
      <w:r>
        <w:rPr>
          <w:rFonts w:hint="eastAsia" w:asciiTheme="minorEastAsia" w:hAnsiTheme="minorEastAsia" w:eastAsiaTheme="minorEastAsia" w:cstheme="minorEastAsia"/>
          <w:kern w:val="0"/>
          <w:sz w:val="24"/>
          <w:szCs w:val="24"/>
        </w:rPr>
        <w:t>2019年11月28日前(周六下午、周日全天除外)每日9:00-12:00，</w:t>
      </w:r>
      <w:r>
        <w:rPr>
          <w:rFonts w:hint="eastAsia" w:asciiTheme="minorEastAsia" w:hAnsiTheme="minorEastAsia" w:eastAsiaTheme="minorEastAsia" w:cstheme="minorEastAsia"/>
          <w:sz w:val="24"/>
          <w:szCs w:val="24"/>
        </w:rPr>
        <w:t>14:30-17:30，意向投标人应携带本章第二条“</w:t>
      </w:r>
      <w:r>
        <w:rPr>
          <w:rFonts w:hint="eastAsia" w:asciiTheme="minorEastAsia" w:hAnsiTheme="minorEastAsia" w:eastAsiaTheme="minorEastAsia" w:cstheme="minorEastAsia"/>
          <w:b/>
          <w:sz w:val="24"/>
          <w:szCs w:val="24"/>
        </w:rPr>
        <w:t>投标人要求</w:t>
      </w:r>
      <w:r>
        <w:rPr>
          <w:rFonts w:hint="eastAsia" w:asciiTheme="minorEastAsia" w:hAnsiTheme="minorEastAsia" w:eastAsiaTheme="minorEastAsia" w:cstheme="minorEastAsia"/>
          <w:sz w:val="24"/>
          <w:szCs w:val="24"/>
        </w:rPr>
        <w:t>”的相关材料（原件查看，复印件留存）至百大集团招投标管理部(合肥市蜀山区黄山路596号百大集团办公楼1206室)接受资格审查，审查合格的投标单位以</w:t>
      </w:r>
      <w:r>
        <w:rPr>
          <w:rFonts w:hint="eastAsia" w:asciiTheme="minorEastAsia" w:hAnsiTheme="minorEastAsia" w:eastAsiaTheme="minorEastAsia" w:cstheme="minorEastAsia"/>
          <w:sz w:val="24"/>
          <w:szCs w:val="24"/>
          <w:shd w:val="clear" w:color="auto" w:fill="FDFFFB"/>
        </w:rPr>
        <w:t>转账方式缴纳投标保证金。</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sz w:val="24"/>
          <w:szCs w:val="24"/>
        </w:rPr>
        <w:t>五、</w:t>
      </w:r>
      <w:r>
        <w:rPr>
          <w:rFonts w:hint="eastAsia" w:asciiTheme="minorEastAsia" w:hAnsiTheme="minorEastAsia" w:eastAsiaTheme="minorEastAsia" w:cstheme="minorEastAsia"/>
          <w:b/>
          <w:kern w:val="0"/>
          <w:sz w:val="24"/>
          <w:szCs w:val="24"/>
        </w:rPr>
        <w:t>投标保证金</w:t>
      </w:r>
      <w:r>
        <w:rPr>
          <w:rFonts w:hint="eastAsia" w:asciiTheme="minorEastAsia" w:hAnsiTheme="minorEastAsia" w:eastAsiaTheme="minorEastAsia" w:cstheme="minorEastAsia"/>
          <w:kern w:val="0"/>
          <w:sz w:val="24"/>
          <w:szCs w:val="24"/>
        </w:rPr>
        <w:t>2019年11月28日16:00前（以实际到账时间为准）通过从投标人基本帐户转账的方式缴纳投标保证金</w:t>
      </w:r>
      <w:r>
        <w:rPr>
          <w:rFonts w:hint="eastAsia" w:asciiTheme="minorEastAsia" w:hAnsiTheme="minorEastAsia" w:eastAsiaTheme="minorEastAsia" w:cstheme="minorEastAsia"/>
          <w:kern w:val="0"/>
          <w:sz w:val="24"/>
          <w:szCs w:val="24"/>
          <w:lang w:val="zh-CN"/>
        </w:rPr>
        <w:t>壹万元</w:t>
      </w:r>
      <w:r>
        <w:rPr>
          <w:rFonts w:hint="eastAsia" w:asciiTheme="minorEastAsia" w:hAnsiTheme="minorEastAsia" w:eastAsiaTheme="minorEastAsia" w:cstheme="minorEastAsia"/>
          <w:kern w:val="0"/>
          <w:sz w:val="24"/>
          <w:szCs w:val="24"/>
        </w:rPr>
        <w:t>整。如中标，待缴纳履约保证金后无息退还；如未中标，招标结束后无息退还。</w:t>
      </w:r>
    </w:p>
    <w:p>
      <w:pPr>
        <w:keepNext w:val="0"/>
        <w:keepLines w:val="0"/>
        <w:pageBreakBefore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stheme="minorEastAsia"/>
          <w:b/>
          <w:bCs/>
          <w:kern w:val="0"/>
          <w:sz w:val="24"/>
          <w:szCs w:val="24"/>
          <w:lang w:val="zh-CN"/>
        </w:rPr>
      </w:pPr>
      <w:r>
        <w:rPr>
          <w:rFonts w:hint="eastAsia" w:asciiTheme="minorEastAsia" w:hAnsiTheme="minorEastAsia" w:eastAsiaTheme="minorEastAsia" w:cstheme="minorEastAsia"/>
          <w:b/>
          <w:bCs/>
          <w:kern w:val="0"/>
          <w:sz w:val="24"/>
          <w:szCs w:val="24"/>
          <w:lang w:val="zh-CN"/>
        </w:rPr>
        <w:t>转账资料：</w:t>
      </w:r>
    </w:p>
    <w:p>
      <w:pPr>
        <w:keepNext w:val="0"/>
        <w:keepLines w:val="0"/>
        <w:pageBreakBefore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公司名称：合肥百货大楼集团股份有限公司百大奥莱生活广场</w:t>
      </w:r>
    </w:p>
    <w:p>
      <w:pPr>
        <w:keepNext w:val="0"/>
        <w:keepLines w:val="0"/>
        <w:pageBreakBefore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 户 行：徽商银行庐阳支行</w:t>
      </w:r>
    </w:p>
    <w:p>
      <w:pPr>
        <w:keepNext w:val="0"/>
        <w:keepLines w:val="0"/>
        <w:pageBreakBefore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    号：1022 8010 2100 1168 056</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转帐时请备注“××项目投标保证金”</w:t>
      </w:r>
    </w:p>
    <w:p>
      <w:pPr>
        <w:keepNext w:val="0"/>
        <w:keepLines w:val="0"/>
        <w:pageBreakBefore w:val="0"/>
        <w:kinsoku/>
        <w:wordWrap/>
        <w:overflowPunct/>
        <w:topLinePunct w:val="0"/>
        <w:autoSpaceDE/>
        <w:autoSpaceDN/>
        <w:bidi w:val="0"/>
        <w:adjustRightInd/>
        <w:snapToGrid/>
        <w:spacing w:line="500" w:lineRule="exact"/>
        <w:ind w:firstLine="472" w:firstLineChars="196"/>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sz w:val="24"/>
          <w:szCs w:val="24"/>
        </w:rPr>
        <w:t>六、</w:t>
      </w:r>
      <w:r>
        <w:rPr>
          <w:rFonts w:hint="eastAsia" w:asciiTheme="minorEastAsia" w:hAnsiTheme="minorEastAsia" w:eastAsiaTheme="minorEastAsia" w:cstheme="minorEastAsia"/>
          <w:b/>
          <w:kern w:val="0"/>
          <w:sz w:val="24"/>
          <w:szCs w:val="24"/>
        </w:rPr>
        <w:t>开标时间：</w:t>
      </w:r>
      <w:r>
        <w:rPr>
          <w:rFonts w:hint="eastAsia" w:asciiTheme="minorEastAsia" w:hAnsiTheme="minorEastAsia" w:eastAsiaTheme="minorEastAsia" w:cstheme="minorEastAsia"/>
          <w:kern w:val="0"/>
          <w:sz w:val="24"/>
          <w:szCs w:val="24"/>
        </w:rPr>
        <w:t>2019年11月29日14:30 （如有调整，另行通知）</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0"/>
          <w:sz w:val="24"/>
          <w:szCs w:val="24"/>
        </w:rPr>
        <w:t xml:space="preserve">    开标地点：</w:t>
      </w:r>
      <w:r>
        <w:rPr>
          <w:rFonts w:hint="eastAsia" w:asciiTheme="minorEastAsia" w:hAnsiTheme="minorEastAsia" w:eastAsiaTheme="minorEastAsia" w:cstheme="minorEastAsia"/>
          <w:kern w:val="0"/>
          <w:sz w:val="24"/>
          <w:szCs w:val="24"/>
        </w:rPr>
        <w:t>合肥市黄山路596号合肥百大集团1209室</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359" w:leftChars="171"/>
        <w:jc w:val="left"/>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b/>
          <w:sz w:val="24"/>
          <w:szCs w:val="24"/>
        </w:rPr>
        <w:t>七、</w:t>
      </w:r>
      <w:r>
        <w:rPr>
          <w:rFonts w:hint="eastAsia" w:asciiTheme="minorEastAsia" w:hAnsiTheme="minorEastAsia" w:eastAsiaTheme="minorEastAsia" w:cstheme="minorEastAsia"/>
          <w:b/>
          <w:kern w:val="0"/>
          <w:sz w:val="24"/>
          <w:szCs w:val="24"/>
        </w:rPr>
        <w:t>联 系 人</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zh-CN"/>
        </w:rPr>
        <w:t>张 工（项目咨询）联系电话：0551-65902770</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359" w:leftChars="171" w:firstLine="1680" w:firstLineChars="700"/>
        <w:jc w:val="left"/>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朱 工（资质审查）       联系电话：0551-65771025</w:t>
      </w:r>
    </w:p>
    <w:p>
      <w:pPr>
        <w:widowControl/>
        <w:shd w:val="clear" w:color="auto" w:fill="FFFFFF"/>
        <w:spacing w:line="440" w:lineRule="exact"/>
        <w:ind w:left="359" w:leftChars="171" w:firstLine="1680" w:firstLineChars="700"/>
        <w:jc w:val="left"/>
        <w:rPr>
          <w:rFonts w:hint="eastAsia" w:ascii="宋体" w:hAnsi="宋体" w:cs="宋体"/>
          <w:kern w:val="0"/>
          <w:sz w:val="24"/>
          <w:lang w:val="zh-CN"/>
        </w:rPr>
      </w:pPr>
    </w:p>
    <w:p>
      <w:pPr>
        <w:widowControl/>
        <w:shd w:val="clear" w:color="auto" w:fill="FFFFFF"/>
        <w:spacing w:line="440" w:lineRule="exact"/>
        <w:ind w:left="359" w:leftChars="171" w:firstLine="1680" w:firstLineChars="700"/>
        <w:jc w:val="left"/>
        <w:rPr>
          <w:rFonts w:hint="eastAsia" w:ascii="宋体" w:hAnsi="宋体" w:cs="宋体"/>
          <w:kern w:val="0"/>
          <w:sz w:val="24"/>
          <w:lang w:val="zh-CN"/>
        </w:rPr>
      </w:pPr>
    </w:p>
    <w:p>
      <w:pPr>
        <w:widowControl/>
        <w:shd w:val="clear" w:color="auto" w:fill="FFFFFF"/>
        <w:spacing w:line="440" w:lineRule="exact"/>
        <w:ind w:left="359" w:leftChars="171" w:firstLine="1680" w:firstLineChars="700"/>
        <w:jc w:val="left"/>
        <w:rPr>
          <w:rFonts w:hint="eastAsia" w:ascii="宋体" w:hAnsi="宋体" w:cs="宋体"/>
          <w:kern w:val="0"/>
          <w:sz w:val="24"/>
          <w:lang w:val="zh-CN"/>
        </w:rPr>
      </w:pPr>
    </w:p>
    <w:p>
      <w:pPr>
        <w:widowControl/>
        <w:shd w:val="clear" w:color="auto" w:fill="FFFFFF"/>
        <w:spacing w:line="440" w:lineRule="exact"/>
        <w:ind w:left="359" w:leftChars="171" w:firstLine="1680" w:firstLineChars="700"/>
        <w:jc w:val="left"/>
        <w:rPr>
          <w:rFonts w:hint="eastAsia" w:ascii="宋体" w:hAnsi="宋体" w:cs="宋体"/>
          <w:kern w:val="0"/>
          <w:sz w:val="24"/>
          <w:lang w:val="zh-CN"/>
        </w:rPr>
      </w:pPr>
    </w:p>
    <w:p>
      <w:pPr>
        <w:widowControl/>
        <w:shd w:val="clear" w:color="auto" w:fill="FFFFFF"/>
        <w:spacing w:line="440" w:lineRule="exact"/>
        <w:ind w:left="359" w:leftChars="171" w:firstLine="1680" w:firstLineChars="700"/>
        <w:jc w:val="left"/>
        <w:rPr>
          <w:rFonts w:hint="eastAsia" w:ascii="宋体" w:hAnsi="宋体" w:cs="宋体"/>
          <w:kern w:val="0"/>
          <w:sz w:val="24"/>
          <w:lang w:val="zh-CN"/>
        </w:rPr>
      </w:pPr>
    </w:p>
    <w:p>
      <w:pPr>
        <w:widowControl/>
        <w:shd w:val="clear" w:color="auto" w:fill="FFFFFF"/>
        <w:spacing w:line="440" w:lineRule="exact"/>
        <w:ind w:left="359" w:leftChars="171" w:firstLine="1680" w:firstLineChars="700"/>
        <w:jc w:val="left"/>
        <w:rPr>
          <w:rFonts w:hint="eastAsia" w:ascii="宋体" w:hAnsi="宋体" w:cs="宋体"/>
          <w:kern w:val="0"/>
          <w:sz w:val="24"/>
          <w:lang w:val="zh-CN"/>
        </w:rPr>
      </w:pPr>
      <w:bookmarkStart w:id="0" w:name="_GoBack"/>
      <w:bookmarkEnd w:id="0"/>
    </w:p>
    <w:p>
      <w:pPr>
        <w:widowControl/>
        <w:shd w:val="clear" w:color="auto" w:fill="FFFFFF"/>
        <w:spacing w:line="440" w:lineRule="exact"/>
        <w:jc w:val="left"/>
        <w:rPr>
          <w:rFonts w:hint="eastAsia" w:ascii="宋体" w:hAnsi="宋体" w:cs="宋体"/>
          <w:b/>
          <w:bCs/>
          <w:kern w:val="0"/>
          <w:sz w:val="24"/>
          <w:lang w:val="zh-CN"/>
        </w:rPr>
      </w:pPr>
      <w:r>
        <w:rPr>
          <w:rFonts w:hint="eastAsia" w:ascii="宋体" w:hAnsi="宋体" w:cs="宋体"/>
          <w:b/>
          <w:bCs/>
          <w:kern w:val="0"/>
          <w:sz w:val="24"/>
          <w:lang w:val="zh-CN"/>
        </w:rPr>
        <w:t>二、清单修正说明：</w:t>
      </w:r>
    </w:p>
    <w:p>
      <w:pPr>
        <w:spacing w:line="420" w:lineRule="exact"/>
        <w:ind w:firstLine="241" w:firstLineChars="100"/>
        <w:rPr>
          <w:rFonts w:hint="eastAsia" w:asciiTheme="minorEastAsia" w:hAnsiTheme="minorEastAsia" w:eastAsiaTheme="minorEastAsia"/>
          <w:b/>
          <w:color w:val="000000" w:themeColor="text1"/>
          <w:sz w:val="24"/>
          <w:lang w:val="en-US" w:eastAsia="zh-CN"/>
        </w:rPr>
      </w:pPr>
      <w:r>
        <w:rPr>
          <w:rFonts w:hint="eastAsia" w:asciiTheme="minorEastAsia" w:hAnsiTheme="minorEastAsia" w:eastAsiaTheme="minorEastAsia"/>
          <w:b/>
          <w:color w:val="000000" w:themeColor="text1"/>
          <w:sz w:val="24"/>
        </w:rPr>
        <w:t xml:space="preserve">  工程</w:t>
      </w:r>
      <w:r>
        <w:rPr>
          <w:rFonts w:hint="eastAsia" w:asciiTheme="minorEastAsia" w:hAnsiTheme="minorEastAsia" w:eastAsiaTheme="minorEastAsia"/>
          <w:b/>
          <w:color w:val="000000" w:themeColor="text1"/>
          <w:sz w:val="24"/>
          <w:lang w:eastAsia="zh-CN"/>
        </w:rPr>
        <w:t>清单修改第</w:t>
      </w:r>
      <w:r>
        <w:rPr>
          <w:rFonts w:hint="eastAsia" w:asciiTheme="minorEastAsia" w:hAnsiTheme="minorEastAsia" w:eastAsiaTheme="minorEastAsia"/>
          <w:b/>
          <w:color w:val="000000" w:themeColor="text1"/>
          <w:sz w:val="24"/>
          <w:lang w:val="en-US" w:eastAsia="zh-CN"/>
        </w:rPr>
        <w:t>24条容量1000A修改为4000A，控制价不做调整。</w:t>
      </w:r>
    </w:p>
    <w:tbl>
      <w:tblPr>
        <w:tblStyle w:val="6"/>
        <w:tblW w:w="82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6"/>
        <w:gridCol w:w="1933"/>
        <w:gridCol w:w="1082"/>
        <w:gridCol w:w="2425"/>
        <w:gridCol w:w="81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70" w:hRule="atLeast"/>
        </w:trPr>
        <w:tc>
          <w:tcPr>
            <w:tcW w:w="606"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030403006003</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低压封闭式插接母线槽</w:t>
            </w:r>
          </w:p>
        </w:tc>
        <w:tc>
          <w:tcPr>
            <w:tcW w:w="2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1、名称：低压封闭式母线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highlight w:val="yellow"/>
                <w:u w:val="none"/>
                <w:lang w:val="en-US" w:eastAsia="zh-CN" w:bidi="ar"/>
              </w:rPr>
              <w:t>2、容量（A)：</w:t>
            </w:r>
            <w:r>
              <w:rPr>
                <w:rFonts w:hint="eastAsia" w:ascii="宋体" w:hAnsi="宋体" w:cs="宋体"/>
                <w:i w:val="0"/>
                <w:color w:val="000000"/>
                <w:kern w:val="0"/>
                <w:sz w:val="21"/>
                <w:szCs w:val="21"/>
                <w:highlight w:val="yellow"/>
                <w:u w:val="none"/>
                <w:lang w:val="en-US" w:eastAsia="zh-CN" w:bidi="ar"/>
              </w:rPr>
              <w:t>4</w:t>
            </w:r>
            <w:r>
              <w:rPr>
                <w:rFonts w:hint="eastAsia" w:ascii="宋体" w:hAnsi="宋体" w:eastAsia="宋体" w:cs="宋体"/>
                <w:i w:val="0"/>
                <w:color w:val="000000"/>
                <w:kern w:val="0"/>
                <w:sz w:val="21"/>
                <w:szCs w:val="21"/>
                <w:highlight w:val="yellow"/>
                <w:u w:val="none"/>
                <w:lang w:val="en-US" w:eastAsia="zh-CN" w:bidi="ar"/>
              </w:rPr>
              <w:t>000A</w:t>
            </w:r>
            <w:r>
              <w:rPr>
                <w:rFonts w:hint="eastAsia" w:ascii="宋体" w:hAnsi="宋体" w:eastAsia="宋体" w:cs="宋体"/>
                <w:i w:val="0"/>
                <w:color w:val="000000"/>
                <w:kern w:val="0"/>
                <w:sz w:val="21"/>
                <w:szCs w:val="21"/>
                <w:highlight w:val="yellow"/>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3、线制：五芯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4、安装部位：梁下吊装</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5、未尽事宜详见招标文件、设计图纸、现行规范文件及招标答疑等，满足施工要求</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06"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1"/>
                <w:szCs w:val="21"/>
                <w:u w:val="none"/>
              </w:rPr>
            </w:pPr>
          </w:p>
        </w:tc>
        <w:tc>
          <w:tcPr>
            <w:tcW w:w="2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1"/>
                <w:szCs w:val="21"/>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1"/>
                <w:szCs w:val="21"/>
                <w:u w:val="none"/>
              </w:rPr>
            </w:pPr>
          </w:p>
        </w:tc>
      </w:tr>
    </w:tbl>
    <w:p>
      <w:pPr>
        <w:numPr>
          <w:ilvl w:val="0"/>
          <w:numId w:val="0"/>
        </w:numPr>
        <w:spacing w:line="420" w:lineRule="exact"/>
        <w:rPr>
          <w:rFonts w:hint="eastAsia" w:asciiTheme="minorEastAsia" w:hAnsiTheme="minorEastAsia" w:eastAsiaTheme="minorEastAsia"/>
          <w:b/>
          <w:color w:val="000000" w:themeColor="text1"/>
          <w:sz w:val="24"/>
          <w:lang w:val="en-US" w:eastAsia="zh-CN"/>
        </w:rPr>
      </w:pPr>
      <w:r>
        <w:rPr>
          <w:rFonts w:hint="eastAsia" w:asciiTheme="minorEastAsia" w:hAnsiTheme="minorEastAsia" w:eastAsiaTheme="minorEastAsia"/>
          <w:b/>
          <w:color w:val="000000" w:themeColor="text1"/>
          <w:sz w:val="24"/>
          <w:lang w:eastAsia="zh-CN"/>
        </w:rPr>
        <w:t>预留金说明：预留金</w:t>
      </w:r>
      <w:r>
        <w:rPr>
          <w:rFonts w:hint="eastAsia" w:asciiTheme="minorEastAsia" w:hAnsiTheme="minorEastAsia" w:eastAsiaTheme="minorEastAsia"/>
          <w:b/>
          <w:color w:val="000000" w:themeColor="text1"/>
          <w:sz w:val="24"/>
          <w:lang w:val="en-US" w:eastAsia="zh-CN"/>
        </w:rPr>
        <w:t>60000元计入</w:t>
      </w:r>
      <w:r>
        <w:rPr>
          <w:rFonts w:hint="eastAsia" w:ascii="宋体" w:hAnsi="宋体" w:eastAsia="宋体" w:cs="宋体"/>
          <w:b/>
          <w:i w:val="0"/>
          <w:color w:val="000000"/>
          <w:kern w:val="0"/>
          <w:sz w:val="32"/>
          <w:szCs w:val="32"/>
          <w:u w:val="none"/>
          <w:lang w:val="en-US" w:eastAsia="zh-CN" w:bidi="ar"/>
        </w:rPr>
        <w:t>其他项目清单与计价汇总表</w:t>
      </w:r>
    </w:p>
    <w:tbl>
      <w:tblPr>
        <w:tblStyle w:val="6"/>
        <w:tblW w:w="86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46"/>
        <w:gridCol w:w="3383"/>
        <w:gridCol w:w="622"/>
        <w:gridCol w:w="2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8607"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H.1 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129" w:type="dxa"/>
            <w:gridSpan w:val="2"/>
            <w:tcBorders>
              <w:bottom w:val="single" w:color="000000" w:sz="12" w:space="0"/>
            </w:tcBorders>
            <w:shd w:val="clear" w:color="auto" w:fill="auto"/>
            <w:vAlign w:val="center"/>
          </w:tcPr>
          <w:p>
            <w:pPr>
              <w:keepNext w:val="0"/>
              <w:keepLines w:val="0"/>
              <w:widowControl/>
              <w:suppressLineNumbers w:val="0"/>
              <w:jc w:val="left"/>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工程名称：百大奥莱生活广场增容设备采购安装工程</w:t>
            </w:r>
          </w:p>
        </w:tc>
        <w:tc>
          <w:tcPr>
            <w:tcW w:w="622" w:type="dxa"/>
            <w:tcBorders>
              <w:bottom w:val="single" w:color="000000" w:sz="12" w:space="0"/>
            </w:tcBorders>
            <w:shd w:val="clear" w:color="auto" w:fill="auto"/>
            <w:vAlign w:val="center"/>
          </w:tcPr>
          <w:p>
            <w:pPr>
              <w:jc w:val="left"/>
              <w:rPr>
                <w:rFonts w:hint="eastAsia" w:ascii="黑体" w:hAnsi="宋体" w:eastAsia="黑体" w:cs="黑体"/>
                <w:i w:val="0"/>
                <w:color w:val="000000"/>
                <w:sz w:val="21"/>
                <w:szCs w:val="21"/>
                <w:u w:val="none"/>
              </w:rPr>
            </w:pPr>
          </w:p>
        </w:tc>
        <w:tc>
          <w:tcPr>
            <w:tcW w:w="2856" w:type="dxa"/>
            <w:tcBorders>
              <w:bottom w:val="single" w:color="000000" w:sz="12"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746" w:type="dxa"/>
            <w:tcBorders>
              <w:top w:val="single" w:color="000000" w:sz="12" w:space="0"/>
              <w:left w:val="single" w:color="000000" w:sz="12"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序号</w:t>
            </w:r>
          </w:p>
        </w:tc>
        <w:tc>
          <w:tcPr>
            <w:tcW w:w="3383" w:type="dxa"/>
            <w:tcBorders>
              <w:top w:val="single" w:color="000000" w:sz="12"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项目名称</w:t>
            </w:r>
          </w:p>
        </w:tc>
        <w:tc>
          <w:tcPr>
            <w:tcW w:w="3478" w:type="dxa"/>
            <w:gridSpan w:val="2"/>
            <w:tcBorders>
              <w:top w:val="single" w:color="000000" w:sz="12" w:space="0"/>
              <w:left w:val="single" w:color="000000" w:sz="4" w:space="0"/>
              <w:bottom w:val="single" w:color="000000" w:sz="4" w:space="0"/>
              <w:right w:val="single" w:color="000000" w:sz="12"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74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暂列金额</w:t>
            </w:r>
          </w:p>
        </w:tc>
        <w:tc>
          <w:tcPr>
            <w:tcW w:w="3478"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74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专业工程暂估价</w:t>
            </w:r>
          </w:p>
        </w:tc>
        <w:tc>
          <w:tcPr>
            <w:tcW w:w="3478"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74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计日工</w:t>
            </w:r>
          </w:p>
        </w:tc>
        <w:tc>
          <w:tcPr>
            <w:tcW w:w="3478"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74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总承包服务费</w:t>
            </w:r>
          </w:p>
        </w:tc>
        <w:tc>
          <w:tcPr>
            <w:tcW w:w="3478"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1"/>
                <w:szCs w:val="21"/>
                <w:u w:val="none"/>
              </w:rPr>
            </w:pPr>
          </w:p>
        </w:tc>
      </w:tr>
    </w:tbl>
    <w:p>
      <w:pPr>
        <w:numPr>
          <w:ilvl w:val="0"/>
          <w:numId w:val="0"/>
        </w:numPr>
        <w:spacing w:line="420" w:lineRule="exact"/>
        <w:rPr>
          <w:rFonts w:hint="eastAsia" w:asciiTheme="minorEastAsia" w:hAnsiTheme="minorEastAsia" w:eastAsiaTheme="minorEastAsia"/>
          <w:b/>
          <w:color w:val="000000" w:themeColor="text1"/>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342B5"/>
    <w:rsid w:val="001272D6"/>
    <w:rsid w:val="001342B5"/>
    <w:rsid w:val="002A25B6"/>
    <w:rsid w:val="002E4464"/>
    <w:rsid w:val="00331471"/>
    <w:rsid w:val="003D1B41"/>
    <w:rsid w:val="003E2138"/>
    <w:rsid w:val="003E5C7F"/>
    <w:rsid w:val="00446232"/>
    <w:rsid w:val="005421FB"/>
    <w:rsid w:val="00631C1C"/>
    <w:rsid w:val="006826B6"/>
    <w:rsid w:val="00700E2F"/>
    <w:rsid w:val="007C23D4"/>
    <w:rsid w:val="007C5CD8"/>
    <w:rsid w:val="008A18AC"/>
    <w:rsid w:val="009D2FC8"/>
    <w:rsid w:val="00AE0828"/>
    <w:rsid w:val="00AE6333"/>
    <w:rsid w:val="00C53483"/>
    <w:rsid w:val="00C6597D"/>
    <w:rsid w:val="00CA7DA1"/>
    <w:rsid w:val="00CD367E"/>
    <w:rsid w:val="00D979E3"/>
    <w:rsid w:val="00E300D6"/>
    <w:rsid w:val="00E84228"/>
    <w:rsid w:val="00F550E8"/>
    <w:rsid w:val="068622D0"/>
    <w:rsid w:val="115841FE"/>
    <w:rsid w:val="175475E1"/>
    <w:rsid w:val="26091D03"/>
    <w:rsid w:val="371D5F67"/>
    <w:rsid w:val="3B266C08"/>
    <w:rsid w:val="458F7073"/>
    <w:rsid w:val="4DE14B81"/>
    <w:rsid w:val="51377161"/>
    <w:rsid w:val="56930A4F"/>
    <w:rsid w:val="5B1E073A"/>
    <w:rsid w:val="6878333E"/>
    <w:rsid w:val="75D80A56"/>
    <w:rsid w:val="7BC33D0C"/>
    <w:rsid w:val="7CFD7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Balloon Text"/>
    <w:basedOn w:val="1"/>
    <w:link w:val="9"/>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批注框文本 Char"/>
    <w:basedOn w:val="8"/>
    <w:link w:val="3"/>
    <w:qFormat/>
    <w:uiPriority w:val="0"/>
    <w:rPr>
      <w:kern w:val="2"/>
      <w:sz w:val="18"/>
      <w:szCs w:val="18"/>
    </w:rPr>
  </w:style>
  <w:style w:type="paragraph" w:customStyle="1" w:styleId="10">
    <w:name w:val="List Paragraph"/>
    <w:basedOn w:val="1"/>
    <w:qFormat/>
    <w:uiPriority w:val="34"/>
    <w:pPr>
      <w:ind w:firstLine="420" w:firstLineChars="200"/>
    </w:pPr>
  </w:style>
  <w:style w:type="character" w:customStyle="1" w:styleId="11">
    <w:name w:val="日期 Char"/>
    <w:basedOn w:val="8"/>
    <w:link w:val="2"/>
    <w:qFormat/>
    <w:uiPriority w:val="0"/>
    <w:rPr>
      <w:kern w:val="2"/>
      <w:sz w:val="21"/>
      <w:szCs w:val="24"/>
    </w:rPr>
  </w:style>
  <w:style w:type="character" w:customStyle="1" w:styleId="12">
    <w:name w:val="页眉 Char"/>
    <w:basedOn w:val="8"/>
    <w:link w:val="5"/>
    <w:qFormat/>
    <w:uiPriority w:val="0"/>
    <w:rPr>
      <w:kern w:val="2"/>
      <w:sz w:val="18"/>
      <w:szCs w:val="18"/>
    </w:rPr>
  </w:style>
  <w:style w:type="character" w:customStyle="1" w:styleId="13">
    <w:name w:val="页脚 Char"/>
    <w:basedOn w:val="8"/>
    <w:link w:val="4"/>
    <w:qFormat/>
    <w:uiPriority w:val="0"/>
    <w:rPr>
      <w:kern w:val="2"/>
      <w:sz w:val="18"/>
      <w:szCs w:val="18"/>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351</Words>
  <Characters>2005</Characters>
  <Lines>16</Lines>
  <Paragraphs>4</Paragraphs>
  <TotalTime>13</TotalTime>
  <ScaleCrop>false</ScaleCrop>
  <LinksUpToDate>false</LinksUpToDate>
  <CharactersWithSpaces>2352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2019-11-21T01:54:00Z</dcterms:created>
  <dc:creator>Administrator</dc:creator>
  <cp:lastModifiedBy>着迷</cp:lastModifiedBy>
  <dcterms:modified xsi:type="dcterms:W3CDTF">2019-11-22T06:05:40Z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